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FA7" w:rsidRDefault="00E03FA7" w:rsidP="00E03FA7">
      <w:pPr>
        <w:jc w:val="right"/>
        <w:rPr>
          <w:rFonts w:ascii="Times New Roman" w:hAnsi="Times New Roman" w:cs="Times New Roman"/>
          <w:sz w:val="24"/>
          <w:szCs w:val="24"/>
        </w:rPr>
      </w:pPr>
      <w:r>
        <w:rPr>
          <w:rFonts w:ascii="Times New Roman" w:hAnsi="Times New Roman" w:cs="Times New Roman"/>
          <w:sz w:val="24"/>
          <w:szCs w:val="24"/>
        </w:rPr>
        <w:t>УТВЕРЖДЕНО</w:t>
      </w:r>
      <w:r w:rsidRPr="00EF7B55">
        <w:rPr>
          <w:rFonts w:ascii="Times New Roman" w:hAnsi="Times New Roman" w:cs="Times New Roman"/>
          <w:sz w:val="24"/>
          <w:szCs w:val="24"/>
        </w:rPr>
        <w:t>:</w:t>
      </w:r>
    </w:p>
    <w:p w:rsidR="00E03FA7" w:rsidRPr="00EF7B55" w:rsidRDefault="00E03FA7" w:rsidP="00471818">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r w:rsidR="00471818">
        <w:rPr>
          <w:rFonts w:ascii="Times New Roman" w:hAnsi="Times New Roman" w:cs="Times New Roman"/>
          <w:sz w:val="24"/>
          <w:szCs w:val="24"/>
        </w:rPr>
        <w:t xml:space="preserve"> </w:t>
      </w:r>
      <w:r>
        <w:rPr>
          <w:rFonts w:ascii="Times New Roman" w:hAnsi="Times New Roman" w:cs="Times New Roman"/>
          <w:sz w:val="24"/>
          <w:szCs w:val="24"/>
        </w:rPr>
        <w:t>Н</w:t>
      </w:r>
      <w:r w:rsidRPr="00EF7B55">
        <w:rPr>
          <w:rFonts w:ascii="Times New Roman" w:hAnsi="Times New Roman" w:cs="Times New Roman"/>
          <w:sz w:val="24"/>
          <w:szCs w:val="24"/>
        </w:rPr>
        <w:t>О «</w:t>
      </w:r>
      <w:r w:rsidR="00471818">
        <w:rPr>
          <w:rFonts w:ascii="Times New Roman" w:hAnsi="Times New Roman" w:cs="Times New Roman"/>
          <w:sz w:val="24"/>
          <w:szCs w:val="24"/>
        </w:rPr>
        <w:t xml:space="preserve">ЦФБП </w:t>
      </w:r>
      <w:r w:rsidRPr="00EF7B55">
        <w:rPr>
          <w:rFonts w:ascii="Times New Roman" w:hAnsi="Times New Roman" w:cs="Times New Roman"/>
          <w:sz w:val="24"/>
          <w:szCs w:val="24"/>
        </w:rPr>
        <w:t>РС</w:t>
      </w:r>
      <w:r w:rsidR="00295C54">
        <w:rPr>
          <w:rFonts w:ascii="Times New Roman" w:hAnsi="Times New Roman" w:cs="Times New Roman"/>
          <w:sz w:val="24"/>
          <w:szCs w:val="24"/>
        </w:rPr>
        <w:t> </w:t>
      </w:r>
      <w:r w:rsidRPr="00EF7B55">
        <w:rPr>
          <w:rFonts w:ascii="Times New Roman" w:hAnsi="Times New Roman" w:cs="Times New Roman"/>
          <w:sz w:val="24"/>
          <w:szCs w:val="24"/>
        </w:rPr>
        <w:t>(Я)»</w:t>
      </w:r>
    </w:p>
    <w:p w:rsidR="00E03FA7" w:rsidRPr="00254BE3" w:rsidRDefault="006355A4" w:rsidP="00E03FA7">
      <w:pPr>
        <w:spacing w:after="0"/>
        <w:jc w:val="right"/>
        <w:rPr>
          <w:rFonts w:ascii="Times New Roman" w:hAnsi="Times New Roman" w:cs="Times New Roman"/>
          <w:sz w:val="24"/>
          <w:szCs w:val="24"/>
        </w:rPr>
      </w:pPr>
      <w:r>
        <w:rPr>
          <w:rFonts w:ascii="Times New Roman" w:hAnsi="Times New Roman" w:cs="Times New Roman"/>
          <w:sz w:val="24"/>
          <w:szCs w:val="24"/>
        </w:rPr>
        <w:t>Протокол №</w:t>
      </w:r>
      <w:r w:rsidR="00C13B28">
        <w:rPr>
          <w:rFonts w:ascii="Times New Roman" w:hAnsi="Times New Roman" w:cs="Times New Roman"/>
          <w:sz w:val="24"/>
          <w:szCs w:val="24"/>
        </w:rPr>
        <w:t xml:space="preserve"> </w:t>
      </w:r>
      <w:r w:rsidR="00C66323">
        <w:rPr>
          <w:rFonts w:ascii="Times New Roman" w:hAnsi="Times New Roman" w:cs="Times New Roman"/>
          <w:sz w:val="24"/>
          <w:szCs w:val="24"/>
        </w:rPr>
        <w:t xml:space="preserve">24-23 </w:t>
      </w:r>
      <w:r w:rsidR="00295C54" w:rsidRPr="00295C54">
        <w:rPr>
          <w:rFonts w:ascii="Times New Roman" w:hAnsi="Times New Roman" w:cs="Times New Roman"/>
          <w:sz w:val="24"/>
          <w:szCs w:val="24"/>
        </w:rPr>
        <w:t xml:space="preserve">от </w:t>
      </w:r>
      <w:r>
        <w:rPr>
          <w:rFonts w:ascii="Times New Roman" w:hAnsi="Times New Roman" w:cs="Times New Roman"/>
          <w:sz w:val="24"/>
          <w:szCs w:val="24"/>
        </w:rPr>
        <w:t>«</w:t>
      </w:r>
      <w:r w:rsidR="00C66323">
        <w:rPr>
          <w:rFonts w:ascii="Times New Roman" w:hAnsi="Times New Roman" w:cs="Times New Roman"/>
          <w:sz w:val="24"/>
          <w:szCs w:val="24"/>
          <w:lang w:val="en-US"/>
        </w:rPr>
        <w:t>27</w:t>
      </w:r>
      <w:r>
        <w:rPr>
          <w:rFonts w:ascii="Times New Roman" w:hAnsi="Times New Roman" w:cs="Times New Roman"/>
          <w:sz w:val="24"/>
          <w:szCs w:val="24"/>
        </w:rPr>
        <w:t>»</w:t>
      </w:r>
      <w:r w:rsidR="00C13B28">
        <w:rPr>
          <w:rFonts w:ascii="Times New Roman" w:hAnsi="Times New Roman" w:cs="Times New Roman"/>
          <w:sz w:val="24"/>
          <w:szCs w:val="24"/>
        </w:rPr>
        <w:t xml:space="preserve"> </w:t>
      </w:r>
      <w:r w:rsidR="00C66323">
        <w:rPr>
          <w:rFonts w:ascii="Times New Roman" w:hAnsi="Times New Roman" w:cs="Times New Roman"/>
          <w:sz w:val="24"/>
          <w:szCs w:val="24"/>
        </w:rPr>
        <w:t>октября</w:t>
      </w:r>
      <w:r w:rsidR="00591E43">
        <w:rPr>
          <w:rFonts w:ascii="Times New Roman" w:hAnsi="Times New Roman" w:cs="Times New Roman"/>
          <w:sz w:val="24"/>
          <w:szCs w:val="24"/>
        </w:rPr>
        <w:t xml:space="preserve"> </w:t>
      </w:r>
      <w:r>
        <w:rPr>
          <w:rFonts w:ascii="Times New Roman" w:hAnsi="Times New Roman" w:cs="Times New Roman"/>
          <w:sz w:val="24"/>
          <w:szCs w:val="24"/>
        </w:rPr>
        <w:t>202</w:t>
      </w:r>
      <w:r w:rsidR="000030C9">
        <w:rPr>
          <w:rFonts w:ascii="Times New Roman" w:hAnsi="Times New Roman" w:cs="Times New Roman"/>
          <w:sz w:val="24"/>
          <w:szCs w:val="24"/>
        </w:rPr>
        <w:t>3</w:t>
      </w:r>
      <w:r w:rsidR="00295C54">
        <w:rPr>
          <w:rFonts w:ascii="Times New Roman" w:hAnsi="Times New Roman" w:cs="Times New Roman"/>
          <w:sz w:val="24"/>
          <w:szCs w:val="24"/>
        </w:rPr>
        <w:t> </w:t>
      </w:r>
      <w:r w:rsidR="00E27E50">
        <w:rPr>
          <w:rFonts w:ascii="Times New Roman" w:hAnsi="Times New Roman" w:cs="Times New Roman"/>
          <w:sz w:val="24"/>
          <w:szCs w:val="24"/>
        </w:rPr>
        <w:t>г</w:t>
      </w:r>
      <w:r w:rsidR="00E27E50" w:rsidRPr="00254BE3">
        <w:rPr>
          <w:rFonts w:ascii="Times New Roman" w:hAnsi="Times New Roman" w:cs="Times New Roman"/>
          <w:sz w:val="24"/>
          <w:szCs w:val="24"/>
        </w:rPr>
        <w:t>.</w:t>
      </w:r>
    </w:p>
    <w:p w:rsidR="00E03FA7" w:rsidRPr="00EF7B55" w:rsidRDefault="00E03FA7" w:rsidP="00E03FA7">
      <w:pPr>
        <w:jc w:val="right"/>
        <w:rPr>
          <w:rFonts w:ascii="Times New Roman" w:hAnsi="Times New Roman" w:cs="Times New Roman"/>
          <w:sz w:val="24"/>
          <w:szCs w:val="24"/>
        </w:rPr>
      </w:pPr>
    </w:p>
    <w:p w:rsidR="00E03FA7" w:rsidRPr="005202A2" w:rsidRDefault="00E03FA7" w:rsidP="00E03FA7">
      <w:pPr>
        <w:spacing w:after="0" w:line="240" w:lineRule="auto"/>
        <w:jc w:val="right"/>
        <w:rPr>
          <w:rFonts w:ascii="Times New Roman" w:hAnsi="Times New Roman" w:cs="Times New Roman"/>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Pr="00891A67" w:rsidRDefault="00C10F26" w:rsidP="00E03FA7">
      <w:pPr>
        <w:spacing w:after="0"/>
        <w:jc w:val="center"/>
        <w:rPr>
          <w:rFonts w:ascii="Times New Roman" w:hAnsi="Times New Roman" w:cs="Times New Roman"/>
          <w:b/>
          <w:bCs/>
        </w:rPr>
      </w:pPr>
      <w:r w:rsidRPr="00891A67">
        <w:rPr>
          <w:noProof/>
        </w:rPr>
        <w:drawing>
          <wp:inline distT="0" distB="0" distL="0" distR="0" wp14:anchorId="4BD06430" wp14:editId="691D6553">
            <wp:extent cx="3924300" cy="1095375"/>
            <wp:effectExtent l="0" t="0" r="0" b="9525"/>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a:extLst>
                        <a:ext uri="{28A0092B-C50C-407E-A947-70E740481C1C}">
                          <a14:useLocalDpi xmlns:a14="http://schemas.microsoft.com/office/drawing/2010/main" val="0"/>
                        </a:ext>
                      </a:extLst>
                    </a:blip>
                    <a:stretch>
                      <a:fillRect/>
                    </a:stretch>
                  </pic:blipFill>
                  <pic:spPr>
                    <a:xfrm>
                      <a:off x="0" y="0"/>
                      <a:ext cx="3924300" cy="1095375"/>
                    </a:xfrm>
                    <a:prstGeom prst="rect">
                      <a:avLst/>
                    </a:prstGeom>
                  </pic:spPr>
                </pic:pic>
              </a:graphicData>
            </a:graphic>
          </wp:inline>
        </w:drawing>
      </w:r>
    </w:p>
    <w:p w:rsidR="00E03FA7" w:rsidRPr="00891A67" w:rsidRDefault="00E03FA7" w:rsidP="00E03FA7">
      <w:pPr>
        <w:spacing w:after="0"/>
        <w:jc w:val="center"/>
        <w:rPr>
          <w:rFonts w:ascii="Times New Roman" w:hAnsi="Times New Roman" w:cs="Times New Roman"/>
          <w:b/>
          <w:bCs/>
        </w:rPr>
      </w:pPr>
    </w:p>
    <w:p w:rsidR="00E03FA7" w:rsidRPr="00891A67" w:rsidRDefault="00E03FA7" w:rsidP="00E03FA7">
      <w:pPr>
        <w:spacing w:after="0"/>
        <w:jc w:val="center"/>
        <w:rPr>
          <w:rFonts w:ascii="Times New Roman" w:hAnsi="Times New Roman" w:cs="Times New Roman"/>
          <w:b/>
          <w:bCs/>
        </w:rPr>
      </w:pPr>
    </w:p>
    <w:p w:rsidR="00E03FA7" w:rsidRPr="00891A67" w:rsidRDefault="00E03FA7" w:rsidP="00E03FA7">
      <w:pPr>
        <w:spacing w:after="0"/>
        <w:jc w:val="center"/>
        <w:rPr>
          <w:rFonts w:ascii="Times New Roman" w:hAnsi="Times New Roman" w:cs="Times New Roman"/>
          <w:b/>
          <w:bCs/>
        </w:rPr>
      </w:pPr>
    </w:p>
    <w:p w:rsidR="00E03FA7" w:rsidRPr="00891A67" w:rsidRDefault="00E03FA7" w:rsidP="00E03FA7">
      <w:pPr>
        <w:spacing w:after="0"/>
        <w:jc w:val="center"/>
        <w:rPr>
          <w:rFonts w:ascii="Times New Roman" w:hAnsi="Times New Roman" w:cs="Times New Roman"/>
          <w:b/>
          <w:bCs/>
        </w:rPr>
      </w:pPr>
    </w:p>
    <w:p w:rsidR="00E03FA7" w:rsidRPr="00891A67" w:rsidRDefault="00E03FA7" w:rsidP="00BF2F77">
      <w:pPr>
        <w:spacing w:after="0"/>
        <w:jc w:val="center"/>
        <w:rPr>
          <w:rFonts w:ascii="Times New Roman" w:hAnsi="Times New Roman" w:cs="Times New Roman"/>
          <w:b/>
          <w:bCs/>
        </w:rPr>
      </w:pPr>
    </w:p>
    <w:p w:rsidR="009B75FD" w:rsidRPr="000E2ED6" w:rsidRDefault="009B75FD" w:rsidP="00254BE3">
      <w:pPr>
        <w:spacing w:after="0"/>
        <w:jc w:val="center"/>
        <w:rPr>
          <w:rFonts w:ascii="Times New Roman" w:hAnsi="Times New Roman" w:cs="Times New Roman"/>
          <w:b/>
          <w:sz w:val="28"/>
          <w:szCs w:val="28"/>
        </w:rPr>
      </w:pPr>
      <w:r w:rsidRPr="000E2ED6">
        <w:rPr>
          <w:rFonts w:ascii="Times New Roman" w:hAnsi="Times New Roman" w:cs="Times New Roman"/>
          <w:b/>
          <w:sz w:val="28"/>
          <w:szCs w:val="28"/>
        </w:rPr>
        <w:t>ЗАКУПОЧНАЯ ДОКУМЕНТАЦИЯ</w:t>
      </w:r>
    </w:p>
    <w:p w:rsidR="00054D32" w:rsidRPr="000E2ED6" w:rsidRDefault="00995A2A" w:rsidP="00254BE3">
      <w:pPr>
        <w:widowControl w:val="0"/>
        <w:spacing w:after="0"/>
        <w:jc w:val="center"/>
        <w:rPr>
          <w:rFonts w:ascii="Times New Roman" w:hAnsi="Times New Roman" w:cs="Times New Roman"/>
          <w:b/>
          <w:sz w:val="28"/>
          <w:szCs w:val="28"/>
        </w:rPr>
      </w:pPr>
      <w:r w:rsidRPr="000E2ED6">
        <w:rPr>
          <w:rFonts w:ascii="Times New Roman" w:hAnsi="Times New Roman" w:cs="Times New Roman"/>
          <w:b/>
          <w:sz w:val="28"/>
          <w:szCs w:val="28"/>
        </w:rPr>
        <w:t xml:space="preserve"> </w:t>
      </w:r>
      <w:r w:rsidR="007276DE" w:rsidRPr="000E2ED6">
        <w:rPr>
          <w:rFonts w:ascii="Times New Roman" w:hAnsi="Times New Roman" w:cs="Times New Roman"/>
          <w:b/>
          <w:sz w:val="28"/>
          <w:szCs w:val="28"/>
        </w:rPr>
        <w:t xml:space="preserve">по выбору </w:t>
      </w:r>
      <w:r w:rsidR="00B3159D" w:rsidRPr="000E2ED6">
        <w:rPr>
          <w:rFonts w:ascii="Times New Roman" w:hAnsi="Times New Roman" w:cs="Times New Roman"/>
          <w:b/>
          <w:sz w:val="28"/>
          <w:szCs w:val="28"/>
        </w:rPr>
        <w:t xml:space="preserve">Исполнителя </w:t>
      </w:r>
      <w:bookmarkStart w:id="0" w:name="_Hlk134533917"/>
      <w:r w:rsidR="003B1C72" w:rsidRPr="000E2ED6">
        <w:rPr>
          <w:rFonts w:ascii="Times New Roman" w:hAnsi="Times New Roman" w:cs="Times New Roman"/>
          <w:b/>
          <w:sz w:val="28"/>
          <w:szCs w:val="28"/>
        </w:rPr>
        <w:t xml:space="preserve">на выполнение работ по </w:t>
      </w:r>
      <w:r w:rsidR="00522F13" w:rsidRPr="000E2ED6">
        <w:rPr>
          <w:rFonts w:ascii="Times New Roman" w:hAnsi="Times New Roman" w:cs="Times New Roman"/>
          <w:b/>
          <w:sz w:val="28"/>
          <w:szCs w:val="28"/>
        </w:rPr>
        <w:t>увеличению производительности водозаборн</w:t>
      </w:r>
      <w:r w:rsidR="00697A14" w:rsidRPr="000E2ED6">
        <w:rPr>
          <w:rFonts w:ascii="Times New Roman" w:hAnsi="Times New Roman" w:cs="Times New Roman"/>
          <w:b/>
          <w:sz w:val="28"/>
          <w:szCs w:val="28"/>
        </w:rPr>
        <w:t>ой</w:t>
      </w:r>
      <w:r w:rsidR="00522F13" w:rsidRPr="000E2ED6">
        <w:rPr>
          <w:rFonts w:ascii="Times New Roman" w:hAnsi="Times New Roman" w:cs="Times New Roman"/>
          <w:b/>
          <w:sz w:val="28"/>
          <w:szCs w:val="28"/>
        </w:rPr>
        <w:t xml:space="preserve"> скважин</w:t>
      </w:r>
      <w:r w:rsidR="00697A14" w:rsidRPr="000E2ED6">
        <w:rPr>
          <w:rFonts w:ascii="Times New Roman" w:hAnsi="Times New Roman" w:cs="Times New Roman"/>
          <w:b/>
          <w:sz w:val="28"/>
          <w:szCs w:val="28"/>
        </w:rPr>
        <w:t>ы</w:t>
      </w:r>
      <w:r w:rsidR="002D4C6F" w:rsidRPr="000E2ED6">
        <w:rPr>
          <w:rFonts w:ascii="Times New Roman" w:hAnsi="Times New Roman" w:cs="Times New Roman"/>
          <w:b/>
          <w:sz w:val="28"/>
          <w:szCs w:val="28"/>
        </w:rPr>
        <w:t xml:space="preserve"> в г. Вилюйск</w:t>
      </w:r>
      <w:r w:rsidR="00522F13" w:rsidRPr="000E2ED6">
        <w:rPr>
          <w:rFonts w:ascii="Times New Roman" w:hAnsi="Times New Roman" w:cs="Times New Roman"/>
          <w:b/>
          <w:sz w:val="28"/>
          <w:szCs w:val="28"/>
        </w:rPr>
        <w:t xml:space="preserve"> (посредством </w:t>
      </w:r>
      <w:r w:rsidR="0084378F" w:rsidRPr="000E2ED6">
        <w:rPr>
          <w:rFonts w:ascii="Times New Roman" w:hAnsi="Times New Roman" w:cs="Times New Roman"/>
          <w:b/>
          <w:sz w:val="28"/>
          <w:szCs w:val="28"/>
        </w:rPr>
        <w:t xml:space="preserve">обустройства водозаборной скважины </w:t>
      </w:r>
    </w:p>
    <w:p w:rsidR="00054D32" w:rsidRPr="000E2ED6" w:rsidRDefault="0084378F" w:rsidP="00254BE3">
      <w:pPr>
        <w:widowControl w:val="0"/>
        <w:spacing w:after="0"/>
        <w:jc w:val="center"/>
        <w:rPr>
          <w:rFonts w:ascii="Times New Roman" w:hAnsi="Times New Roman" w:cs="Times New Roman"/>
          <w:b/>
          <w:sz w:val="28"/>
          <w:szCs w:val="28"/>
        </w:rPr>
      </w:pPr>
      <w:r w:rsidRPr="000E2ED6">
        <w:rPr>
          <w:rFonts w:ascii="Times New Roman" w:hAnsi="Times New Roman" w:cs="Times New Roman"/>
          <w:b/>
          <w:sz w:val="28"/>
          <w:szCs w:val="28"/>
        </w:rPr>
        <w:t xml:space="preserve">с гидрогеологическим исследованием запасов воды </w:t>
      </w:r>
    </w:p>
    <w:p w:rsidR="00054D32" w:rsidRPr="000E2ED6" w:rsidRDefault="0084378F" w:rsidP="00254BE3">
      <w:pPr>
        <w:widowControl w:val="0"/>
        <w:spacing w:after="0"/>
        <w:jc w:val="center"/>
        <w:rPr>
          <w:rFonts w:ascii="Times New Roman" w:hAnsi="Times New Roman" w:cs="Times New Roman"/>
          <w:b/>
          <w:sz w:val="28"/>
          <w:szCs w:val="28"/>
        </w:rPr>
      </w:pPr>
      <w:r w:rsidRPr="000E2ED6">
        <w:rPr>
          <w:rFonts w:ascii="Times New Roman" w:hAnsi="Times New Roman" w:cs="Times New Roman"/>
          <w:b/>
          <w:sz w:val="28"/>
          <w:szCs w:val="28"/>
        </w:rPr>
        <w:t xml:space="preserve">на территории </w:t>
      </w:r>
      <w:r w:rsidR="002D4C6F" w:rsidRPr="000E2ED6">
        <w:rPr>
          <w:rFonts w:ascii="Times New Roman" w:hAnsi="Times New Roman" w:cs="Times New Roman"/>
          <w:b/>
          <w:sz w:val="28"/>
          <w:szCs w:val="28"/>
        </w:rPr>
        <w:t>г. Вилюйск</w:t>
      </w:r>
      <w:r w:rsidRPr="000E2ED6">
        <w:rPr>
          <w:rFonts w:ascii="Times New Roman" w:hAnsi="Times New Roman" w:cs="Times New Roman"/>
          <w:b/>
          <w:sz w:val="28"/>
          <w:szCs w:val="28"/>
        </w:rPr>
        <w:t xml:space="preserve"> Вилюйского улуса</w:t>
      </w:r>
      <w:r w:rsidR="00522F13" w:rsidRPr="000E2ED6">
        <w:rPr>
          <w:rFonts w:ascii="Times New Roman" w:hAnsi="Times New Roman" w:cs="Times New Roman"/>
          <w:b/>
          <w:sz w:val="28"/>
          <w:szCs w:val="28"/>
        </w:rPr>
        <w:t>)</w:t>
      </w:r>
      <w:bookmarkEnd w:id="0"/>
      <w:r w:rsidR="00522F13" w:rsidRPr="000E2ED6">
        <w:rPr>
          <w:rFonts w:ascii="Times New Roman" w:hAnsi="Times New Roman" w:cs="Times New Roman"/>
          <w:b/>
          <w:sz w:val="28"/>
          <w:szCs w:val="28"/>
        </w:rPr>
        <w:t xml:space="preserve"> </w:t>
      </w:r>
    </w:p>
    <w:p w:rsidR="003B1C72" w:rsidRPr="00891A67" w:rsidRDefault="003B1C72" w:rsidP="00254BE3">
      <w:pPr>
        <w:widowControl w:val="0"/>
        <w:spacing w:after="0"/>
        <w:jc w:val="center"/>
        <w:rPr>
          <w:rFonts w:ascii="Times New Roman" w:hAnsi="Times New Roman" w:cs="Times New Roman"/>
          <w:b/>
          <w:sz w:val="28"/>
          <w:szCs w:val="28"/>
        </w:rPr>
      </w:pPr>
      <w:r w:rsidRPr="000E2ED6">
        <w:rPr>
          <w:rFonts w:ascii="Times New Roman" w:hAnsi="Times New Roman" w:cs="Times New Roman"/>
          <w:b/>
          <w:sz w:val="28"/>
          <w:szCs w:val="28"/>
        </w:rPr>
        <w:t>в рамках реализации программы «Развитие систем водоснабжения Вилюйской группы улусов на 2019-2024 годы».</w:t>
      </w:r>
    </w:p>
    <w:p w:rsidR="00F4122F" w:rsidRPr="00891A67" w:rsidRDefault="00F4122F" w:rsidP="00F4122F">
      <w:pPr>
        <w:autoSpaceDE w:val="0"/>
        <w:autoSpaceDN w:val="0"/>
        <w:adjustRightInd w:val="0"/>
        <w:jc w:val="center"/>
        <w:rPr>
          <w:rFonts w:ascii="Times New Roman" w:hAnsi="Times New Roman"/>
          <w:b/>
          <w:sz w:val="28"/>
          <w:szCs w:val="28"/>
        </w:rPr>
      </w:pPr>
    </w:p>
    <w:p w:rsidR="00F4122F" w:rsidRPr="00891A67" w:rsidRDefault="00F4122F" w:rsidP="00F4122F">
      <w:pPr>
        <w:autoSpaceDE w:val="0"/>
        <w:autoSpaceDN w:val="0"/>
        <w:adjustRightInd w:val="0"/>
        <w:jc w:val="center"/>
        <w:rPr>
          <w:rFonts w:ascii="Times New Roman" w:hAnsi="Times New Roman"/>
          <w:b/>
          <w:sz w:val="32"/>
          <w:szCs w:val="32"/>
        </w:rPr>
      </w:pPr>
    </w:p>
    <w:p w:rsidR="007276DE" w:rsidRPr="00891A67" w:rsidRDefault="007276DE" w:rsidP="00995A2A">
      <w:pPr>
        <w:spacing w:after="0"/>
        <w:jc w:val="center"/>
        <w:rPr>
          <w:rFonts w:ascii="Times New Roman" w:hAnsi="Times New Roman" w:cs="Times New Roman"/>
          <w:b/>
          <w:sz w:val="28"/>
          <w:szCs w:val="28"/>
        </w:rPr>
      </w:pPr>
    </w:p>
    <w:p w:rsidR="00B85BA9" w:rsidRPr="00891A67" w:rsidRDefault="00B85BA9">
      <w:pPr>
        <w:spacing w:after="160" w:line="259" w:lineRule="auto"/>
        <w:rPr>
          <w:rFonts w:ascii="Times New Roman" w:hAnsi="Times New Roman" w:cs="Times New Roman"/>
          <w:b/>
          <w:bCs/>
          <w:sz w:val="24"/>
          <w:szCs w:val="24"/>
        </w:rPr>
      </w:pPr>
      <w:r w:rsidRPr="00891A67">
        <w:rPr>
          <w:rFonts w:ascii="Times New Roman" w:hAnsi="Times New Roman" w:cs="Times New Roman"/>
          <w:sz w:val="24"/>
          <w:szCs w:val="24"/>
        </w:rPr>
        <w:br w:type="page"/>
      </w:r>
    </w:p>
    <w:p w:rsidR="00E17BEE" w:rsidRPr="00891A67" w:rsidRDefault="009B75FD" w:rsidP="003B1C72">
      <w:pPr>
        <w:widowControl w:val="0"/>
        <w:tabs>
          <w:tab w:val="left" w:pos="284"/>
        </w:tabs>
        <w:spacing w:line="240" w:lineRule="auto"/>
        <w:jc w:val="center"/>
        <w:rPr>
          <w:rFonts w:ascii="Times New Roman" w:hAnsi="Times New Roman" w:cs="Times New Roman"/>
          <w:sz w:val="24"/>
          <w:szCs w:val="24"/>
        </w:rPr>
      </w:pPr>
      <w:r w:rsidRPr="00891A67">
        <w:rPr>
          <w:rFonts w:ascii="Times New Roman" w:hAnsi="Times New Roman" w:cs="Times New Roman"/>
          <w:sz w:val="24"/>
          <w:szCs w:val="24"/>
        </w:rPr>
        <w:lastRenderedPageBreak/>
        <w:t>Общие условия</w:t>
      </w:r>
      <w:r w:rsidR="003F6AED" w:rsidRPr="00891A67">
        <w:rPr>
          <w:rFonts w:ascii="Times New Roman" w:hAnsi="Times New Roman" w:cs="Times New Roman"/>
          <w:sz w:val="24"/>
          <w:szCs w:val="24"/>
        </w:rPr>
        <w:t xml:space="preserve"> проведения запроса предложений</w:t>
      </w:r>
    </w:p>
    <w:p w:rsidR="009B75FD" w:rsidRPr="00310DB1" w:rsidRDefault="00B85BA9" w:rsidP="003B1C72">
      <w:pPr>
        <w:pStyle w:val="ab"/>
        <w:jc w:val="center"/>
        <w:rPr>
          <w:rFonts w:ascii="Times New Roman" w:hAnsi="Times New Roman"/>
          <w:sz w:val="24"/>
          <w:szCs w:val="24"/>
        </w:rPr>
      </w:pPr>
      <w:r w:rsidRPr="00310DB1">
        <w:rPr>
          <w:rFonts w:ascii="Times New Roman" w:hAnsi="Times New Roman"/>
          <w:sz w:val="24"/>
          <w:szCs w:val="24"/>
        </w:rPr>
        <w:t>Общие положения</w:t>
      </w:r>
    </w:p>
    <w:p w:rsidR="009B75FD" w:rsidRPr="00310DB1" w:rsidRDefault="003F6AED" w:rsidP="002D4C6F">
      <w:pPr>
        <w:pStyle w:val="ab"/>
        <w:ind w:firstLine="567"/>
        <w:jc w:val="both"/>
        <w:rPr>
          <w:rFonts w:ascii="Times New Roman" w:hAnsi="Times New Roman"/>
          <w:sz w:val="24"/>
          <w:szCs w:val="24"/>
        </w:rPr>
      </w:pPr>
      <w:r w:rsidRPr="00310DB1">
        <w:rPr>
          <w:rFonts w:ascii="Times New Roman" w:hAnsi="Times New Roman"/>
          <w:sz w:val="24"/>
          <w:szCs w:val="24"/>
        </w:rPr>
        <w:t>1.</w:t>
      </w:r>
      <w:r w:rsidR="00D6044C" w:rsidRPr="00310DB1">
        <w:rPr>
          <w:rFonts w:ascii="Times New Roman" w:hAnsi="Times New Roman"/>
          <w:sz w:val="24"/>
          <w:szCs w:val="24"/>
        </w:rPr>
        <w:t xml:space="preserve"> </w:t>
      </w:r>
      <w:r w:rsidR="009B75FD" w:rsidRPr="00310DB1">
        <w:rPr>
          <w:rFonts w:ascii="Times New Roman" w:hAnsi="Times New Roman"/>
          <w:sz w:val="24"/>
          <w:szCs w:val="24"/>
        </w:rPr>
        <w:t xml:space="preserve">Закупочная документация на проведение запроса предложений по выбору </w:t>
      </w:r>
      <w:r w:rsidR="00B3159D" w:rsidRPr="00310DB1">
        <w:rPr>
          <w:rFonts w:ascii="Times New Roman" w:hAnsi="Times New Roman"/>
          <w:sz w:val="24"/>
          <w:szCs w:val="24"/>
        </w:rPr>
        <w:t>Исполнителя</w:t>
      </w:r>
      <w:r w:rsidR="008271C2">
        <w:rPr>
          <w:rFonts w:ascii="Times New Roman" w:hAnsi="Times New Roman"/>
          <w:sz w:val="24"/>
          <w:szCs w:val="24"/>
        </w:rPr>
        <w:t xml:space="preserve"> </w:t>
      </w:r>
      <w:r w:rsidR="008271C2">
        <w:rPr>
          <w:rFonts w:ascii="Times New Roman" w:hAnsi="Times New Roman"/>
          <w:sz w:val="24"/>
          <w:szCs w:val="24"/>
        </w:rPr>
        <w:t>(Подрядчика)</w:t>
      </w:r>
      <w:r w:rsidR="00B3159D" w:rsidRPr="00310DB1">
        <w:rPr>
          <w:rFonts w:ascii="Times New Roman" w:hAnsi="Times New Roman"/>
          <w:sz w:val="24"/>
          <w:szCs w:val="24"/>
        </w:rPr>
        <w:t xml:space="preserve"> </w:t>
      </w:r>
      <w:r w:rsidR="00FF5B13" w:rsidRPr="00310DB1">
        <w:rPr>
          <w:rFonts w:ascii="Times New Roman" w:hAnsi="Times New Roman"/>
          <w:sz w:val="24"/>
          <w:szCs w:val="24"/>
        </w:rPr>
        <w:t>на</w:t>
      </w:r>
      <w:r w:rsidR="00F11C33" w:rsidRPr="00310DB1">
        <w:rPr>
          <w:rFonts w:ascii="Times New Roman" w:hAnsi="Times New Roman"/>
          <w:sz w:val="24"/>
          <w:szCs w:val="24"/>
        </w:rPr>
        <w:t xml:space="preserve"> </w:t>
      </w:r>
      <w:r w:rsidR="007E6022" w:rsidRPr="00310DB1">
        <w:rPr>
          <w:rFonts w:ascii="Times New Roman" w:hAnsi="Times New Roman"/>
          <w:bCs/>
          <w:sz w:val="24"/>
          <w:szCs w:val="24"/>
        </w:rPr>
        <w:t xml:space="preserve">выполнение работ </w:t>
      </w:r>
      <w:r w:rsidR="002D4C6F" w:rsidRPr="00310DB1">
        <w:rPr>
          <w:rFonts w:ascii="Times New Roman" w:hAnsi="Times New Roman"/>
          <w:bCs/>
          <w:sz w:val="24"/>
          <w:szCs w:val="24"/>
        </w:rPr>
        <w:t>по увеличению производительности водозаборной скважины в г. Вилюйск (посредством обустройства водозаборной скважины с гидрогеологическим исследованием запасов воды на территории г. Вилюйск Вилюйского улуса</w:t>
      </w:r>
      <w:r w:rsidR="007E6022" w:rsidRPr="00310DB1">
        <w:rPr>
          <w:rFonts w:ascii="Times New Roman" w:hAnsi="Times New Roman"/>
          <w:bCs/>
          <w:sz w:val="24"/>
          <w:szCs w:val="24"/>
        </w:rPr>
        <w:t>)</w:t>
      </w:r>
      <w:r w:rsidR="008768E5" w:rsidRPr="00310DB1">
        <w:rPr>
          <w:rFonts w:ascii="Times New Roman" w:hAnsi="Times New Roman"/>
          <w:sz w:val="24"/>
          <w:szCs w:val="24"/>
        </w:rPr>
        <w:t xml:space="preserve"> </w:t>
      </w:r>
      <w:r w:rsidR="003B1C72" w:rsidRPr="00310DB1">
        <w:rPr>
          <w:rFonts w:ascii="Times New Roman" w:hAnsi="Times New Roman"/>
          <w:sz w:val="24"/>
          <w:szCs w:val="24"/>
        </w:rPr>
        <w:t xml:space="preserve">в рамках реализации программы «Развитие систем водоснабжения Вилюйской группы улусов на 2019-2024 годы» </w:t>
      </w:r>
      <w:r w:rsidR="009B75FD" w:rsidRPr="00310DB1">
        <w:rPr>
          <w:rFonts w:ascii="Times New Roman" w:hAnsi="Times New Roman"/>
          <w:sz w:val="24"/>
          <w:szCs w:val="24"/>
        </w:rPr>
        <w:t>(далее – Закупочная документация) размещается Заказчиком в информационно-телекоммуникационной сети «Интернет» на официальном сайте по адресу http://fondyakutia.ru/.</w:t>
      </w:r>
    </w:p>
    <w:p w:rsidR="009B75FD" w:rsidRPr="00891A67" w:rsidRDefault="009B75FD" w:rsidP="003B1C72">
      <w:pPr>
        <w:pStyle w:val="ab"/>
        <w:ind w:firstLine="567"/>
        <w:jc w:val="both"/>
        <w:rPr>
          <w:rFonts w:ascii="Times New Roman" w:hAnsi="Times New Roman"/>
          <w:bCs/>
          <w:sz w:val="24"/>
          <w:szCs w:val="24"/>
        </w:rPr>
      </w:pPr>
      <w:r w:rsidRPr="00310DB1">
        <w:rPr>
          <w:rFonts w:ascii="Times New Roman" w:hAnsi="Times New Roman"/>
          <w:bCs/>
          <w:sz w:val="24"/>
          <w:szCs w:val="24"/>
        </w:rPr>
        <w:t>2. Заявка на участие в запросе предложений заполняется по форме №</w:t>
      </w:r>
      <w:r w:rsidR="007E3F12" w:rsidRPr="00310DB1">
        <w:rPr>
          <w:rFonts w:ascii="Times New Roman" w:hAnsi="Times New Roman"/>
          <w:bCs/>
          <w:sz w:val="24"/>
          <w:szCs w:val="24"/>
        </w:rPr>
        <w:t xml:space="preserve"> 1 части III «</w:t>
      </w:r>
      <w:r w:rsidRPr="00310DB1">
        <w:rPr>
          <w:rFonts w:ascii="Times New Roman" w:hAnsi="Times New Roman"/>
          <w:bCs/>
          <w:sz w:val="24"/>
          <w:szCs w:val="24"/>
        </w:rPr>
        <w:t>Образцы форм и документов для заполнения</w:t>
      </w:r>
      <w:bookmarkStart w:id="1" w:name="_GoBack"/>
      <w:bookmarkEnd w:id="1"/>
      <w:r w:rsidRPr="00310DB1">
        <w:rPr>
          <w:rFonts w:ascii="Times New Roman" w:hAnsi="Times New Roman"/>
          <w:bCs/>
          <w:sz w:val="24"/>
          <w:szCs w:val="24"/>
        </w:rPr>
        <w:t xml:space="preserve"> участниками закупки</w:t>
      </w:r>
      <w:r w:rsidR="007E3F12" w:rsidRPr="00310DB1">
        <w:rPr>
          <w:rFonts w:ascii="Times New Roman" w:hAnsi="Times New Roman"/>
          <w:bCs/>
          <w:sz w:val="24"/>
          <w:szCs w:val="24"/>
        </w:rPr>
        <w:t>»</w:t>
      </w:r>
      <w:r w:rsidRPr="00310DB1">
        <w:rPr>
          <w:rFonts w:ascii="Times New Roman" w:hAnsi="Times New Roman"/>
          <w:bCs/>
          <w:sz w:val="24"/>
          <w:szCs w:val="24"/>
        </w:rPr>
        <w:t xml:space="preserve"> и должна содержать</w:t>
      </w:r>
      <w:r w:rsidRPr="00891A67">
        <w:rPr>
          <w:rFonts w:ascii="Times New Roman" w:hAnsi="Times New Roman"/>
          <w:bCs/>
          <w:sz w:val="24"/>
          <w:szCs w:val="24"/>
        </w:rPr>
        <w:t xml:space="preserve"> сведения, установле</w:t>
      </w:r>
      <w:r w:rsidR="00E060B9" w:rsidRPr="00891A67">
        <w:rPr>
          <w:rFonts w:ascii="Times New Roman" w:hAnsi="Times New Roman"/>
          <w:bCs/>
          <w:sz w:val="24"/>
          <w:szCs w:val="24"/>
        </w:rPr>
        <w:t>нные в пункте 18</w:t>
      </w:r>
      <w:r w:rsidRPr="00891A67">
        <w:rPr>
          <w:rFonts w:ascii="Times New Roman" w:hAnsi="Times New Roman"/>
          <w:bCs/>
          <w:sz w:val="24"/>
          <w:szCs w:val="24"/>
        </w:rPr>
        <w:t xml:space="preserve"> части II «Информационная карта» настоящей Закупочной документации, а также сведения о цене договора, включая сведения о</w:t>
      </w:r>
      <w:r w:rsidR="004D3B2A" w:rsidRPr="00891A67">
        <w:rPr>
          <w:rFonts w:ascii="Times New Roman" w:hAnsi="Times New Roman"/>
          <w:bCs/>
          <w:sz w:val="24"/>
          <w:szCs w:val="24"/>
        </w:rPr>
        <w:t xml:space="preserve"> составе работ и</w:t>
      </w:r>
      <w:r w:rsidRPr="00891A67">
        <w:rPr>
          <w:rFonts w:ascii="Times New Roman" w:hAnsi="Times New Roman"/>
          <w:bCs/>
          <w:sz w:val="24"/>
          <w:szCs w:val="24"/>
        </w:rPr>
        <w:t xml:space="preserve"> </w:t>
      </w:r>
      <w:r w:rsidR="004D3B2A" w:rsidRPr="00891A67">
        <w:rPr>
          <w:rFonts w:ascii="Times New Roman" w:hAnsi="Times New Roman"/>
          <w:bCs/>
          <w:sz w:val="24"/>
          <w:szCs w:val="24"/>
        </w:rPr>
        <w:t>стоимости</w:t>
      </w:r>
      <w:r w:rsidRPr="00891A67">
        <w:rPr>
          <w:rFonts w:ascii="Times New Roman" w:hAnsi="Times New Roman"/>
          <w:bCs/>
          <w:sz w:val="24"/>
          <w:szCs w:val="24"/>
        </w:rPr>
        <w:t xml:space="preserve"> </w:t>
      </w:r>
      <w:r w:rsidR="00467BD5" w:rsidRPr="00891A67">
        <w:rPr>
          <w:rFonts w:ascii="Times New Roman" w:hAnsi="Times New Roman"/>
          <w:bCs/>
          <w:sz w:val="24"/>
          <w:szCs w:val="24"/>
        </w:rPr>
        <w:t xml:space="preserve">выполняемых мероприятий, входящих в </w:t>
      </w:r>
      <w:r w:rsidR="003B1C72" w:rsidRPr="00891A67">
        <w:rPr>
          <w:rFonts w:ascii="Times New Roman" w:hAnsi="Times New Roman"/>
          <w:bCs/>
          <w:sz w:val="24"/>
          <w:szCs w:val="24"/>
        </w:rPr>
        <w:t>предмет закупки</w:t>
      </w:r>
      <w:r w:rsidR="00FC13D1" w:rsidRPr="00891A67">
        <w:rPr>
          <w:rFonts w:ascii="Times New Roman" w:hAnsi="Times New Roman"/>
          <w:bCs/>
          <w:sz w:val="24"/>
          <w:szCs w:val="24"/>
        </w:rPr>
        <w:t>.</w:t>
      </w:r>
    </w:p>
    <w:p w:rsidR="009B75FD" w:rsidRPr="00891A67" w:rsidRDefault="009B75FD" w:rsidP="003B1C72">
      <w:pPr>
        <w:tabs>
          <w:tab w:val="left" w:pos="851"/>
        </w:tabs>
        <w:spacing w:after="0" w:line="240" w:lineRule="auto"/>
        <w:ind w:firstLine="567"/>
        <w:jc w:val="both"/>
        <w:rPr>
          <w:rFonts w:ascii="Times New Roman" w:hAnsi="Times New Roman" w:cs="Times New Roman"/>
          <w:sz w:val="24"/>
          <w:szCs w:val="24"/>
        </w:rPr>
      </w:pPr>
      <w:r w:rsidRPr="00891A67">
        <w:rPr>
          <w:rFonts w:ascii="Times New Roman" w:hAnsi="Times New Roman" w:cs="Times New Roman"/>
          <w:bCs/>
          <w:sz w:val="24"/>
          <w:szCs w:val="24"/>
        </w:rPr>
        <w:t>3. Любой участник закупки вправе подать только одну</w:t>
      </w:r>
      <w:r w:rsidRPr="00891A67">
        <w:rPr>
          <w:rFonts w:ascii="Times New Roman" w:hAnsi="Times New Roman" w:cs="Times New Roman"/>
          <w:sz w:val="24"/>
          <w:szCs w:val="24"/>
        </w:rPr>
        <w:t xml:space="preserve"> заявку на участие в запросе предложений. </w:t>
      </w:r>
    </w:p>
    <w:p w:rsidR="009B75FD" w:rsidRPr="00891A67" w:rsidRDefault="009B75FD" w:rsidP="003B1C72">
      <w:pPr>
        <w:spacing w:after="0" w:line="240" w:lineRule="auto"/>
        <w:ind w:firstLine="567"/>
        <w:jc w:val="both"/>
        <w:rPr>
          <w:rFonts w:ascii="Times New Roman" w:hAnsi="Times New Roman" w:cs="Times New Roman"/>
          <w:sz w:val="24"/>
          <w:szCs w:val="24"/>
        </w:rPr>
      </w:pPr>
      <w:r w:rsidRPr="00891A67">
        <w:rPr>
          <w:rFonts w:ascii="Times New Roman" w:hAnsi="Times New Roman" w:cs="Times New Roman"/>
          <w:sz w:val="24"/>
          <w:szCs w:val="24"/>
        </w:rPr>
        <w:t xml:space="preserve">4. 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9B75FD" w:rsidRPr="00891A67" w:rsidRDefault="009B75FD" w:rsidP="009B75FD">
      <w:pPr>
        <w:spacing w:after="0" w:line="240" w:lineRule="auto"/>
        <w:ind w:firstLine="567"/>
        <w:jc w:val="both"/>
        <w:rPr>
          <w:rFonts w:ascii="Times New Roman" w:hAnsi="Times New Roman" w:cs="Times New Roman"/>
          <w:sz w:val="24"/>
          <w:szCs w:val="24"/>
        </w:rPr>
      </w:pPr>
      <w:r w:rsidRPr="00891A67">
        <w:rPr>
          <w:rFonts w:ascii="Times New Roman" w:hAnsi="Times New Roman" w:cs="Times New Roman"/>
          <w:sz w:val="24"/>
          <w:szCs w:val="24"/>
        </w:rPr>
        <w:t>5. 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rsidR="009B75FD" w:rsidRPr="00891A67" w:rsidRDefault="009B75FD" w:rsidP="009B75FD">
      <w:pPr>
        <w:spacing w:after="0" w:line="240" w:lineRule="auto"/>
        <w:ind w:firstLine="567"/>
        <w:jc w:val="both"/>
        <w:rPr>
          <w:rFonts w:ascii="Times New Roman" w:hAnsi="Times New Roman" w:cs="Times New Roman"/>
          <w:sz w:val="24"/>
          <w:szCs w:val="24"/>
        </w:rPr>
      </w:pPr>
      <w:r w:rsidRPr="00891A67">
        <w:rPr>
          <w:rFonts w:ascii="Times New Roman" w:hAnsi="Times New Roman" w:cs="Times New Roman"/>
          <w:sz w:val="24"/>
          <w:szCs w:val="24"/>
        </w:rPr>
        <w:t>6. Прием заявок на участие в запросе предложений прекращается в день и время, указанные в пункте 1</w:t>
      </w:r>
      <w:r w:rsidR="00E060B9" w:rsidRPr="00891A67">
        <w:rPr>
          <w:rFonts w:ascii="Times New Roman" w:hAnsi="Times New Roman" w:cs="Times New Roman"/>
          <w:sz w:val="24"/>
          <w:szCs w:val="24"/>
        </w:rPr>
        <w:t>4</w:t>
      </w:r>
      <w:r w:rsidRPr="00891A67">
        <w:rPr>
          <w:rFonts w:ascii="Times New Roman" w:hAnsi="Times New Roman" w:cs="Times New Roman"/>
          <w:sz w:val="24"/>
          <w:szCs w:val="24"/>
        </w:rPr>
        <w:t xml:space="preserve"> части II «Информационная карта».</w:t>
      </w:r>
    </w:p>
    <w:p w:rsidR="009B75FD" w:rsidRPr="007E6022" w:rsidRDefault="009B75FD" w:rsidP="009B75FD">
      <w:pPr>
        <w:spacing w:after="0" w:line="240" w:lineRule="auto"/>
        <w:ind w:firstLine="567"/>
        <w:jc w:val="both"/>
        <w:rPr>
          <w:rFonts w:ascii="Times New Roman" w:hAnsi="Times New Roman" w:cs="Times New Roman"/>
          <w:sz w:val="24"/>
          <w:szCs w:val="24"/>
        </w:rPr>
      </w:pPr>
      <w:r w:rsidRPr="00891A67">
        <w:rPr>
          <w:rFonts w:ascii="Times New Roman" w:hAnsi="Times New Roman" w:cs="Times New Roman"/>
          <w:sz w:val="24"/>
          <w:szCs w:val="24"/>
        </w:rPr>
        <w:t>7. Закупочная комиссия в срок, указанный в пункте 1</w:t>
      </w:r>
      <w:r w:rsidR="00E060B9" w:rsidRPr="00891A67">
        <w:rPr>
          <w:rFonts w:ascii="Times New Roman" w:hAnsi="Times New Roman" w:cs="Times New Roman"/>
          <w:sz w:val="24"/>
          <w:szCs w:val="24"/>
        </w:rPr>
        <w:t>6</w:t>
      </w:r>
      <w:r w:rsidRPr="00891A67">
        <w:rPr>
          <w:rFonts w:ascii="Times New Roman" w:hAnsi="Times New Roman" w:cs="Times New Roman"/>
          <w:sz w:val="24"/>
          <w:szCs w:val="24"/>
        </w:rPr>
        <w:t xml:space="preserve">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w:t>
      </w:r>
      <w:r w:rsidRPr="007E6022">
        <w:rPr>
          <w:rFonts w:ascii="Times New Roman" w:hAnsi="Times New Roman" w:cs="Times New Roman"/>
          <w:sz w:val="24"/>
          <w:szCs w:val="24"/>
        </w:rPr>
        <w:t xml:space="preserve"> заявки. </w:t>
      </w:r>
    </w:p>
    <w:p w:rsidR="00B763E5" w:rsidRPr="007E6022" w:rsidRDefault="009B75FD" w:rsidP="009B75FD">
      <w:pPr>
        <w:spacing w:after="0" w:line="240" w:lineRule="auto"/>
        <w:ind w:firstLine="567"/>
        <w:jc w:val="both"/>
        <w:rPr>
          <w:rFonts w:ascii="Times New Roman" w:eastAsia="Calibri" w:hAnsi="Times New Roman" w:cs="Times New Roman"/>
          <w:sz w:val="24"/>
          <w:szCs w:val="24"/>
          <w:lang w:eastAsia="en-US"/>
        </w:rPr>
      </w:pPr>
      <w:r w:rsidRPr="007E6022">
        <w:rPr>
          <w:rFonts w:ascii="Times New Roman" w:hAnsi="Times New Roman" w:cs="Times New Roman"/>
          <w:sz w:val="24"/>
          <w:szCs w:val="24"/>
        </w:rPr>
        <w:t xml:space="preserve">8. </w:t>
      </w:r>
      <w:r w:rsidR="00B763E5" w:rsidRPr="007E6022">
        <w:rPr>
          <w:rFonts w:ascii="Times New Roman" w:eastAsia="Calibri" w:hAnsi="Times New Roman" w:cs="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заявке которого присвоено наибольшее значение баллов.</w:t>
      </w:r>
    </w:p>
    <w:p w:rsidR="009B75FD" w:rsidRPr="007E6022" w:rsidRDefault="009B75FD" w:rsidP="009B75FD">
      <w:pPr>
        <w:spacing w:after="0" w:line="240" w:lineRule="auto"/>
        <w:ind w:firstLine="567"/>
        <w:jc w:val="both"/>
        <w:rPr>
          <w:rFonts w:ascii="Times New Roman" w:hAnsi="Times New Roman" w:cs="Times New Roman"/>
          <w:sz w:val="24"/>
          <w:szCs w:val="24"/>
        </w:rPr>
      </w:pPr>
      <w:r w:rsidRPr="007E6022">
        <w:rPr>
          <w:rFonts w:ascii="Times New Roman" w:hAnsi="Times New Roman" w:cs="Times New Roman"/>
          <w:sz w:val="24"/>
          <w:szCs w:val="24"/>
        </w:rPr>
        <w:t>9. 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9B75FD" w:rsidRPr="007E6022" w:rsidRDefault="009B75FD" w:rsidP="009B75FD">
      <w:pPr>
        <w:spacing w:after="0" w:line="240" w:lineRule="auto"/>
        <w:ind w:firstLine="567"/>
        <w:jc w:val="both"/>
        <w:rPr>
          <w:rFonts w:ascii="Times New Roman" w:hAnsi="Times New Roman" w:cs="Times New Roman"/>
          <w:sz w:val="24"/>
          <w:szCs w:val="24"/>
        </w:rPr>
      </w:pPr>
      <w:r w:rsidRPr="007E6022">
        <w:rPr>
          <w:rFonts w:ascii="Times New Roman" w:hAnsi="Times New Roman" w:cs="Times New Roman"/>
          <w:sz w:val="24"/>
          <w:szCs w:val="24"/>
        </w:rPr>
        <w:t xml:space="preserve">10. 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9B75FD" w:rsidRPr="007E6022" w:rsidRDefault="009B75FD" w:rsidP="009B75FD">
      <w:pPr>
        <w:spacing w:after="0" w:line="240" w:lineRule="auto"/>
        <w:ind w:firstLine="567"/>
        <w:jc w:val="both"/>
        <w:rPr>
          <w:rFonts w:ascii="Times New Roman" w:hAnsi="Times New Roman" w:cs="Times New Roman"/>
          <w:sz w:val="24"/>
          <w:szCs w:val="24"/>
        </w:rPr>
      </w:pPr>
      <w:r w:rsidRPr="007E6022">
        <w:rPr>
          <w:rFonts w:ascii="Times New Roman" w:hAnsi="Times New Roman" w:cs="Times New Roman"/>
          <w:sz w:val="24"/>
          <w:szCs w:val="24"/>
        </w:rPr>
        <w:t xml:space="preserve">11. 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9B75FD" w:rsidRPr="007E6022" w:rsidRDefault="009B75FD" w:rsidP="009B75FD">
      <w:pPr>
        <w:spacing w:after="0" w:line="240" w:lineRule="auto"/>
        <w:ind w:firstLine="567"/>
        <w:jc w:val="both"/>
        <w:rPr>
          <w:rFonts w:ascii="Times New Roman" w:hAnsi="Times New Roman" w:cs="Times New Roman"/>
          <w:sz w:val="24"/>
          <w:szCs w:val="24"/>
        </w:rPr>
      </w:pPr>
      <w:r w:rsidRPr="007E6022">
        <w:rPr>
          <w:rFonts w:ascii="Times New Roman" w:hAnsi="Times New Roman" w:cs="Times New Roman"/>
          <w:sz w:val="24"/>
          <w:szCs w:val="24"/>
        </w:rPr>
        <w:t>12. 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w:t>
      </w:r>
      <w:r w:rsidRPr="007E6022">
        <w:rPr>
          <w:rFonts w:ascii="Times New Roman" w:hAnsi="Times New Roman" w:cs="Times New Roman"/>
          <w:sz w:val="24"/>
          <w:szCs w:val="24"/>
          <w:lang w:val="en-US"/>
        </w:rPr>
        <w:t>http</w:t>
      </w:r>
      <w:r w:rsidRPr="007E6022">
        <w:rPr>
          <w:rFonts w:ascii="Times New Roman" w:hAnsi="Times New Roman" w:cs="Times New Roman"/>
          <w:sz w:val="24"/>
          <w:szCs w:val="24"/>
        </w:rPr>
        <w:t>://</w:t>
      </w:r>
      <w:r w:rsidRPr="007E6022">
        <w:rPr>
          <w:rFonts w:ascii="Times New Roman" w:hAnsi="Times New Roman" w:cs="Times New Roman"/>
          <w:sz w:val="24"/>
          <w:szCs w:val="24"/>
          <w:lang w:val="en-US"/>
        </w:rPr>
        <w:t>fondyakutia</w:t>
      </w:r>
      <w:r w:rsidRPr="007E6022">
        <w:rPr>
          <w:rFonts w:ascii="Times New Roman" w:hAnsi="Times New Roman" w:cs="Times New Roman"/>
          <w:sz w:val="24"/>
          <w:szCs w:val="24"/>
        </w:rPr>
        <w:t>.</w:t>
      </w:r>
      <w:r w:rsidRPr="007E6022">
        <w:rPr>
          <w:rFonts w:ascii="Times New Roman" w:hAnsi="Times New Roman" w:cs="Times New Roman"/>
          <w:sz w:val="24"/>
          <w:szCs w:val="24"/>
          <w:lang w:val="en-US"/>
        </w:rPr>
        <w:t>ru</w:t>
      </w:r>
      <w:r w:rsidRPr="007E6022">
        <w:rPr>
          <w:rFonts w:ascii="Times New Roman" w:hAnsi="Times New Roman" w:cs="Times New Roman"/>
          <w:sz w:val="24"/>
          <w:szCs w:val="24"/>
        </w:rPr>
        <w:t xml:space="preserve">/) в течение двух рабочих дней с момента принятия решения об отказе. </w:t>
      </w:r>
    </w:p>
    <w:p w:rsidR="00295C54" w:rsidRPr="00C40967" w:rsidRDefault="009B75FD" w:rsidP="00260834">
      <w:pPr>
        <w:spacing w:after="0" w:line="240" w:lineRule="auto"/>
        <w:ind w:firstLine="567"/>
        <w:jc w:val="both"/>
        <w:rPr>
          <w:rFonts w:ascii="Times New Roman" w:hAnsi="Times New Roman" w:cs="Times New Roman"/>
        </w:rPr>
      </w:pPr>
      <w:r w:rsidRPr="007E6022">
        <w:rPr>
          <w:rFonts w:ascii="Times New Roman" w:hAnsi="Times New Roman" w:cs="Times New Roman"/>
          <w:sz w:val="24"/>
          <w:szCs w:val="24"/>
        </w:rPr>
        <w:t>13.</w:t>
      </w:r>
      <w:r w:rsidR="00821FEF">
        <w:rPr>
          <w:rFonts w:ascii="Times New Roman" w:hAnsi="Times New Roman" w:cs="Times New Roman"/>
          <w:sz w:val="24"/>
          <w:szCs w:val="24"/>
        </w:rPr>
        <w:t xml:space="preserve"> </w:t>
      </w:r>
      <w:r w:rsidRPr="007E6022">
        <w:rPr>
          <w:rFonts w:ascii="Times New Roman" w:hAnsi="Times New Roman" w:cs="Times New Roman"/>
          <w:sz w:val="24"/>
          <w:szCs w:val="24"/>
        </w:rPr>
        <w:t>Настоящий запрос предложений не является публичной офертой.</w:t>
      </w:r>
      <w:r w:rsidR="00295C54" w:rsidRPr="00C40967">
        <w:rPr>
          <w:rFonts w:ascii="Times New Roman" w:hAnsi="Times New Roman" w:cs="Times New Roman"/>
        </w:rPr>
        <w:br w:type="page"/>
      </w:r>
    </w:p>
    <w:p w:rsidR="00E03FA7" w:rsidRPr="005202A2" w:rsidRDefault="009B75FD" w:rsidP="00E03FA7">
      <w:pPr>
        <w:spacing w:after="0"/>
        <w:jc w:val="center"/>
        <w:rPr>
          <w:rFonts w:ascii="Times New Roman" w:hAnsi="Times New Roman" w:cs="Times New Roman"/>
          <w:b/>
          <w:bCs/>
        </w:rPr>
      </w:pPr>
      <w:r>
        <w:rPr>
          <w:rFonts w:ascii="Times New Roman" w:hAnsi="Times New Roman" w:cs="Times New Roman"/>
          <w:b/>
          <w:bCs/>
          <w:lang w:val="en-US"/>
        </w:rPr>
        <w:lastRenderedPageBreak/>
        <w:t>II</w:t>
      </w:r>
      <w:r w:rsidRPr="009B75FD">
        <w:rPr>
          <w:rFonts w:ascii="Times New Roman" w:hAnsi="Times New Roman" w:cs="Times New Roman"/>
          <w:b/>
          <w:bCs/>
        </w:rPr>
        <w:t xml:space="preserve">. </w:t>
      </w:r>
      <w:r w:rsidR="00E03FA7" w:rsidRPr="005202A2">
        <w:rPr>
          <w:rFonts w:ascii="Times New Roman" w:hAnsi="Times New Roman" w:cs="Times New Roman"/>
          <w:b/>
          <w:bCs/>
        </w:rPr>
        <w:t>Информационная карта</w:t>
      </w:r>
    </w:p>
    <w:p w:rsidR="00E03FA7" w:rsidRPr="005202A2" w:rsidRDefault="00E03FA7" w:rsidP="00260834">
      <w:pPr>
        <w:numPr>
          <w:ilvl w:val="12"/>
          <w:numId w:val="0"/>
        </w:numPr>
        <w:spacing w:after="0" w:line="240" w:lineRule="auto"/>
        <w:jc w:val="center"/>
        <w:rPr>
          <w:rFonts w:ascii="Times New Roman" w:hAnsi="Times New Roman" w:cs="Times New Roman"/>
        </w:rPr>
      </w:pPr>
    </w:p>
    <w:tbl>
      <w:tblPr>
        <w:tblW w:w="992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3003"/>
        <w:gridCol w:w="6245"/>
      </w:tblGrid>
      <w:tr w:rsidR="00E03FA7" w:rsidRPr="004E6FEF" w:rsidTr="007D5A62">
        <w:tc>
          <w:tcPr>
            <w:tcW w:w="675" w:type="dxa"/>
            <w:shd w:val="clear" w:color="auto" w:fill="auto"/>
          </w:tcPr>
          <w:p w:rsidR="00E03FA7" w:rsidRPr="004E6FEF" w:rsidRDefault="00CC572F" w:rsidP="00C010BB">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3003" w:type="dxa"/>
            <w:shd w:val="clear" w:color="auto" w:fill="auto"/>
          </w:tcPr>
          <w:p w:rsidR="00E03FA7" w:rsidRPr="004E6FEF" w:rsidRDefault="00E03FA7" w:rsidP="00C010BB">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Способ закупки</w:t>
            </w:r>
          </w:p>
        </w:tc>
        <w:tc>
          <w:tcPr>
            <w:tcW w:w="6245" w:type="dxa"/>
            <w:shd w:val="clear" w:color="auto" w:fill="auto"/>
          </w:tcPr>
          <w:p w:rsidR="00E03FA7" w:rsidRPr="004E6FEF" w:rsidRDefault="00E03FA7" w:rsidP="00C010BB">
            <w:pPr>
              <w:spacing w:after="0" w:line="240" w:lineRule="auto"/>
              <w:jc w:val="both"/>
              <w:rPr>
                <w:rFonts w:ascii="Times New Roman" w:hAnsi="Times New Roman" w:cs="Times New Roman"/>
                <w:bCs/>
                <w:snapToGrid w:val="0"/>
                <w:sz w:val="24"/>
                <w:szCs w:val="24"/>
              </w:rPr>
            </w:pPr>
            <w:r w:rsidRPr="004E6FEF">
              <w:rPr>
                <w:rFonts w:ascii="Times New Roman" w:hAnsi="Times New Roman" w:cs="Times New Roman"/>
                <w:bCs/>
                <w:snapToGrid w:val="0"/>
                <w:sz w:val="24"/>
                <w:szCs w:val="24"/>
              </w:rPr>
              <w:t>Запрос предложений</w:t>
            </w:r>
            <w:r w:rsidR="00260834">
              <w:rPr>
                <w:rFonts w:ascii="Times New Roman" w:hAnsi="Times New Roman" w:cs="Times New Roman"/>
                <w:bCs/>
                <w:snapToGrid w:val="0"/>
                <w:sz w:val="24"/>
                <w:szCs w:val="24"/>
              </w:rPr>
              <w:t xml:space="preserve"> </w:t>
            </w:r>
            <w:r w:rsidR="00260834" w:rsidRPr="00260834">
              <w:rPr>
                <w:rFonts w:ascii="Times New Roman" w:hAnsi="Times New Roman" w:cs="Times New Roman"/>
                <w:bCs/>
                <w:snapToGrid w:val="0"/>
                <w:sz w:val="24"/>
                <w:szCs w:val="24"/>
              </w:rPr>
              <w:t>(не является публичной офертой)</w:t>
            </w:r>
          </w:p>
        </w:tc>
      </w:tr>
      <w:tr w:rsidR="009B75FD" w:rsidRPr="00260834" w:rsidTr="007D5A62">
        <w:tc>
          <w:tcPr>
            <w:tcW w:w="675" w:type="dxa"/>
            <w:shd w:val="clear" w:color="auto" w:fill="auto"/>
          </w:tcPr>
          <w:p w:rsidR="009B75FD" w:rsidRPr="004E6FEF" w:rsidRDefault="00CC572F" w:rsidP="00C010BB">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3003" w:type="dxa"/>
            <w:shd w:val="clear" w:color="auto" w:fill="auto"/>
          </w:tcPr>
          <w:p w:rsidR="009B75FD" w:rsidRPr="004E6FEF" w:rsidRDefault="009B75FD" w:rsidP="00C010BB">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Заказчик</w:t>
            </w:r>
          </w:p>
        </w:tc>
        <w:tc>
          <w:tcPr>
            <w:tcW w:w="6245" w:type="dxa"/>
            <w:shd w:val="clear" w:color="auto" w:fill="auto"/>
          </w:tcPr>
          <w:p w:rsidR="009B75FD" w:rsidRPr="004E6FEF" w:rsidRDefault="009B75FD" w:rsidP="00C010BB">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Некоммерческая организация «Целевой фонд будущих поколений Республи</w:t>
            </w:r>
            <w:r w:rsidR="00260834">
              <w:rPr>
                <w:rFonts w:ascii="Times New Roman" w:hAnsi="Times New Roman" w:cs="Times New Roman"/>
                <w:sz w:val="24"/>
                <w:szCs w:val="24"/>
              </w:rPr>
              <w:t>ки Саха (Якутия)»</w:t>
            </w:r>
            <w:r w:rsidRPr="004E6FEF">
              <w:rPr>
                <w:rFonts w:ascii="Times New Roman" w:hAnsi="Times New Roman" w:cs="Times New Roman"/>
                <w:sz w:val="24"/>
                <w:szCs w:val="24"/>
              </w:rPr>
              <w:t>.</w:t>
            </w:r>
          </w:p>
          <w:p w:rsidR="009B75FD" w:rsidRPr="004E6FEF" w:rsidRDefault="009B75FD" w:rsidP="00C010BB">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Адрес: 677018, Республика Саха (Якутия), г.</w:t>
            </w:r>
            <w:r w:rsidR="00260834">
              <w:rPr>
                <w:rFonts w:ascii="Times New Roman" w:hAnsi="Times New Roman" w:cs="Times New Roman"/>
                <w:sz w:val="24"/>
                <w:szCs w:val="24"/>
              </w:rPr>
              <w:t> Якутск,</w:t>
            </w:r>
          </w:p>
          <w:p w:rsidR="009B75FD" w:rsidRPr="004E6FEF" w:rsidRDefault="00260834" w:rsidP="00C010BB">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 Аммосова, д. </w:t>
            </w:r>
            <w:r w:rsidR="009B75FD" w:rsidRPr="004E6FEF">
              <w:rPr>
                <w:rFonts w:ascii="Times New Roman" w:hAnsi="Times New Roman" w:cs="Times New Roman"/>
                <w:sz w:val="24"/>
                <w:szCs w:val="24"/>
              </w:rPr>
              <w:t>18.</w:t>
            </w:r>
          </w:p>
          <w:p w:rsidR="009B75FD" w:rsidRPr="004E6FEF" w:rsidRDefault="009B75FD" w:rsidP="00C010BB">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Тел.: +7</w:t>
            </w:r>
            <w:r w:rsidR="00260834">
              <w:rPr>
                <w:rFonts w:ascii="Times New Roman" w:hAnsi="Times New Roman" w:cs="Times New Roman"/>
                <w:sz w:val="24"/>
                <w:szCs w:val="24"/>
              </w:rPr>
              <w:t> (4112) 39</w:t>
            </w:r>
            <w:r w:rsidR="00260834">
              <w:rPr>
                <w:rFonts w:ascii="Times New Roman" w:hAnsi="Times New Roman" w:cs="Times New Roman"/>
                <w:sz w:val="24"/>
                <w:szCs w:val="24"/>
              </w:rPr>
              <w:noBreakHyphen/>
              <w:t>35</w:t>
            </w:r>
            <w:r w:rsidR="00260834">
              <w:rPr>
                <w:rFonts w:ascii="Times New Roman" w:hAnsi="Times New Roman" w:cs="Times New Roman"/>
                <w:sz w:val="24"/>
                <w:szCs w:val="24"/>
              </w:rPr>
              <w:noBreakHyphen/>
            </w:r>
            <w:r w:rsidRPr="004E6FEF">
              <w:rPr>
                <w:rFonts w:ascii="Times New Roman" w:hAnsi="Times New Roman" w:cs="Times New Roman"/>
                <w:sz w:val="24"/>
                <w:szCs w:val="24"/>
              </w:rPr>
              <w:t>00, факс +7</w:t>
            </w:r>
            <w:r w:rsidR="00260834">
              <w:rPr>
                <w:rFonts w:ascii="Times New Roman" w:hAnsi="Times New Roman" w:cs="Times New Roman"/>
                <w:sz w:val="24"/>
                <w:szCs w:val="24"/>
              </w:rPr>
              <w:t> </w:t>
            </w:r>
            <w:r w:rsidRPr="004E6FEF">
              <w:rPr>
                <w:rFonts w:ascii="Times New Roman" w:hAnsi="Times New Roman" w:cs="Times New Roman"/>
                <w:sz w:val="24"/>
                <w:szCs w:val="24"/>
              </w:rPr>
              <w:t>(4112)</w:t>
            </w:r>
            <w:r w:rsidR="00260834">
              <w:rPr>
                <w:rFonts w:ascii="Times New Roman" w:hAnsi="Times New Roman" w:cs="Times New Roman"/>
                <w:sz w:val="24"/>
                <w:szCs w:val="24"/>
              </w:rPr>
              <w:t> 42</w:t>
            </w:r>
            <w:r w:rsidR="00260834">
              <w:rPr>
                <w:rFonts w:ascii="Times New Roman" w:hAnsi="Times New Roman" w:cs="Times New Roman"/>
                <w:sz w:val="24"/>
                <w:szCs w:val="24"/>
              </w:rPr>
              <w:noBreakHyphen/>
              <w:t>00</w:t>
            </w:r>
            <w:r w:rsidR="00260834">
              <w:rPr>
                <w:rFonts w:ascii="Times New Roman" w:hAnsi="Times New Roman" w:cs="Times New Roman"/>
                <w:sz w:val="24"/>
                <w:szCs w:val="24"/>
              </w:rPr>
              <w:noBreakHyphen/>
              <w:t>75,</w:t>
            </w:r>
          </w:p>
          <w:p w:rsidR="009B75FD" w:rsidRPr="00260834" w:rsidRDefault="00260834" w:rsidP="00C010BB">
            <w:pPr>
              <w:numPr>
                <w:ilvl w:val="12"/>
                <w:numId w:val="0"/>
              </w:numPr>
              <w:spacing w:after="0" w:line="240" w:lineRule="auto"/>
              <w:jc w:val="both"/>
              <w:rPr>
                <w:rFonts w:ascii="Times New Roman" w:hAnsi="Times New Roman" w:cs="Times New Roman"/>
                <w:sz w:val="24"/>
                <w:szCs w:val="24"/>
              </w:rPr>
            </w:pPr>
            <w:r w:rsidRPr="00260834">
              <w:rPr>
                <w:rFonts w:ascii="Times New Roman" w:hAnsi="Times New Roman" w:cs="Times New Roman"/>
                <w:sz w:val="24"/>
                <w:szCs w:val="24"/>
              </w:rPr>
              <w:t>Электронная почта</w:t>
            </w:r>
            <w:r w:rsidR="009B75FD" w:rsidRPr="00260834">
              <w:rPr>
                <w:rFonts w:ascii="Times New Roman" w:hAnsi="Times New Roman" w:cs="Times New Roman"/>
                <w:sz w:val="24"/>
                <w:szCs w:val="24"/>
              </w:rPr>
              <w:t xml:space="preserve">: </w:t>
            </w:r>
            <w:hyperlink r:id="rId9" w:history="1">
              <w:r w:rsidR="007E3F12" w:rsidRPr="00EE2B23">
                <w:rPr>
                  <w:rStyle w:val="af"/>
                  <w:rFonts w:ascii="Times New Roman" w:hAnsi="Times New Roman" w:cs="Times New Roman"/>
                  <w:sz w:val="24"/>
                  <w:szCs w:val="24"/>
                  <w:lang w:val="en-US"/>
                </w:rPr>
                <w:t>office</w:t>
              </w:r>
              <w:r w:rsidR="007E3F12" w:rsidRPr="00EE2B23">
                <w:rPr>
                  <w:rStyle w:val="af"/>
                  <w:rFonts w:ascii="Times New Roman" w:hAnsi="Times New Roman" w:cs="Times New Roman"/>
                  <w:sz w:val="24"/>
                  <w:szCs w:val="24"/>
                </w:rPr>
                <w:t>@</w:t>
              </w:r>
              <w:r w:rsidR="007E3F12" w:rsidRPr="00EE2B23">
                <w:rPr>
                  <w:rStyle w:val="af"/>
                  <w:rFonts w:ascii="Times New Roman" w:hAnsi="Times New Roman" w:cs="Times New Roman"/>
                  <w:sz w:val="24"/>
                  <w:szCs w:val="24"/>
                  <w:lang w:val="en-US"/>
                </w:rPr>
                <w:t>fbprs</w:t>
              </w:r>
              <w:r w:rsidR="007E3F12" w:rsidRPr="00EE2B23">
                <w:rPr>
                  <w:rStyle w:val="af"/>
                  <w:rFonts w:ascii="Times New Roman" w:hAnsi="Times New Roman" w:cs="Times New Roman"/>
                  <w:sz w:val="24"/>
                  <w:szCs w:val="24"/>
                </w:rPr>
                <w:t>.</w:t>
              </w:r>
              <w:r w:rsidR="007E3F12" w:rsidRPr="00EE2B23">
                <w:rPr>
                  <w:rStyle w:val="af"/>
                  <w:rFonts w:ascii="Times New Roman" w:hAnsi="Times New Roman" w:cs="Times New Roman"/>
                  <w:sz w:val="24"/>
                  <w:szCs w:val="24"/>
                  <w:lang w:val="en-US"/>
                </w:rPr>
                <w:t>ru</w:t>
              </w:r>
            </w:hyperlink>
          </w:p>
        </w:tc>
      </w:tr>
      <w:tr w:rsidR="009B75FD" w:rsidRPr="00310DB1" w:rsidTr="007D5A62">
        <w:tc>
          <w:tcPr>
            <w:tcW w:w="675" w:type="dxa"/>
            <w:shd w:val="clear" w:color="auto" w:fill="auto"/>
          </w:tcPr>
          <w:p w:rsidR="009B75FD" w:rsidRPr="00310DB1" w:rsidRDefault="00CC572F" w:rsidP="00C010BB">
            <w:pPr>
              <w:numPr>
                <w:ilvl w:val="12"/>
                <w:numId w:val="0"/>
              </w:numPr>
              <w:spacing w:after="0" w:line="240" w:lineRule="auto"/>
              <w:rPr>
                <w:rFonts w:ascii="Times New Roman" w:hAnsi="Times New Roman" w:cs="Times New Roman"/>
                <w:bCs/>
                <w:sz w:val="24"/>
                <w:szCs w:val="24"/>
              </w:rPr>
            </w:pPr>
            <w:r w:rsidRPr="00310DB1">
              <w:rPr>
                <w:rFonts w:ascii="Times New Roman" w:hAnsi="Times New Roman" w:cs="Times New Roman"/>
                <w:bCs/>
                <w:sz w:val="24"/>
                <w:szCs w:val="24"/>
              </w:rPr>
              <w:t>3</w:t>
            </w:r>
          </w:p>
        </w:tc>
        <w:tc>
          <w:tcPr>
            <w:tcW w:w="3003" w:type="dxa"/>
            <w:shd w:val="clear" w:color="auto" w:fill="auto"/>
          </w:tcPr>
          <w:p w:rsidR="009B75FD" w:rsidRPr="00310DB1" w:rsidRDefault="009B75FD" w:rsidP="00C010BB">
            <w:pPr>
              <w:numPr>
                <w:ilvl w:val="12"/>
                <w:numId w:val="0"/>
              </w:numPr>
              <w:spacing w:after="0" w:line="240" w:lineRule="auto"/>
              <w:jc w:val="both"/>
              <w:rPr>
                <w:rFonts w:ascii="Times New Roman" w:hAnsi="Times New Roman" w:cs="Times New Roman"/>
                <w:sz w:val="24"/>
                <w:szCs w:val="24"/>
              </w:rPr>
            </w:pPr>
            <w:r w:rsidRPr="00310DB1">
              <w:rPr>
                <w:rFonts w:ascii="Times New Roman" w:hAnsi="Times New Roman" w:cs="Times New Roman"/>
                <w:sz w:val="24"/>
                <w:szCs w:val="24"/>
              </w:rPr>
              <w:t xml:space="preserve">Предмет закупки </w:t>
            </w:r>
          </w:p>
        </w:tc>
        <w:tc>
          <w:tcPr>
            <w:tcW w:w="6245" w:type="dxa"/>
            <w:shd w:val="clear" w:color="auto" w:fill="auto"/>
          </w:tcPr>
          <w:p w:rsidR="003B1C72" w:rsidRPr="00310DB1" w:rsidRDefault="003E1F76" w:rsidP="00C010BB">
            <w:pPr>
              <w:spacing w:after="0" w:line="240" w:lineRule="auto"/>
              <w:jc w:val="both"/>
              <w:rPr>
                <w:rFonts w:ascii="Times New Roman" w:hAnsi="Times New Roman" w:cs="Times New Roman"/>
                <w:sz w:val="24"/>
                <w:szCs w:val="24"/>
              </w:rPr>
            </w:pPr>
            <w:r w:rsidRPr="00310DB1">
              <w:rPr>
                <w:rFonts w:ascii="Times New Roman" w:hAnsi="Times New Roman" w:cs="Times New Roman"/>
                <w:sz w:val="24"/>
                <w:szCs w:val="24"/>
              </w:rPr>
              <w:t xml:space="preserve">      </w:t>
            </w:r>
            <w:r w:rsidR="008768E5" w:rsidRPr="00310DB1">
              <w:rPr>
                <w:rFonts w:ascii="Times New Roman" w:hAnsi="Times New Roman" w:cs="Times New Roman"/>
                <w:sz w:val="24"/>
                <w:szCs w:val="24"/>
              </w:rPr>
              <w:t>В</w:t>
            </w:r>
            <w:r w:rsidR="008768E5" w:rsidRPr="00310DB1">
              <w:rPr>
                <w:rFonts w:ascii="Times New Roman" w:hAnsi="Times New Roman"/>
                <w:sz w:val="24"/>
                <w:szCs w:val="24"/>
              </w:rPr>
              <w:t xml:space="preserve">ыбор Исполнителя </w:t>
            </w:r>
            <w:r w:rsidR="002D4C6F" w:rsidRPr="00310DB1">
              <w:rPr>
                <w:rFonts w:ascii="Times New Roman" w:hAnsi="Times New Roman"/>
                <w:sz w:val="24"/>
                <w:szCs w:val="24"/>
              </w:rPr>
              <w:t xml:space="preserve">на </w:t>
            </w:r>
            <w:r w:rsidR="002D4C6F" w:rsidRPr="00310DB1">
              <w:rPr>
                <w:rFonts w:ascii="Times New Roman" w:hAnsi="Times New Roman"/>
                <w:bCs/>
                <w:sz w:val="24"/>
                <w:szCs w:val="24"/>
              </w:rPr>
              <w:t>выполнение работ по увеличению производительности водозаборной скважины в г. Вилюйск (посредством обустройства водозаборной скважины с гидрогеологическим исследованием запасов воды на территории г. Вилюйск Вилюйского улуса)</w:t>
            </w:r>
            <w:r w:rsidR="008768E5" w:rsidRPr="00310DB1">
              <w:rPr>
                <w:rFonts w:ascii="Times New Roman" w:hAnsi="Times New Roman" w:cs="Times New Roman"/>
                <w:bCs/>
                <w:sz w:val="24"/>
                <w:szCs w:val="24"/>
              </w:rPr>
              <w:t xml:space="preserve"> </w:t>
            </w:r>
            <w:r w:rsidR="003B1C72" w:rsidRPr="00310DB1">
              <w:rPr>
                <w:rFonts w:ascii="Times New Roman" w:hAnsi="Times New Roman" w:cs="Times New Roman"/>
                <w:sz w:val="24"/>
                <w:szCs w:val="24"/>
              </w:rPr>
              <w:t>в рамках реализации программы «Развитие систем водоснабжения Вилюйской гр</w:t>
            </w:r>
            <w:r w:rsidR="00254BE3" w:rsidRPr="00310DB1">
              <w:rPr>
                <w:rFonts w:ascii="Times New Roman" w:hAnsi="Times New Roman"/>
                <w:sz w:val="24"/>
                <w:szCs w:val="24"/>
              </w:rPr>
              <w:t>уппы улусов</w:t>
            </w:r>
            <w:r w:rsidR="003B1C72" w:rsidRPr="00310DB1">
              <w:rPr>
                <w:rFonts w:ascii="Times New Roman" w:hAnsi="Times New Roman"/>
                <w:sz w:val="24"/>
                <w:szCs w:val="24"/>
              </w:rPr>
              <w:t xml:space="preserve"> на 2019-2024 годы»</w:t>
            </w:r>
            <w:r w:rsidR="003B1C72" w:rsidRPr="00310DB1">
              <w:rPr>
                <w:rFonts w:ascii="Times New Roman" w:hAnsi="Times New Roman" w:cs="Times New Roman"/>
                <w:sz w:val="24"/>
                <w:szCs w:val="24"/>
              </w:rPr>
              <w:t xml:space="preserve"> </w:t>
            </w:r>
          </w:p>
          <w:p w:rsidR="007B6319" w:rsidRPr="00310DB1" w:rsidRDefault="003E1F76" w:rsidP="0073049A">
            <w:pPr>
              <w:spacing w:after="0" w:line="240" w:lineRule="auto"/>
              <w:jc w:val="both"/>
              <w:rPr>
                <w:rFonts w:ascii="Times New Roman" w:hAnsi="Times New Roman" w:cs="Times New Roman"/>
                <w:bCs/>
                <w:sz w:val="24"/>
                <w:szCs w:val="24"/>
              </w:rPr>
            </w:pPr>
            <w:r w:rsidRPr="00310DB1">
              <w:rPr>
                <w:rFonts w:ascii="Times New Roman" w:hAnsi="Times New Roman" w:cs="Times New Roman"/>
                <w:sz w:val="24"/>
                <w:szCs w:val="24"/>
              </w:rPr>
              <w:t xml:space="preserve">      </w:t>
            </w:r>
            <w:r w:rsidR="00D12D9B" w:rsidRPr="00310DB1">
              <w:rPr>
                <w:rFonts w:ascii="Times New Roman" w:hAnsi="Times New Roman" w:cs="Times New Roman"/>
                <w:sz w:val="24"/>
                <w:szCs w:val="24"/>
              </w:rPr>
              <w:t>Выполнение работ должно соответствовать требованиям</w:t>
            </w:r>
            <w:r w:rsidR="00011687" w:rsidRPr="00310DB1">
              <w:rPr>
                <w:rFonts w:ascii="Times New Roman" w:hAnsi="Times New Roman" w:cs="Times New Roman"/>
                <w:sz w:val="24"/>
                <w:szCs w:val="24"/>
              </w:rPr>
              <w:t xml:space="preserve"> действующего законодательства РФ</w:t>
            </w:r>
            <w:r w:rsidR="00D12D9B" w:rsidRPr="00310DB1">
              <w:rPr>
                <w:rFonts w:ascii="Times New Roman" w:hAnsi="Times New Roman" w:cs="Times New Roman"/>
                <w:sz w:val="24"/>
                <w:szCs w:val="24"/>
              </w:rPr>
              <w:t xml:space="preserve">, предъявляемым к такому виду работ, и утвержденному Техническому заданию (приложение № </w:t>
            </w:r>
            <w:r w:rsidR="009F178C" w:rsidRPr="00310DB1">
              <w:rPr>
                <w:rFonts w:ascii="Times New Roman" w:hAnsi="Times New Roman" w:cs="Times New Roman"/>
                <w:sz w:val="24"/>
                <w:szCs w:val="24"/>
              </w:rPr>
              <w:t>2</w:t>
            </w:r>
            <w:r w:rsidR="00D12D9B" w:rsidRPr="00310DB1">
              <w:rPr>
                <w:rFonts w:ascii="Times New Roman" w:hAnsi="Times New Roman" w:cs="Times New Roman"/>
                <w:sz w:val="24"/>
                <w:szCs w:val="24"/>
              </w:rPr>
              <w:t>), являющемуся неотъемлемой частью закупочной документации.</w:t>
            </w:r>
          </w:p>
        </w:tc>
      </w:tr>
      <w:tr w:rsidR="004E6FEF" w:rsidRPr="00891A67" w:rsidTr="007D5A62">
        <w:tc>
          <w:tcPr>
            <w:tcW w:w="675" w:type="dxa"/>
            <w:shd w:val="clear" w:color="auto" w:fill="auto"/>
          </w:tcPr>
          <w:p w:rsidR="004E6FEF" w:rsidRPr="00310DB1" w:rsidRDefault="001A693B" w:rsidP="00C010BB">
            <w:pPr>
              <w:numPr>
                <w:ilvl w:val="12"/>
                <w:numId w:val="0"/>
              </w:numPr>
              <w:spacing w:after="0" w:line="240" w:lineRule="auto"/>
              <w:rPr>
                <w:rFonts w:ascii="Times New Roman" w:hAnsi="Times New Roman" w:cs="Times New Roman"/>
                <w:bCs/>
                <w:sz w:val="24"/>
                <w:szCs w:val="24"/>
              </w:rPr>
            </w:pPr>
            <w:r w:rsidRPr="00310DB1">
              <w:rPr>
                <w:rFonts w:ascii="Times New Roman" w:hAnsi="Times New Roman" w:cs="Times New Roman"/>
                <w:bCs/>
                <w:sz w:val="24"/>
                <w:szCs w:val="24"/>
              </w:rPr>
              <w:t>4</w:t>
            </w:r>
          </w:p>
        </w:tc>
        <w:tc>
          <w:tcPr>
            <w:tcW w:w="3003" w:type="dxa"/>
            <w:shd w:val="clear" w:color="auto" w:fill="auto"/>
          </w:tcPr>
          <w:p w:rsidR="00294FAB" w:rsidRPr="00310DB1" w:rsidRDefault="00CC572F" w:rsidP="00C010BB">
            <w:pPr>
              <w:numPr>
                <w:ilvl w:val="12"/>
                <w:numId w:val="0"/>
              </w:numPr>
              <w:spacing w:after="0" w:line="240" w:lineRule="auto"/>
              <w:jc w:val="both"/>
              <w:rPr>
                <w:rFonts w:ascii="Times New Roman" w:hAnsi="Times New Roman" w:cs="Times New Roman"/>
                <w:sz w:val="24"/>
                <w:szCs w:val="24"/>
              </w:rPr>
            </w:pPr>
            <w:r w:rsidRPr="00310DB1">
              <w:rPr>
                <w:rFonts w:ascii="Times New Roman" w:hAnsi="Times New Roman" w:cs="Times New Roman"/>
                <w:sz w:val="24"/>
                <w:szCs w:val="24"/>
              </w:rPr>
              <w:t>Место п</w:t>
            </w:r>
            <w:r w:rsidR="003310B3" w:rsidRPr="00310DB1">
              <w:rPr>
                <w:rFonts w:ascii="Times New Roman" w:hAnsi="Times New Roman" w:cs="Times New Roman"/>
                <w:sz w:val="24"/>
                <w:szCs w:val="24"/>
              </w:rPr>
              <w:t>роведения работ</w:t>
            </w:r>
            <w:r w:rsidR="00294FAB" w:rsidRPr="00310DB1">
              <w:rPr>
                <w:rFonts w:ascii="Times New Roman" w:hAnsi="Times New Roman" w:cs="Times New Roman"/>
                <w:sz w:val="24"/>
                <w:szCs w:val="24"/>
              </w:rPr>
              <w:t>/</w:t>
            </w:r>
          </w:p>
          <w:p w:rsidR="004E6FEF" w:rsidRPr="00310DB1" w:rsidRDefault="00041967" w:rsidP="00C010BB">
            <w:pPr>
              <w:numPr>
                <w:ilvl w:val="12"/>
                <w:numId w:val="0"/>
              </w:numPr>
              <w:spacing w:after="0" w:line="240" w:lineRule="auto"/>
              <w:jc w:val="both"/>
              <w:rPr>
                <w:rFonts w:ascii="Times New Roman" w:hAnsi="Times New Roman" w:cs="Times New Roman"/>
                <w:sz w:val="24"/>
                <w:szCs w:val="24"/>
              </w:rPr>
            </w:pPr>
            <w:r w:rsidRPr="00310DB1">
              <w:rPr>
                <w:rFonts w:ascii="Times New Roman" w:hAnsi="Times New Roman" w:cs="Times New Roman"/>
                <w:sz w:val="24"/>
                <w:szCs w:val="24"/>
              </w:rPr>
              <w:t>Получатель</w:t>
            </w:r>
          </w:p>
        </w:tc>
        <w:tc>
          <w:tcPr>
            <w:tcW w:w="6245" w:type="dxa"/>
            <w:shd w:val="clear" w:color="auto" w:fill="auto"/>
          </w:tcPr>
          <w:p w:rsidR="00294FAB" w:rsidRPr="00317A1E" w:rsidRDefault="006A1800" w:rsidP="00C010BB">
            <w:pPr>
              <w:numPr>
                <w:ilvl w:val="12"/>
                <w:numId w:val="0"/>
              </w:numPr>
              <w:spacing w:after="0" w:line="240" w:lineRule="auto"/>
              <w:jc w:val="both"/>
              <w:rPr>
                <w:rFonts w:ascii="Times New Roman" w:hAnsi="Times New Roman" w:cs="Times New Roman"/>
                <w:sz w:val="24"/>
                <w:szCs w:val="24"/>
              </w:rPr>
            </w:pPr>
            <w:r w:rsidRPr="00310DB1">
              <w:rPr>
                <w:rFonts w:ascii="Times New Roman" w:hAnsi="Times New Roman" w:cs="Times New Roman"/>
                <w:sz w:val="24"/>
                <w:szCs w:val="24"/>
              </w:rPr>
              <w:t xml:space="preserve">Республика Саха (Якутия), </w:t>
            </w:r>
            <w:r w:rsidR="002A38AE" w:rsidRPr="00310DB1">
              <w:rPr>
                <w:rFonts w:ascii="Times New Roman" w:hAnsi="Times New Roman" w:cs="Times New Roman"/>
                <w:sz w:val="24"/>
                <w:szCs w:val="24"/>
              </w:rPr>
              <w:t xml:space="preserve">Вилюйский </w:t>
            </w:r>
            <w:r w:rsidRPr="00310DB1">
              <w:rPr>
                <w:rFonts w:ascii="Times New Roman" w:hAnsi="Times New Roman" w:cs="Times New Roman"/>
                <w:sz w:val="24"/>
                <w:szCs w:val="24"/>
              </w:rPr>
              <w:t>улус (район),</w:t>
            </w:r>
            <w:r w:rsidR="00294FAB" w:rsidRPr="00310DB1">
              <w:rPr>
                <w:rFonts w:ascii="Times New Roman" w:hAnsi="Times New Roman" w:cs="Times New Roman"/>
                <w:sz w:val="24"/>
                <w:szCs w:val="24"/>
              </w:rPr>
              <w:t xml:space="preserve"> </w:t>
            </w:r>
            <w:r w:rsidR="002D4C6F" w:rsidRPr="00310DB1">
              <w:rPr>
                <w:rFonts w:ascii="Times New Roman" w:hAnsi="Times New Roman" w:cs="Times New Roman"/>
                <w:sz w:val="24"/>
                <w:szCs w:val="24"/>
              </w:rPr>
              <w:t>г</w:t>
            </w:r>
            <w:r w:rsidRPr="00310DB1">
              <w:rPr>
                <w:rFonts w:ascii="Times New Roman" w:hAnsi="Times New Roman" w:cs="Times New Roman"/>
                <w:sz w:val="24"/>
                <w:szCs w:val="24"/>
              </w:rPr>
              <w:t xml:space="preserve">. </w:t>
            </w:r>
            <w:r w:rsidR="002D4C6F" w:rsidRPr="00310DB1">
              <w:rPr>
                <w:rFonts w:ascii="Times New Roman" w:hAnsi="Times New Roman" w:cs="Times New Roman"/>
                <w:sz w:val="24"/>
                <w:szCs w:val="24"/>
              </w:rPr>
              <w:t>Вилюйск</w:t>
            </w:r>
            <w:r w:rsidR="00294FAB" w:rsidRPr="00310DB1">
              <w:rPr>
                <w:rFonts w:ascii="Times New Roman" w:hAnsi="Times New Roman" w:cs="Times New Roman"/>
                <w:sz w:val="24"/>
                <w:szCs w:val="24"/>
              </w:rPr>
              <w:t xml:space="preserve"> </w:t>
            </w:r>
            <w:r w:rsidR="00A632AE" w:rsidRPr="00310DB1">
              <w:rPr>
                <w:rFonts w:ascii="Times New Roman" w:hAnsi="Times New Roman" w:cs="Times New Roman"/>
                <w:sz w:val="24"/>
                <w:szCs w:val="24"/>
              </w:rPr>
              <w:t xml:space="preserve">(местоположение </w:t>
            </w:r>
            <w:r w:rsidR="00F4745E" w:rsidRPr="00310DB1">
              <w:rPr>
                <w:rFonts w:ascii="Times New Roman" w:hAnsi="Times New Roman" w:cs="Times New Roman"/>
                <w:sz w:val="24"/>
                <w:szCs w:val="24"/>
              </w:rPr>
              <w:t>участка указано в лицензии на пользование недрами серия ГКГ номер 02115 ВЭ, выданной ГУП «ЖКХ РС (Я)»</w:t>
            </w:r>
            <w:r w:rsidR="00A632AE" w:rsidRPr="00310DB1">
              <w:rPr>
                <w:rFonts w:ascii="Times New Roman" w:hAnsi="Times New Roman" w:cs="Times New Roman"/>
                <w:sz w:val="24"/>
                <w:szCs w:val="24"/>
              </w:rPr>
              <w:t>)</w:t>
            </w:r>
            <w:r w:rsidR="00F4745E" w:rsidRPr="00310DB1">
              <w:rPr>
                <w:rFonts w:ascii="Times New Roman" w:hAnsi="Times New Roman" w:cs="Times New Roman"/>
                <w:sz w:val="24"/>
                <w:szCs w:val="24"/>
              </w:rPr>
              <w:t>, лицензия безвозмездно передается Исполнителю</w:t>
            </w:r>
            <w:r w:rsidR="008271C2">
              <w:rPr>
                <w:rFonts w:ascii="Times New Roman" w:hAnsi="Times New Roman" w:cs="Times New Roman"/>
                <w:sz w:val="24"/>
                <w:szCs w:val="24"/>
              </w:rPr>
              <w:t xml:space="preserve"> </w:t>
            </w:r>
            <w:r w:rsidR="008271C2">
              <w:rPr>
                <w:rFonts w:ascii="Times New Roman" w:hAnsi="Times New Roman" w:cs="Times New Roman"/>
                <w:sz w:val="24"/>
                <w:szCs w:val="24"/>
              </w:rPr>
              <w:t>(Подрядчик</w:t>
            </w:r>
            <w:r w:rsidR="008271C2">
              <w:rPr>
                <w:rFonts w:ascii="Times New Roman" w:hAnsi="Times New Roman" w:cs="Times New Roman"/>
                <w:sz w:val="24"/>
                <w:szCs w:val="24"/>
              </w:rPr>
              <w:t>у</w:t>
            </w:r>
            <w:r w:rsidR="008271C2">
              <w:rPr>
                <w:rFonts w:ascii="Times New Roman" w:hAnsi="Times New Roman" w:cs="Times New Roman"/>
                <w:sz w:val="24"/>
                <w:szCs w:val="24"/>
              </w:rPr>
              <w:t>)</w:t>
            </w:r>
            <w:r w:rsidR="00F4745E" w:rsidRPr="00310DB1">
              <w:rPr>
                <w:rFonts w:ascii="Times New Roman" w:hAnsi="Times New Roman" w:cs="Times New Roman"/>
                <w:sz w:val="24"/>
                <w:szCs w:val="24"/>
              </w:rPr>
              <w:t xml:space="preserve"> для выполнения работ</w:t>
            </w:r>
            <w:r w:rsidR="008271C2">
              <w:rPr>
                <w:rFonts w:ascii="Times New Roman" w:hAnsi="Times New Roman" w:cs="Times New Roman"/>
                <w:sz w:val="24"/>
                <w:szCs w:val="24"/>
              </w:rPr>
              <w:t>.</w:t>
            </w:r>
          </w:p>
          <w:p w:rsidR="006B65C4" w:rsidRPr="00310DB1" w:rsidRDefault="006A1800" w:rsidP="008C5DFF">
            <w:pPr>
              <w:tabs>
                <w:tab w:val="left" w:pos="567"/>
              </w:tabs>
              <w:spacing w:after="0" w:line="240" w:lineRule="auto"/>
              <w:jc w:val="both"/>
              <w:rPr>
                <w:rFonts w:ascii="Times New Roman" w:hAnsi="Times New Roman" w:cs="Times New Roman"/>
                <w:sz w:val="24"/>
                <w:szCs w:val="24"/>
              </w:rPr>
            </w:pPr>
            <w:r w:rsidRPr="00310DB1">
              <w:rPr>
                <w:rFonts w:ascii="Times New Roman" w:hAnsi="Times New Roman" w:cs="Times New Roman"/>
                <w:sz w:val="24"/>
                <w:szCs w:val="24"/>
              </w:rPr>
              <w:t xml:space="preserve">      </w:t>
            </w:r>
            <w:r w:rsidR="003B1C72" w:rsidRPr="00310DB1">
              <w:rPr>
                <w:rFonts w:ascii="Times New Roman" w:hAnsi="Times New Roman" w:cs="Times New Roman"/>
                <w:sz w:val="24"/>
                <w:szCs w:val="24"/>
              </w:rPr>
              <w:t>Результат выполненных работ</w:t>
            </w:r>
            <w:r w:rsidR="00EC081C" w:rsidRPr="00310DB1">
              <w:rPr>
                <w:rFonts w:ascii="Times New Roman" w:hAnsi="Times New Roman" w:cs="Times New Roman"/>
                <w:sz w:val="24"/>
                <w:szCs w:val="24"/>
              </w:rPr>
              <w:t xml:space="preserve"> </w:t>
            </w:r>
            <w:r w:rsidR="006B65C4" w:rsidRPr="00310DB1">
              <w:rPr>
                <w:rFonts w:ascii="Times New Roman" w:hAnsi="Times New Roman" w:cs="Times New Roman"/>
                <w:sz w:val="24"/>
                <w:szCs w:val="24"/>
              </w:rPr>
              <w:t>–</w:t>
            </w:r>
            <w:r w:rsidR="00EC081C" w:rsidRPr="00310DB1">
              <w:rPr>
                <w:rFonts w:ascii="Times New Roman" w:hAnsi="Times New Roman" w:cs="Times New Roman"/>
                <w:sz w:val="24"/>
                <w:szCs w:val="24"/>
              </w:rPr>
              <w:t xml:space="preserve"> </w:t>
            </w:r>
            <w:r w:rsidR="005F7F91" w:rsidRPr="00310DB1">
              <w:rPr>
                <w:rFonts w:ascii="Times New Roman" w:hAnsi="Times New Roman" w:cs="Times New Roman"/>
                <w:sz w:val="24"/>
                <w:szCs w:val="24"/>
              </w:rPr>
              <w:t xml:space="preserve">оцененное месторождение с </w:t>
            </w:r>
            <w:r w:rsidR="006B65C4" w:rsidRPr="00310DB1">
              <w:rPr>
                <w:rFonts w:ascii="Times New Roman" w:hAnsi="Times New Roman" w:cs="Times New Roman"/>
                <w:sz w:val="24"/>
                <w:szCs w:val="24"/>
              </w:rPr>
              <w:t>подсчет</w:t>
            </w:r>
            <w:r w:rsidR="005F7F91" w:rsidRPr="00310DB1">
              <w:rPr>
                <w:rFonts w:ascii="Times New Roman" w:hAnsi="Times New Roman" w:cs="Times New Roman"/>
                <w:sz w:val="24"/>
                <w:szCs w:val="24"/>
              </w:rPr>
              <w:t>ом</w:t>
            </w:r>
            <w:r w:rsidR="006B65C4" w:rsidRPr="00310DB1">
              <w:rPr>
                <w:rFonts w:ascii="Times New Roman" w:hAnsi="Times New Roman" w:cs="Times New Roman"/>
                <w:sz w:val="24"/>
                <w:szCs w:val="24"/>
              </w:rPr>
              <w:t xml:space="preserve"> запасов подземных вод в количестве </w:t>
            </w:r>
            <w:r w:rsidR="00F4745E" w:rsidRPr="00310DB1">
              <w:rPr>
                <w:rFonts w:ascii="Times New Roman" w:hAnsi="Times New Roman" w:cs="Times New Roman"/>
                <w:sz w:val="24"/>
                <w:szCs w:val="24"/>
              </w:rPr>
              <w:t>1200</w:t>
            </w:r>
            <w:r w:rsidR="006B65C4" w:rsidRPr="00310DB1">
              <w:rPr>
                <w:rFonts w:ascii="Times New Roman" w:hAnsi="Times New Roman" w:cs="Times New Roman"/>
                <w:sz w:val="24"/>
                <w:szCs w:val="24"/>
              </w:rPr>
              <w:t xml:space="preserve"> м3/сут по категории </w:t>
            </w:r>
            <w:r w:rsidR="00A632AE" w:rsidRPr="00310DB1">
              <w:rPr>
                <w:rFonts w:ascii="Times New Roman" w:hAnsi="Times New Roman" w:cs="Times New Roman"/>
                <w:sz w:val="24"/>
                <w:szCs w:val="24"/>
              </w:rPr>
              <w:t>В</w:t>
            </w:r>
            <w:r w:rsidR="006B65C4" w:rsidRPr="00310DB1">
              <w:rPr>
                <w:rFonts w:ascii="Times New Roman" w:hAnsi="Times New Roman" w:cs="Times New Roman"/>
                <w:sz w:val="24"/>
                <w:szCs w:val="24"/>
              </w:rPr>
              <w:t>;</w:t>
            </w:r>
          </w:p>
          <w:p w:rsidR="006B65C4" w:rsidRPr="00310DB1" w:rsidRDefault="006B65C4" w:rsidP="008C5DFF">
            <w:pPr>
              <w:tabs>
                <w:tab w:val="left" w:pos="567"/>
              </w:tabs>
              <w:spacing w:after="0" w:line="240" w:lineRule="auto"/>
              <w:jc w:val="both"/>
              <w:rPr>
                <w:rFonts w:ascii="Times New Roman" w:hAnsi="Times New Roman" w:cs="Times New Roman"/>
                <w:sz w:val="24"/>
                <w:szCs w:val="24"/>
              </w:rPr>
            </w:pPr>
            <w:r w:rsidRPr="00310DB1">
              <w:rPr>
                <w:rFonts w:ascii="Times New Roman" w:hAnsi="Times New Roman" w:cs="Times New Roman"/>
                <w:sz w:val="24"/>
                <w:szCs w:val="24"/>
              </w:rPr>
              <w:t>- постановка разведанных запасов на учет в Государственном балансе запасов полезных ископаемых.</w:t>
            </w:r>
          </w:p>
          <w:p w:rsidR="004E6FEF" w:rsidRPr="00891A67" w:rsidRDefault="005F7F91" w:rsidP="00A632AE">
            <w:pPr>
              <w:tabs>
                <w:tab w:val="left" w:pos="567"/>
              </w:tabs>
              <w:spacing w:after="0" w:line="240" w:lineRule="auto"/>
              <w:jc w:val="both"/>
              <w:rPr>
                <w:rFonts w:ascii="Times New Roman" w:hAnsi="Times New Roman" w:cs="Times New Roman"/>
                <w:sz w:val="24"/>
                <w:szCs w:val="24"/>
              </w:rPr>
            </w:pPr>
            <w:r w:rsidRPr="00310DB1">
              <w:rPr>
                <w:rFonts w:ascii="Times New Roman" w:hAnsi="Times New Roman" w:cs="Times New Roman"/>
                <w:sz w:val="24"/>
                <w:szCs w:val="24"/>
              </w:rPr>
              <w:t xml:space="preserve">      В</w:t>
            </w:r>
            <w:r w:rsidR="006B65C4" w:rsidRPr="00310DB1">
              <w:rPr>
                <w:rFonts w:ascii="Times New Roman" w:hAnsi="Times New Roman" w:cs="Times New Roman"/>
                <w:sz w:val="24"/>
                <w:szCs w:val="24"/>
              </w:rPr>
              <w:t>с</w:t>
            </w:r>
            <w:r w:rsidR="00A632AE" w:rsidRPr="00310DB1">
              <w:rPr>
                <w:rFonts w:ascii="Times New Roman" w:hAnsi="Times New Roman" w:cs="Times New Roman"/>
                <w:sz w:val="24"/>
                <w:szCs w:val="24"/>
              </w:rPr>
              <w:t>я</w:t>
            </w:r>
            <w:r w:rsidR="006B65C4" w:rsidRPr="00310DB1">
              <w:rPr>
                <w:rFonts w:ascii="Times New Roman" w:hAnsi="Times New Roman" w:cs="Times New Roman"/>
                <w:sz w:val="24"/>
                <w:szCs w:val="24"/>
              </w:rPr>
              <w:t xml:space="preserve"> </w:t>
            </w:r>
            <w:r w:rsidR="00A632AE" w:rsidRPr="00310DB1">
              <w:rPr>
                <w:rFonts w:ascii="Times New Roman" w:hAnsi="Times New Roman" w:cs="Times New Roman"/>
                <w:sz w:val="24"/>
                <w:szCs w:val="24"/>
              </w:rPr>
              <w:t xml:space="preserve">отчетная документация </w:t>
            </w:r>
            <w:r w:rsidR="006B65C4" w:rsidRPr="00310DB1">
              <w:rPr>
                <w:rFonts w:ascii="Times New Roman" w:hAnsi="Times New Roman" w:cs="Times New Roman"/>
                <w:sz w:val="24"/>
                <w:szCs w:val="24"/>
              </w:rPr>
              <w:t>и проч</w:t>
            </w:r>
            <w:r w:rsidR="00A632AE" w:rsidRPr="00310DB1">
              <w:rPr>
                <w:rFonts w:ascii="Times New Roman" w:hAnsi="Times New Roman" w:cs="Times New Roman"/>
                <w:sz w:val="24"/>
                <w:szCs w:val="24"/>
              </w:rPr>
              <w:t>ая</w:t>
            </w:r>
            <w:r w:rsidR="006B65C4" w:rsidRPr="00310DB1">
              <w:rPr>
                <w:rFonts w:ascii="Times New Roman" w:hAnsi="Times New Roman" w:cs="Times New Roman"/>
                <w:sz w:val="24"/>
                <w:szCs w:val="24"/>
              </w:rPr>
              <w:t xml:space="preserve"> исполнительно-техническ</w:t>
            </w:r>
            <w:r w:rsidR="00A632AE" w:rsidRPr="00310DB1">
              <w:rPr>
                <w:rFonts w:ascii="Times New Roman" w:hAnsi="Times New Roman" w:cs="Times New Roman"/>
                <w:sz w:val="24"/>
                <w:szCs w:val="24"/>
              </w:rPr>
              <w:t>ая</w:t>
            </w:r>
            <w:r w:rsidR="006B65C4" w:rsidRPr="00310DB1">
              <w:rPr>
                <w:rFonts w:ascii="Times New Roman" w:hAnsi="Times New Roman" w:cs="Times New Roman"/>
                <w:sz w:val="24"/>
                <w:szCs w:val="24"/>
              </w:rPr>
              <w:t xml:space="preserve"> документаци</w:t>
            </w:r>
            <w:r w:rsidR="00A632AE" w:rsidRPr="00310DB1">
              <w:rPr>
                <w:rFonts w:ascii="Times New Roman" w:hAnsi="Times New Roman" w:cs="Times New Roman"/>
                <w:sz w:val="24"/>
                <w:szCs w:val="24"/>
              </w:rPr>
              <w:t>я</w:t>
            </w:r>
            <w:r w:rsidR="006B65C4" w:rsidRPr="00310DB1">
              <w:rPr>
                <w:rFonts w:ascii="Times New Roman" w:hAnsi="Times New Roman" w:cs="Times New Roman"/>
                <w:sz w:val="24"/>
                <w:szCs w:val="24"/>
              </w:rPr>
              <w:t xml:space="preserve"> (акты, паспорта, свидетельства, сертификаты, </w:t>
            </w:r>
            <w:r w:rsidRPr="00310DB1">
              <w:rPr>
                <w:rFonts w:ascii="Times New Roman" w:hAnsi="Times New Roman" w:cs="Times New Roman"/>
                <w:sz w:val="24"/>
                <w:szCs w:val="24"/>
              </w:rPr>
              <w:t>протоколы и т.д.)) предоставля</w:t>
            </w:r>
            <w:r w:rsidR="00A632AE" w:rsidRPr="00310DB1">
              <w:rPr>
                <w:rFonts w:ascii="Times New Roman" w:hAnsi="Times New Roman" w:cs="Times New Roman"/>
                <w:sz w:val="24"/>
                <w:szCs w:val="24"/>
              </w:rPr>
              <w:t>е</w:t>
            </w:r>
            <w:r w:rsidRPr="00310DB1">
              <w:rPr>
                <w:rFonts w:ascii="Times New Roman" w:hAnsi="Times New Roman" w:cs="Times New Roman"/>
                <w:sz w:val="24"/>
                <w:szCs w:val="24"/>
              </w:rPr>
              <w:t>тся и переда</w:t>
            </w:r>
            <w:r w:rsidR="00A632AE" w:rsidRPr="00310DB1">
              <w:rPr>
                <w:rFonts w:ascii="Times New Roman" w:hAnsi="Times New Roman" w:cs="Times New Roman"/>
                <w:sz w:val="24"/>
                <w:szCs w:val="24"/>
              </w:rPr>
              <w:t>е</w:t>
            </w:r>
            <w:r w:rsidRPr="00310DB1">
              <w:rPr>
                <w:rFonts w:ascii="Times New Roman" w:hAnsi="Times New Roman" w:cs="Times New Roman"/>
                <w:sz w:val="24"/>
                <w:szCs w:val="24"/>
              </w:rPr>
              <w:t xml:space="preserve">тся </w:t>
            </w:r>
            <w:r w:rsidR="006B65C4" w:rsidRPr="00310DB1">
              <w:rPr>
                <w:rFonts w:ascii="Times New Roman" w:hAnsi="Times New Roman" w:cs="Times New Roman"/>
                <w:sz w:val="24"/>
                <w:szCs w:val="24"/>
              </w:rPr>
              <w:t xml:space="preserve">по Акту приема-передачи в адрес Получателя </w:t>
            </w:r>
            <w:r w:rsidR="00A632AE" w:rsidRPr="00310DB1">
              <w:rPr>
                <w:rFonts w:ascii="Times New Roman" w:hAnsi="Times New Roman" w:cs="Times New Roman"/>
                <w:sz w:val="24"/>
                <w:szCs w:val="24"/>
              </w:rPr>
              <w:t>–</w:t>
            </w:r>
            <w:r w:rsidR="006B65C4" w:rsidRPr="00310DB1">
              <w:rPr>
                <w:rFonts w:ascii="Times New Roman" w:hAnsi="Times New Roman" w:cs="Times New Roman"/>
                <w:sz w:val="24"/>
                <w:szCs w:val="24"/>
              </w:rPr>
              <w:t xml:space="preserve"> </w:t>
            </w:r>
            <w:r w:rsidR="00A632AE" w:rsidRPr="00310DB1">
              <w:rPr>
                <w:rFonts w:ascii="Times New Roman" w:hAnsi="Times New Roman" w:cs="Times New Roman"/>
                <w:sz w:val="24"/>
                <w:szCs w:val="24"/>
              </w:rPr>
              <w:t xml:space="preserve">ГУП «ЖКХ </w:t>
            </w:r>
            <w:r w:rsidR="006B65C4" w:rsidRPr="00310DB1">
              <w:rPr>
                <w:rFonts w:ascii="Times New Roman" w:hAnsi="Times New Roman" w:cs="Times New Roman"/>
                <w:sz w:val="24"/>
                <w:szCs w:val="24"/>
              </w:rPr>
              <w:t>Республики Саха (Якутия)</w:t>
            </w:r>
            <w:r w:rsidR="00A632AE" w:rsidRPr="00310DB1">
              <w:rPr>
                <w:rFonts w:ascii="Times New Roman" w:hAnsi="Times New Roman" w:cs="Times New Roman"/>
                <w:sz w:val="24"/>
                <w:szCs w:val="24"/>
              </w:rPr>
              <w:t>»</w:t>
            </w:r>
            <w:r w:rsidRPr="00310DB1">
              <w:rPr>
                <w:rFonts w:ascii="Times New Roman" w:hAnsi="Times New Roman" w:cs="Times New Roman"/>
                <w:sz w:val="24"/>
                <w:szCs w:val="24"/>
              </w:rPr>
              <w:t>.</w:t>
            </w:r>
          </w:p>
        </w:tc>
      </w:tr>
      <w:tr w:rsidR="004E6FEF" w:rsidRPr="00891A67" w:rsidTr="007D5A62">
        <w:tc>
          <w:tcPr>
            <w:tcW w:w="675" w:type="dxa"/>
            <w:shd w:val="clear" w:color="auto" w:fill="auto"/>
          </w:tcPr>
          <w:p w:rsidR="004E6FEF" w:rsidRPr="00891A67" w:rsidRDefault="001A693B" w:rsidP="00C010BB">
            <w:pPr>
              <w:numPr>
                <w:ilvl w:val="12"/>
                <w:numId w:val="0"/>
              </w:numPr>
              <w:spacing w:after="0" w:line="240" w:lineRule="auto"/>
              <w:rPr>
                <w:rFonts w:ascii="Times New Roman" w:hAnsi="Times New Roman" w:cs="Times New Roman"/>
                <w:bCs/>
                <w:sz w:val="24"/>
                <w:szCs w:val="24"/>
              </w:rPr>
            </w:pPr>
            <w:r w:rsidRPr="00891A67">
              <w:rPr>
                <w:rFonts w:ascii="Times New Roman" w:hAnsi="Times New Roman" w:cs="Times New Roman"/>
                <w:bCs/>
                <w:sz w:val="24"/>
                <w:szCs w:val="24"/>
              </w:rPr>
              <w:t>5</w:t>
            </w:r>
          </w:p>
        </w:tc>
        <w:tc>
          <w:tcPr>
            <w:tcW w:w="3003" w:type="dxa"/>
            <w:shd w:val="clear" w:color="auto" w:fill="auto"/>
          </w:tcPr>
          <w:p w:rsidR="004E6FEF" w:rsidRPr="00891A67" w:rsidRDefault="004E6FEF" w:rsidP="00C010BB">
            <w:pPr>
              <w:numPr>
                <w:ilvl w:val="12"/>
                <w:numId w:val="0"/>
              </w:numPr>
              <w:spacing w:after="0" w:line="240" w:lineRule="auto"/>
              <w:jc w:val="both"/>
              <w:rPr>
                <w:rFonts w:ascii="Times New Roman" w:hAnsi="Times New Roman" w:cs="Times New Roman"/>
                <w:sz w:val="24"/>
                <w:szCs w:val="24"/>
              </w:rPr>
            </w:pPr>
            <w:r w:rsidRPr="00891A67">
              <w:rPr>
                <w:rFonts w:ascii="Times New Roman" w:hAnsi="Times New Roman" w:cs="Times New Roman"/>
                <w:sz w:val="24"/>
                <w:szCs w:val="24"/>
              </w:rPr>
              <w:t>Срок</w:t>
            </w:r>
            <w:r w:rsidR="003310B3" w:rsidRPr="00891A67">
              <w:rPr>
                <w:rFonts w:ascii="Times New Roman" w:hAnsi="Times New Roman" w:cs="Times New Roman"/>
                <w:sz w:val="24"/>
                <w:szCs w:val="24"/>
              </w:rPr>
              <w:t>и</w:t>
            </w:r>
            <w:r w:rsidRPr="00891A67">
              <w:rPr>
                <w:rFonts w:ascii="Times New Roman" w:hAnsi="Times New Roman" w:cs="Times New Roman"/>
                <w:sz w:val="24"/>
                <w:szCs w:val="24"/>
              </w:rPr>
              <w:t xml:space="preserve"> </w:t>
            </w:r>
            <w:r w:rsidR="003310B3" w:rsidRPr="00891A67">
              <w:rPr>
                <w:rFonts w:ascii="Times New Roman" w:hAnsi="Times New Roman" w:cs="Times New Roman"/>
                <w:sz w:val="24"/>
                <w:szCs w:val="24"/>
              </w:rPr>
              <w:t>проведения работ</w:t>
            </w:r>
          </w:p>
        </w:tc>
        <w:tc>
          <w:tcPr>
            <w:tcW w:w="6245" w:type="dxa"/>
            <w:shd w:val="clear" w:color="auto" w:fill="auto"/>
          </w:tcPr>
          <w:p w:rsidR="006A27A9" w:rsidRDefault="004D79C1" w:rsidP="004D79C1">
            <w:pPr>
              <w:numPr>
                <w:ilvl w:val="12"/>
                <w:numId w:val="0"/>
              </w:numPr>
              <w:spacing w:after="0" w:line="240" w:lineRule="auto"/>
              <w:jc w:val="both"/>
              <w:rPr>
                <w:rFonts w:ascii="Times New Roman" w:eastAsia="Times New Roman" w:hAnsi="Times New Roman" w:cs="Times New Roman"/>
                <w:sz w:val="24"/>
                <w:szCs w:val="24"/>
              </w:rPr>
            </w:pPr>
            <w:r w:rsidRPr="004D79C1">
              <w:rPr>
                <w:rFonts w:ascii="Times New Roman" w:eastAsia="Times New Roman" w:hAnsi="Times New Roman" w:cs="Times New Roman"/>
                <w:sz w:val="24"/>
                <w:szCs w:val="24"/>
              </w:rPr>
              <w:t xml:space="preserve">Начало работ – с даты подписания договора. </w:t>
            </w:r>
          </w:p>
          <w:p w:rsidR="004E6FEF" w:rsidRPr="004D79C1" w:rsidRDefault="004D79C1" w:rsidP="006A27A9">
            <w:pPr>
              <w:numPr>
                <w:ilvl w:val="12"/>
                <w:numId w:val="0"/>
              </w:numPr>
              <w:spacing w:after="0" w:line="240" w:lineRule="auto"/>
              <w:jc w:val="both"/>
              <w:rPr>
                <w:rFonts w:ascii="Times New Roman" w:hAnsi="Times New Roman" w:cs="Times New Roman"/>
                <w:sz w:val="24"/>
                <w:szCs w:val="24"/>
              </w:rPr>
            </w:pPr>
            <w:r w:rsidRPr="004D79C1">
              <w:rPr>
                <w:rFonts w:ascii="Times New Roman" w:eastAsia="Times New Roman" w:hAnsi="Times New Roman" w:cs="Times New Roman"/>
                <w:sz w:val="24"/>
                <w:szCs w:val="24"/>
              </w:rPr>
              <w:t xml:space="preserve">Завершение работ </w:t>
            </w:r>
            <w:r w:rsidR="006A27A9" w:rsidRPr="006A27A9">
              <w:rPr>
                <w:rFonts w:ascii="Times New Roman" w:eastAsia="Times New Roman" w:hAnsi="Times New Roman" w:cs="Times New Roman"/>
                <w:sz w:val="24"/>
                <w:szCs w:val="24"/>
              </w:rPr>
              <w:t xml:space="preserve">- </w:t>
            </w:r>
            <w:r w:rsidRPr="004D79C1">
              <w:rPr>
                <w:rFonts w:ascii="Times New Roman" w:eastAsia="Times New Roman" w:hAnsi="Times New Roman" w:cs="Times New Roman"/>
                <w:sz w:val="24"/>
                <w:szCs w:val="24"/>
              </w:rPr>
              <w:t>1</w:t>
            </w:r>
            <w:r w:rsidR="006A27A9" w:rsidRPr="006A27A9">
              <w:rPr>
                <w:rFonts w:ascii="Times New Roman" w:eastAsia="Times New Roman" w:hAnsi="Times New Roman" w:cs="Times New Roman"/>
                <w:sz w:val="24"/>
                <w:szCs w:val="24"/>
              </w:rPr>
              <w:t>2</w:t>
            </w:r>
            <w:r w:rsidRPr="004D79C1">
              <w:rPr>
                <w:rFonts w:ascii="Times New Roman" w:eastAsia="Times New Roman" w:hAnsi="Times New Roman" w:cs="Times New Roman"/>
                <w:sz w:val="24"/>
                <w:szCs w:val="24"/>
              </w:rPr>
              <w:t xml:space="preserve"> месяцев с момента </w:t>
            </w:r>
            <w:r w:rsidR="006A27A9">
              <w:rPr>
                <w:rFonts w:ascii="Times New Roman" w:eastAsia="Times New Roman" w:hAnsi="Times New Roman" w:cs="Times New Roman"/>
                <w:sz w:val="24"/>
                <w:szCs w:val="24"/>
              </w:rPr>
              <w:t>получения лицензии на пользование недрами, согласно условиям договора и согласованному сторонами календарному плану-графику производства работ</w:t>
            </w:r>
            <w:r w:rsidRPr="004D79C1">
              <w:rPr>
                <w:rFonts w:ascii="Times New Roman" w:eastAsia="Times New Roman" w:hAnsi="Times New Roman" w:cs="Times New Roman"/>
                <w:sz w:val="24"/>
                <w:szCs w:val="24"/>
              </w:rPr>
              <w:t xml:space="preserve"> с приложением полного комплекта исполнительно-технической документации.</w:t>
            </w:r>
          </w:p>
        </w:tc>
      </w:tr>
      <w:tr w:rsidR="00E03FA7" w:rsidRPr="00891A67" w:rsidTr="007D5A62">
        <w:tc>
          <w:tcPr>
            <w:tcW w:w="675" w:type="dxa"/>
            <w:shd w:val="clear" w:color="auto" w:fill="auto"/>
          </w:tcPr>
          <w:p w:rsidR="00E03FA7" w:rsidRPr="00891A67" w:rsidRDefault="00FE30D8" w:rsidP="00C010BB">
            <w:pPr>
              <w:numPr>
                <w:ilvl w:val="12"/>
                <w:numId w:val="0"/>
              </w:numPr>
              <w:spacing w:after="0" w:line="240" w:lineRule="auto"/>
              <w:rPr>
                <w:rFonts w:ascii="Times New Roman" w:hAnsi="Times New Roman" w:cs="Times New Roman"/>
                <w:bCs/>
                <w:sz w:val="24"/>
                <w:szCs w:val="24"/>
              </w:rPr>
            </w:pPr>
            <w:r w:rsidRPr="00891A67">
              <w:rPr>
                <w:rFonts w:ascii="Times New Roman" w:hAnsi="Times New Roman" w:cs="Times New Roman"/>
                <w:bCs/>
                <w:sz w:val="24"/>
                <w:szCs w:val="24"/>
              </w:rPr>
              <w:t>6</w:t>
            </w:r>
          </w:p>
        </w:tc>
        <w:tc>
          <w:tcPr>
            <w:tcW w:w="3003" w:type="dxa"/>
            <w:shd w:val="clear" w:color="auto" w:fill="auto"/>
          </w:tcPr>
          <w:p w:rsidR="00E03FA7" w:rsidRPr="00891A67" w:rsidRDefault="00CC572F" w:rsidP="00C010BB">
            <w:pPr>
              <w:numPr>
                <w:ilvl w:val="12"/>
                <w:numId w:val="0"/>
              </w:numPr>
              <w:spacing w:after="0" w:line="240" w:lineRule="auto"/>
              <w:jc w:val="both"/>
              <w:rPr>
                <w:rFonts w:ascii="Times New Roman" w:hAnsi="Times New Roman" w:cs="Times New Roman"/>
                <w:sz w:val="24"/>
                <w:szCs w:val="24"/>
              </w:rPr>
            </w:pPr>
            <w:r w:rsidRPr="00891A67">
              <w:rPr>
                <w:rFonts w:ascii="Times New Roman" w:hAnsi="Times New Roman" w:cs="Times New Roman"/>
                <w:sz w:val="24"/>
                <w:szCs w:val="24"/>
              </w:rPr>
              <w:t>Начальная (максимальная) цена</w:t>
            </w:r>
            <w:r w:rsidR="00E03FA7" w:rsidRPr="00891A67">
              <w:rPr>
                <w:rFonts w:ascii="Times New Roman" w:hAnsi="Times New Roman" w:cs="Times New Roman"/>
                <w:sz w:val="24"/>
                <w:szCs w:val="24"/>
              </w:rPr>
              <w:t xml:space="preserve"> </w:t>
            </w:r>
            <w:r w:rsidR="00066E68" w:rsidRPr="00891A67">
              <w:rPr>
                <w:rFonts w:ascii="Times New Roman" w:hAnsi="Times New Roman" w:cs="Times New Roman"/>
                <w:sz w:val="24"/>
                <w:szCs w:val="24"/>
              </w:rPr>
              <w:t>договора</w:t>
            </w:r>
          </w:p>
        </w:tc>
        <w:tc>
          <w:tcPr>
            <w:tcW w:w="6245" w:type="dxa"/>
            <w:shd w:val="clear" w:color="auto" w:fill="auto"/>
          </w:tcPr>
          <w:p w:rsidR="00C40967" w:rsidRPr="00891A67" w:rsidRDefault="006A27A9" w:rsidP="00755E6B">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7 800</w:t>
            </w:r>
            <w:r w:rsidR="00B05F25">
              <w:rPr>
                <w:rFonts w:ascii="Times New Roman" w:hAnsi="Times New Roman" w:cs="Times New Roman"/>
                <w:b/>
                <w:sz w:val="24"/>
                <w:szCs w:val="24"/>
              </w:rPr>
              <w:t> 000 (</w:t>
            </w:r>
            <w:r w:rsidR="00317A1E">
              <w:rPr>
                <w:rFonts w:ascii="Times New Roman" w:hAnsi="Times New Roman" w:cs="Times New Roman"/>
                <w:b/>
                <w:sz w:val="24"/>
                <w:szCs w:val="24"/>
              </w:rPr>
              <w:t>Семь миллионов восемьсот</w:t>
            </w:r>
            <w:r w:rsidR="00B05F25">
              <w:rPr>
                <w:rFonts w:ascii="Times New Roman" w:hAnsi="Times New Roman" w:cs="Times New Roman"/>
                <w:b/>
                <w:sz w:val="24"/>
                <w:szCs w:val="24"/>
              </w:rPr>
              <w:t xml:space="preserve"> тысяч)</w:t>
            </w:r>
            <w:r w:rsidR="002940C7" w:rsidRPr="00891A67">
              <w:rPr>
                <w:rFonts w:ascii="Times New Roman" w:hAnsi="Times New Roman" w:cs="Times New Roman"/>
                <w:b/>
                <w:bCs/>
                <w:sz w:val="24"/>
                <w:szCs w:val="24"/>
              </w:rPr>
              <w:t xml:space="preserve"> </w:t>
            </w:r>
            <w:r w:rsidR="00AB3FE6" w:rsidRPr="00891A67">
              <w:rPr>
                <w:rFonts w:ascii="Times New Roman" w:hAnsi="Times New Roman" w:cs="Times New Roman"/>
                <w:b/>
                <w:bCs/>
                <w:sz w:val="24"/>
                <w:szCs w:val="24"/>
              </w:rPr>
              <w:t xml:space="preserve">рублей </w:t>
            </w:r>
            <w:r w:rsidR="00085620" w:rsidRPr="00891A67">
              <w:rPr>
                <w:rFonts w:ascii="Times New Roman" w:hAnsi="Times New Roman" w:cs="Times New Roman"/>
                <w:b/>
                <w:bCs/>
                <w:sz w:val="24"/>
                <w:szCs w:val="24"/>
              </w:rPr>
              <w:t>00</w:t>
            </w:r>
            <w:r w:rsidR="002940C7" w:rsidRPr="00891A67">
              <w:rPr>
                <w:rFonts w:ascii="Times New Roman" w:hAnsi="Times New Roman" w:cs="Times New Roman"/>
                <w:b/>
                <w:bCs/>
                <w:sz w:val="24"/>
                <w:szCs w:val="24"/>
              </w:rPr>
              <w:t xml:space="preserve"> копеек</w:t>
            </w:r>
            <w:r w:rsidR="00DC4EA9" w:rsidRPr="00891A67">
              <w:rPr>
                <w:rFonts w:ascii="Times New Roman" w:hAnsi="Times New Roman" w:cs="Times New Roman"/>
                <w:b/>
                <w:bCs/>
                <w:sz w:val="24"/>
                <w:szCs w:val="24"/>
              </w:rPr>
              <w:t>.</w:t>
            </w:r>
          </w:p>
          <w:p w:rsidR="00B76125" w:rsidRPr="00891A67" w:rsidRDefault="00B76125" w:rsidP="00C010BB">
            <w:pPr>
              <w:spacing w:after="0" w:line="240" w:lineRule="auto"/>
              <w:jc w:val="both"/>
              <w:rPr>
                <w:rFonts w:ascii="Times New Roman" w:hAnsi="Times New Roman" w:cs="Times New Roman"/>
                <w:bCs/>
                <w:sz w:val="24"/>
                <w:szCs w:val="24"/>
              </w:rPr>
            </w:pPr>
          </w:p>
        </w:tc>
      </w:tr>
      <w:tr w:rsidR="00AB3FE6" w:rsidRPr="00891A67" w:rsidTr="007D5A62">
        <w:tc>
          <w:tcPr>
            <w:tcW w:w="675" w:type="dxa"/>
            <w:shd w:val="clear" w:color="auto" w:fill="auto"/>
          </w:tcPr>
          <w:p w:rsidR="00AB3FE6" w:rsidRPr="00891A67" w:rsidRDefault="00AB3FE6" w:rsidP="00C010BB">
            <w:pPr>
              <w:numPr>
                <w:ilvl w:val="12"/>
                <w:numId w:val="0"/>
              </w:numPr>
              <w:spacing w:after="0" w:line="240" w:lineRule="auto"/>
              <w:rPr>
                <w:rFonts w:ascii="Times New Roman" w:hAnsi="Times New Roman" w:cs="Times New Roman"/>
                <w:bCs/>
                <w:sz w:val="24"/>
                <w:szCs w:val="24"/>
              </w:rPr>
            </w:pPr>
            <w:r w:rsidRPr="00891A67">
              <w:rPr>
                <w:rFonts w:ascii="Times New Roman" w:hAnsi="Times New Roman" w:cs="Times New Roman"/>
                <w:bCs/>
                <w:sz w:val="24"/>
                <w:szCs w:val="24"/>
              </w:rPr>
              <w:t>7</w:t>
            </w:r>
          </w:p>
        </w:tc>
        <w:tc>
          <w:tcPr>
            <w:tcW w:w="3003" w:type="dxa"/>
            <w:shd w:val="clear" w:color="auto" w:fill="auto"/>
          </w:tcPr>
          <w:p w:rsidR="00AB3FE6" w:rsidRPr="00891A67" w:rsidRDefault="00AB3FE6" w:rsidP="00C010BB">
            <w:pPr>
              <w:numPr>
                <w:ilvl w:val="12"/>
                <w:numId w:val="0"/>
              </w:numPr>
              <w:spacing w:after="0" w:line="240" w:lineRule="auto"/>
              <w:jc w:val="both"/>
              <w:rPr>
                <w:rFonts w:ascii="Times New Roman" w:hAnsi="Times New Roman" w:cs="Times New Roman"/>
                <w:color w:val="000000" w:themeColor="text1"/>
                <w:sz w:val="24"/>
                <w:szCs w:val="24"/>
              </w:rPr>
            </w:pPr>
            <w:r w:rsidRPr="00891A67">
              <w:rPr>
                <w:rFonts w:ascii="Times New Roman" w:hAnsi="Times New Roman" w:cs="Times New Roman"/>
                <w:color w:val="000000" w:themeColor="text1"/>
                <w:sz w:val="24"/>
                <w:szCs w:val="24"/>
              </w:rPr>
              <w:t>Объем выполняемых работ и оказываемых услуг</w:t>
            </w:r>
          </w:p>
        </w:tc>
        <w:tc>
          <w:tcPr>
            <w:tcW w:w="6245" w:type="dxa"/>
            <w:shd w:val="clear" w:color="auto" w:fill="auto"/>
          </w:tcPr>
          <w:p w:rsidR="00AB3FE6" w:rsidRDefault="00E14461" w:rsidP="00C010BB">
            <w:pPr>
              <w:spacing w:after="0" w:line="240" w:lineRule="auto"/>
              <w:jc w:val="both"/>
              <w:rPr>
                <w:rFonts w:ascii="Times New Roman" w:hAnsi="Times New Roman" w:cs="Times New Roman"/>
                <w:color w:val="000000"/>
                <w:sz w:val="24"/>
                <w:szCs w:val="24"/>
              </w:rPr>
            </w:pPr>
            <w:r w:rsidRPr="00891A67">
              <w:rPr>
                <w:rFonts w:ascii="Times New Roman" w:hAnsi="Times New Roman" w:cs="Times New Roman"/>
                <w:color w:val="000000"/>
                <w:sz w:val="24"/>
                <w:szCs w:val="24"/>
              </w:rPr>
              <w:t>К</w:t>
            </w:r>
            <w:r w:rsidR="00AB3FE6" w:rsidRPr="00891A67">
              <w:rPr>
                <w:rFonts w:ascii="Times New Roman" w:hAnsi="Times New Roman" w:cs="Times New Roman"/>
                <w:color w:val="000000"/>
                <w:sz w:val="24"/>
                <w:szCs w:val="24"/>
              </w:rPr>
              <w:t>омплекс работ</w:t>
            </w:r>
            <w:r w:rsidRPr="00891A67">
              <w:rPr>
                <w:rFonts w:ascii="Times New Roman" w:hAnsi="Times New Roman" w:cs="Times New Roman"/>
                <w:color w:val="000000"/>
                <w:sz w:val="24"/>
                <w:szCs w:val="24"/>
              </w:rPr>
              <w:t xml:space="preserve"> </w:t>
            </w:r>
            <w:r w:rsidR="00991EF4" w:rsidRPr="00891A67">
              <w:rPr>
                <w:rFonts w:ascii="Times New Roman" w:hAnsi="Times New Roman" w:cs="Times New Roman"/>
                <w:color w:val="000000"/>
                <w:sz w:val="24"/>
                <w:szCs w:val="24"/>
              </w:rPr>
              <w:t xml:space="preserve">на участке </w:t>
            </w:r>
            <w:r w:rsidR="00AB3FE6" w:rsidRPr="00891A67">
              <w:rPr>
                <w:rFonts w:ascii="Times New Roman" w:hAnsi="Times New Roman" w:cs="Times New Roman"/>
                <w:color w:val="000000"/>
                <w:sz w:val="24"/>
                <w:szCs w:val="24"/>
              </w:rPr>
              <w:t xml:space="preserve">включает: </w:t>
            </w:r>
          </w:p>
          <w:p w:rsidR="00AB3FE6" w:rsidRPr="00E12F5C" w:rsidRDefault="00C854AE" w:rsidP="00C010BB">
            <w:pPr>
              <w:widowControl w:val="0"/>
              <w:autoSpaceDE w:val="0"/>
              <w:autoSpaceDN w:val="0"/>
              <w:adjustRightInd w:val="0"/>
              <w:spacing w:after="0" w:line="240" w:lineRule="auto"/>
              <w:rPr>
                <w:rFonts w:ascii="Times New Roman" w:hAnsi="Times New Roman" w:cs="Times New Roman"/>
                <w:sz w:val="24"/>
                <w:szCs w:val="24"/>
              </w:rPr>
            </w:pPr>
            <w:r w:rsidRPr="00E12F5C">
              <w:rPr>
                <w:rFonts w:ascii="Times New Roman" w:hAnsi="Times New Roman" w:cs="Times New Roman"/>
                <w:sz w:val="24"/>
                <w:szCs w:val="24"/>
              </w:rPr>
              <w:t>1)</w:t>
            </w:r>
            <w:r w:rsidR="00D9377B" w:rsidRPr="00E12F5C">
              <w:rPr>
                <w:rFonts w:ascii="Times New Roman" w:hAnsi="Times New Roman" w:cs="Times New Roman"/>
                <w:sz w:val="24"/>
                <w:szCs w:val="24"/>
              </w:rPr>
              <w:t xml:space="preserve"> </w:t>
            </w:r>
            <w:r w:rsidR="00136629" w:rsidRPr="00E12F5C">
              <w:rPr>
                <w:rFonts w:ascii="Times New Roman" w:hAnsi="Times New Roman" w:cs="Times New Roman"/>
                <w:sz w:val="24"/>
                <w:szCs w:val="24"/>
              </w:rPr>
              <w:t>Санитарное рекогносцировочное обследование участк</w:t>
            </w:r>
            <w:r w:rsidR="00D9377B" w:rsidRPr="00E12F5C">
              <w:rPr>
                <w:rFonts w:ascii="Times New Roman" w:hAnsi="Times New Roman" w:cs="Times New Roman"/>
                <w:sz w:val="24"/>
                <w:szCs w:val="24"/>
              </w:rPr>
              <w:t>а</w:t>
            </w:r>
            <w:r w:rsidR="00136629" w:rsidRPr="00E12F5C">
              <w:rPr>
                <w:rFonts w:ascii="Times New Roman" w:hAnsi="Times New Roman" w:cs="Times New Roman"/>
                <w:sz w:val="24"/>
                <w:szCs w:val="24"/>
              </w:rPr>
              <w:t xml:space="preserve"> проведени</w:t>
            </w:r>
            <w:r w:rsidR="00D9377B" w:rsidRPr="00E12F5C">
              <w:rPr>
                <w:rFonts w:ascii="Times New Roman" w:hAnsi="Times New Roman" w:cs="Times New Roman"/>
                <w:sz w:val="24"/>
                <w:szCs w:val="24"/>
              </w:rPr>
              <w:t>е</w:t>
            </w:r>
            <w:r w:rsidR="00136629" w:rsidRPr="00E12F5C">
              <w:rPr>
                <w:rFonts w:ascii="Times New Roman" w:hAnsi="Times New Roman" w:cs="Times New Roman"/>
                <w:sz w:val="24"/>
                <w:szCs w:val="24"/>
              </w:rPr>
              <w:t xml:space="preserve"> поисковых работ;</w:t>
            </w:r>
            <w:r w:rsidR="00991EF4" w:rsidRPr="00E12F5C">
              <w:rPr>
                <w:rFonts w:ascii="Times New Roman" w:hAnsi="Times New Roman" w:cs="Times New Roman"/>
                <w:sz w:val="24"/>
                <w:szCs w:val="24"/>
              </w:rPr>
              <w:t xml:space="preserve"> Составление и экспертиза проект</w:t>
            </w:r>
            <w:r w:rsidR="006A27A9">
              <w:rPr>
                <w:rFonts w:ascii="Times New Roman" w:hAnsi="Times New Roman" w:cs="Times New Roman"/>
                <w:sz w:val="24"/>
                <w:szCs w:val="24"/>
              </w:rPr>
              <w:t>а</w:t>
            </w:r>
            <w:r w:rsidR="00991EF4" w:rsidRPr="00E12F5C">
              <w:rPr>
                <w:rFonts w:ascii="Times New Roman" w:hAnsi="Times New Roman" w:cs="Times New Roman"/>
                <w:sz w:val="24"/>
                <w:szCs w:val="24"/>
              </w:rPr>
              <w:t xml:space="preserve"> на проведение работ;</w:t>
            </w:r>
          </w:p>
          <w:p w:rsidR="004450D9" w:rsidRPr="00E12F5C" w:rsidRDefault="00D9377B" w:rsidP="00C010BB">
            <w:pPr>
              <w:widowControl w:val="0"/>
              <w:autoSpaceDE w:val="0"/>
              <w:autoSpaceDN w:val="0"/>
              <w:adjustRightInd w:val="0"/>
              <w:spacing w:after="0" w:line="240" w:lineRule="auto"/>
              <w:jc w:val="both"/>
              <w:rPr>
                <w:rFonts w:ascii="Times New Roman" w:hAnsi="Times New Roman" w:cs="Times New Roman"/>
                <w:sz w:val="24"/>
                <w:szCs w:val="24"/>
              </w:rPr>
            </w:pPr>
            <w:r w:rsidRPr="00E12F5C">
              <w:rPr>
                <w:rFonts w:ascii="Times New Roman" w:hAnsi="Times New Roman" w:cs="Times New Roman"/>
                <w:sz w:val="24"/>
                <w:szCs w:val="24"/>
              </w:rPr>
              <w:t>2</w:t>
            </w:r>
            <w:r w:rsidR="00AB3FE6" w:rsidRPr="00E12F5C">
              <w:rPr>
                <w:rFonts w:ascii="Times New Roman" w:hAnsi="Times New Roman" w:cs="Times New Roman"/>
                <w:sz w:val="24"/>
                <w:szCs w:val="24"/>
              </w:rPr>
              <w:t>)</w:t>
            </w:r>
            <w:r w:rsidRPr="00E12F5C">
              <w:rPr>
                <w:rFonts w:ascii="Times New Roman" w:hAnsi="Times New Roman" w:cs="Times New Roman"/>
                <w:sz w:val="24"/>
                <w:szCs w:val="24"/>
              </w:rPr>
              <w:t xml:space="preserve"> </w:t>
            </w:r>
            <w:r w:rsidR="00C010BB" w:rsidRPr="00E12F5C">
              <w:rPr>
                <w:rFonts w:ascii="Times New Roman" w:hAnsi="Times New Roman" w:cs="Times New Roman"/>
                <w:sz w:val="24"/>
                <w:szCs w:val="24"/>
              </w:rPr>
              <w:t>Бурение и оборудование</w:t>
            </w:r>
            <w:r w:rsidRPr="00E12F5C">
              <w:rPr>
                <w:rFonts w:ascii="Times New Roman" w:hAnsi="Times New Roman" w:cs="Times New Roman"/>
                <w:sz w:val="24"/>
                <w:szCs w:val="24"/>
              </w:rPr>
              <w:t xml:space="preserve"> </w:t>
            </w:r>
            <w:r w:rsidR="00C010BB" w:rsidRPr="00E12F5C">
              <w:rPr>
                <w:rFonts w:ascii="Times New Roman" w:hAnsi="Times New Roman" w:cs="Times New Roman"/>
                <w:sz w:val="24"/>
                <w:szCs w:val="24"/>
              </w:rPr>
              <w:t>гидрогеологическ</w:t>
            </w:r>
            <w:r w:rsidR="006A27A9">
              <w:rPr>
                <w:rFonts w:ascii="Times New Roman" w:hAnsi="Times New Roman" w:cs="Times New Roman"/>
                <w:sz w:val="24"/>
                <w:szCs w:val="24"/>
              </w:rPr>
              <w:t>ой</w:t>
            </w:r>
            <w:r w:rsidR="00C010BB" w:rsidRPr="00E12F5C">
              <w:rPr>
                <w:rFonts w:ascii="Times New Roman" w:hAnsi="Times New Roman" w:cs="Times New Roman"/>
                <w:sz w:val="24"/>
                <w:szCs w:val="24"/>
              </w:rPr>
              <w:t xml:space="preserve"> скважин</w:t>
            </w:r>
            <w:r w:rsidR="006A27A9">
              <w:rPr>
                <w:rFonts w:ascii="Times New Roman" w:hAnsi="Times New Roman" w:cs="Times New Roman"/>
                <w:sz w:val="24"/>
                <w:szCs w:val="24"/>
              </w:rPr>
              <w:t>ы</w:t>
            </w:r>
            <w:r w:rsidRPr="00E12F5C">
              <w:rPr>
                <w:rFonts w:ascii="Times New Roman" w:hAnsi="Times New Roman" w:cs="Times New Roman"/>
                <w:sz w:val="24"/>
                <w:szCs w:val="24"/>
              </w:rPr>
              <w:t>,</w:t>
            </w:r>
            <w:r w:rsidR="00C010BB" w:rsidRPr="00E12F5C">
              <w:rPr>
                <w:rFonts w:ascii="Times New Roman" w:hAnsi="Times New Roman" w:cs="Times New Roman"/>
                <w:sz w:val="24"/>
                <w:szCs w:val="24"/>
              </w:rPr>
              <w:t xml:space="preserve"> глубиной</w:t>
            </w:r>
            <w:r w:rsidRPr="00E12F5C">
              <w:rPr>
                <w:rFonts w:ascii="Times New Roman" w:hAnsi="Times New Roman" w:cs="Times New Roman"/>
                <w:sz w:val="24"/>
                <w:szCs w:val="24"/>
              </w:rPr>
              <w:t xml:space="preserve"> по </w:t>
            </w:r>
            <w:r w:rsidR="006A27A9">
              <w:rPr>
                <w:rFonts w:ascii="Times New Roman" w:hAnsi="Times New Roman" w:cs="Times New Roman"/>
                <w:sz w:val="24"/>
                <w:szCs w:val="24"/>
              </w:rPr>
              <w:t>150</w:t>
            </w:r>
            <w:r w:rsidR="00C010BB" w:rsidRPr="00E12F5C">
              <w:rPr>
                <w:rFonts w:ascii="Times New Roman" w:hAnsi="Times New Roman" w:cs="Times New Roman"/>
                <w:sz w:val="24"/>
                <w:szCs w:val="24"/>
              </w:rPr>
              <w:t xml:space="preserve"> м</w:t>
            </w:r>
            <w:r w:rsidRPr="00E12F5C">
              <w:rPr>
                <w:rFonts w:ascii="Times New Roman" w:hAnsi="Times New Roman" w:cs="Times New Roman"/>
                <w:sz w:val="24"/>
                <w:szCs w:val="24"/>
              </w:rPr>
              <w:t xml:space="preserve">. </w:t>
            </w:r>
            <w:r w:rsidR="004450D9" w:rsidRPr="00E12F5C">
              <w:rPr>
                <w:rFonts w:ascii="Times New Roman" w:hAnsi="Times New Roman" w:cs="Times New Roman"/>
                <w:sz w:val="24"/>
                <w:szCs w:val="24"/>
              </w:rPr>
              <w:t>Оборудование водозаборн</w:t>
            </w:r>
            <w:r w:rsidR="006A27A9">
              <w:rPr>
                <w:rFonts w:ascii="Times New Roman" w:hAnsi="Times New Roman" w:cs="Times New Roman"/>
                <w:sz w:val="24"/>
                <w:szCs w:val="24"/>
              </w:rPr>
              <w:t>ой</w:t>
            </w:r>
            <w:r w:rsidR="004450D9" w:rsidRPr="00E12F5C">
              <w:rPr>
                <w:rFonts w:ascii="Times New Roman" w:hAnsi="Times New Roman" w:cs="Times New Roman"/>
                <w:sz w:val="24"/>
                <w:szCs w:val="24"/>
              </w:rPr>
              <w:t xml:space="preserve"> скважин</w:t>
            </w:r>
            <w:r w:rsidR="006A27A9">
              <w:rPr>
                <w:rFonts w:ascii="Times New Roman" w:hAnsi="Times New Roman" w:cs="Times New Roman"/>
                <w:sz w:val="24"/>
                <w:szCs w:val="24"/>
              </w:rPr>
              <w:t>ы</w:t>
            </w:r>
            <w:r w:rsidR="004450D9" w:rsidRPr="00E12F5C">
              <w:rPr>
                <w:rFonts w:ascii="Times New Roman" w:hAnsi="Times New Roman" w:cs="Times New Roman"/>
                <w:sz w:val="24"/>
                <w:szCs w:val="24"/>
              </w:rPr>
              <w:t xml:space="preserve"> (греющий кабел</w:t>
            </w:r>
            <w:r w:rsidR="000C2D42" w:rsidRPr="00E12F5C">
              <w:rPr>
                <w:rFonts w:ascii="Times New Roman" w:hAnsi="Times New Roman" w:cs="Times New Roman"/>
                <w:sz w:val="24"/>
                <w:szCs w:val="24"/>
              </w:rPr>
              <w:t>ь, погружной насос, водоподъемн</w:t>
            </w:r>
            <w:r w:rsidR="004450D9" w:rsidRPr="00E12F5C">
              <w:rPr>
                <w:rFonts w:ascii="Times New Roman" w:hAnsi="Times New Roman" w:cs="Times New Roman"/>
                <w:sz w:val="24"/>
                <w:szCs w:val="24"/>
              </w:rPr>
              <w:t>ые трубы);</w:t>
            </w:r>
          </w:p>
          <w:p w:rsidR="00C40967" w:rsidRPr="00891A67" w:rsidRDefault="00D9377B" w:rsidP="00AF1BB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12F5C">
              <w:rPr>
                <w:rFonts w:ascii="Times New Roman" w:hAnsi="Times New Roman" w:cs="Times New Roman"/>
                <w:sz w:val="24"/>
                <w:szCs w:val="24"/>
              </w:rPr>
              <w:t>3</w:t>
            </w:r>
            <w:r w:rsidR="00AB3FE6" w:rsidRPr="00E12F5C">
              <w:rPr>
                <w:rFonts w:ascii="Times New Roman" w:hAnsi="Times New Roman" w:cs="Times New Roman"/>
                <w:sz w:val="24"/>
                <w:szCs w:val="24"/>
              </w:rPr>
              <w:t>) Проведение опытных гидрогеологических работ и гидрохимическое опробование</w:t>
            </w:r>
            <w:r w:rsidR="007D2D77" w:rsidRPr="00E12F5C">
              <w:rPr>
                <w:rFonts w:ascii="Times New Roman" w:hAnsi="Times New Roman" w:cs="Times New Roman"/>
                <w:sz w:val="24"/>
                <w:szCs w:val="24"/>
              </w:rPr>
              <w:t xml:space="preserve">. </w:t>
            </w:r>
            <w:r w:rsidR="00AB3FE6" w:rsidRPr="00E12F5C">
              <w:rPr>
                <w:rFonts w:ascii="Times New Roman" w:hAnsi="Times New Roman" w:cs="Times New Roman"/>
                <w:sz w:val="24"/>
                <w:szCs w:val="24"/>
              </w:rPr>
              <w:t xml:space="preserve">Лабораторные </w:t>
            </w:r>
            <w:r w:rsidR="00AB3FE6" w:rsidRPr="00E12F5C">
              <w:rPr>
                <w:rFonts w:ascii="Times New Roman" w:hAnsi="Times New Roman" w:cs="Times New Roman"/>
                <w:sz w:val="24"/>
                <w:szCs w:val="24"/>
              </w:rPr>
              <w:lastRenderedPageBreak/>
              <w:t>гид</w:t>
            </w:r>
            <w:r w:rsidR="00A632AE">
              <w:rPr>
                <w:rFonts w:ascii="Times New Roman" w:hAnsi="Times New Roman" w:cs="Times New Roman"/>
                <w:sz w:val="24"/>
                <w:szCs w:val="24"/>
              </w:rPr>
              <w:t>р</w:t>
            </w:r>
            <w:r w:rsidR="008320A0">
              <w:rPr>
                <w:rFonts w:ascii="Times New Roman" w:hAnsi="Times New Roman" w:cs="Times New Roman"/>
                <w:sz w:val="24"/>
                <w:szCs w:val="24"/>
              </w:rPr>
              <w:t xml:space="preserve">охимические исследования и т.д. согласно </w:t>
            </w:r>
            <w:r w:rsidR="008320A0" w:rsidRPr="00AF1BB0">
              <w:rPr>
                <w:rFonts w:ascii="Times New Roman" w:hAnsi="Times New Roman" w:cs="Times New Roman"/>
                <w:b/>
                <w:sz w:val="24"/>
                <w:szCs w:val="24"/>
              </w:rPr>
              <w:t>Техническо</w:t>
            </w:r>
            <w:r w:rsidR="00AF1BB0" w:rsidRPr="00AF1BB0">
              <w:rPr>
                <w:rFonts w:ascii="Times New Roman" w:hAnsi="Times New Roman" w:cs="Times New Roman"/>
                <w:b/>
                <w:sz w:val="24"/>
                <w:szCs w:val="24"/>
              </w:rPr>
              <w:t>му</w:t>
            </w:r>
            <w:r w:rsidR="008320A0" w:rsidRPr="00AF1BB0">
              <w:rPr>
                <w:rFonts w:ascii="Times New Roman" w:hAnsi="Times New Roman" w:cs="Times New Roman"/>
                <w:b/>
                <w:sz w:val="24"/>
                <w:szCs w:val="24"/>
              </w:rPr>
              <w:t xml:space="preserve"> задани</w:t>
            </w:r>
            <w:r w:rsidR="00AF1BB0" w:rsidRPr="00AF1BB0">
              <w:rPr>
                <w:rFonts w:ascii="Times New Roman" w:hAnsi="Times New Roman" w:cs="Times New Roman"/>
                <w:b/>
                <w:sz w:val="24"/>
                <w:szCs w:val="24"/>
              </w:rPr>
              <w:t>ю</w:t>
            </w:r>
            <w:r w:rsidR="008320A0" w:rsidRPr="00AF1BB0">
              <w:rPr>
                <w:rFonts w:ascii="Times New Roman" w:hAnsi="Times New Roman" w:cs="Times New Roman"/>
                <w:b/>
                <w:sz w:val="24"/>
                <w:szCs w:val="24"/>
              </w:rPr>
              <w:t xml:space="preserve"> (Приложение №2)</w:t>
            </w:r>
          </w:p>
        </w:tc>
      </w:tr>
      <w:tr w:rsidR="00356E88" w:rsidRPr="00891A67" w:rsidTr="007D5A62">
        <w:tc>
          <w:tcPr>
            <w:tcW w:w="675" w:type="dxa"/>
            <w:shd w:val="clear" w:color="auto" w:fill="auto"/>
          </w:tcPr>
          <w:p w:rsidR="00356E88" w:rsidRPr="00891A67" w:rsidRDefault="00FE30D8" w:rsidP="00C010BB">
            <w:pPr>
              <w:numPr>
                <w:ilvl w:val="12"/>
                <w:numId w:val="0"/>
              </w:numPr>
              <w:spacing w:after="0" w:line="240" w:lineRule="auto"/>
              <w:rPr>
                <w:rFonts w:ascii="Times New Roman" w:hAnsi="Times New Roman" w:cs="Times New Roman"/>
                <w:bCs/>
                <w:sz w:val="24"/>
                <w:szCs w:val="24"/>
              </w:rPr>
            </w:pPr>
            <w:r w:rsidRPr="00891A67">
              <w:rPr>
                <w:rFonts w:ascii="Times New Roman" w:hAnsi="Times New Roman" w:cs="Times New Roman"/>
                <w:bCs/>
                <w:sz w:val="24"/>
                <w:szCs w:val="24"/>
              </w:rPr>
              <w:lastRenderedPageBreak/>
              <w:t>8</w:t>
            </w:r>
          </w:p>
        </w:tc>
        <w:tc>
          <w:tcPr>
            <w:tcW w:w="3003" w:type="dxa"/>
            <w:shd w:val="clear" w:color="auto" w:fill="auto"/>
          </w:tcPr>
          <w:p w:rsidR="00356E88" w:rsidRPr="00891A67" w:rsidRDefault="00356E88" w:rsidP="00C010BB">
            <w:pPr>
              <w:numPr>
                <w:ilvl w:val="12"/>
                <w:numId w:val="0"/>
              </w:numPr>
              <w:spacing w:after="0" w:line="240" w:lineRule="auto"/>
              <w:jc w:val="both"/>
              <w:rPr>
                <w:rFonts w:ascii="Times New Roman" w:hAnsi="Times New Roman" w:cs="Times New Roman"/>
                <w:sz w:val="24"/>
                <w:szCs w:val="24"/>
              </w:rPr>
            </w:pPr>
            <w:r w:rsidRPr="00891A67">
              <w:rPr>
                <w:rFonts w:ascii="Times New Roman" w:hAnsi="Times New Roman" w:cs="Times New Roman"/>
                <w:sz w:val="24"/>
                <w:szCs w:val="24"/>
              </w:rPr>
              <w:t>Форма, сроки и порядок оплаты</w:t>
            </w:r>
          </w:p>
        </w:tc>
        <w:tc>
          <w:tcPr>
            <w:tcW w:w="6245" w:type="dxa"/>
            <w:shd w:val="clear" w:color="auto" w:fill="auto"/>
          </w:tcPr>
          <w:p w:rsidR="00356E88" w:rsidRPr="00891A67" w:rsidRDefault="00356E88" w:rsidP="00C010BB">
            <w:pPr>
              <w:numPr>
                <w:ilvl w:val="12"/>
                <w:numId w:val="0"/>
              </w:numPr>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t>Форма оплаты – безналичный расчет.</w:t>
            </w:r>
          </w:p>
          <w:p w:rsidR="00356E88" w:rsidRPr="00891A67" w:rsidRDefault="00356E88" w:rsidP="00C010BB">
            <w:pPr>
              <w:numPr>
                <w:ilvl w:val="12"/>
                <w:numId w:val="0"/>
              </w:numPr>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t>Денежные средства направляются на расчетный счет</w:t>
            </w:r>
            <w:r w:rsidRPr="00891A67">
              <w:rPr>
                <w:rFonts w:ascii="Times New Roman" w:hAnsi="Times New Roman" w:cs="Times New Roman"/>
                <w:sz w:val="24"/>
                <w:szCs w:val="24"/>
              </w:rPr>
              <w:t xml:space="preserve"> </w:t>
            </w:r>
            <w:r w:rsidR="009F704E" w:rsidRPr="00891A67">
              <w:rPr>
                <w:rFonts w:ascii="Times New Roman" w:hAnsi="Times New Roman" w:cs="Times New Roman"/>
                <w:sz w:val="24"/>
                <w:szCs w:val="24"/>
              </w:rPr>
              <w:t>Исполнителя</w:t>
            </w:r>
            <w:r w:rsidR="008271C2">
              <w:rPr>
                <w:rFonts w:ascii="Times New Roman" w:hAnsi="Times New Roman" w:cs="Times New Roman"/>
                <w:sz w:val="24"/>
                <w:szCs w:val="24"/>
              </w:rPr>
              <w:t xml:space="preserve"> (Подрядчика)</w:t>
            </w:r>
            <w:r w:rsidR="009F704E" w:rsidRPr="00891A67">
              <w:rPr>
                <w:rFonts w:ascii="Times New Roman" w:hAnsi="Times New Roman" w:cs="Times New Roman"/>
                <w:sz w:val="24"/>
                <w:szCs w:val="24"/>
              </w:rPr>
              <w:t xml:space="preserve"> </w:t>
            </w:r>
            <w:r w:rsidRPr="00891A67">
              <w:rPr>
                <w:rFonts w:ascii="Times New Roman" w:hAnsi="Times New Roman" w:cs="Times New Roman"/>
                <w:bCs/>
                <w:sz w:val="24"/>
                <w:szCs w:val="24"/>
              </w:rPr>
              <w:t>для выполнения договора.</w:t>
            </w:r>
          </w:p>
          <w:p w:rsidR="00356E88" w:rsidRPr="00891A67" w:rsidRDefault="00356E88" w:rsidP="00C010BB">
            <w:pPr>
              <w:spacing w:after="0" w:line="240" w:lineRule="auto"/>
              <w:jc w:val="both"/>
              <w:rPr>
                <w:rFonts w:ascii="Times New Roman" w:hAnsi="Times New Roman" w:cs="Times New Roman"/>
                <w:bCs/>
                <w:snapToGrid w:val="0"/>
                <w:sz w:val="24"/>
                <w:szCs w:val="24"/>
              </w:rPr>
            </w:pPr>
            <w:r w:rsidRPr="00891A67">
              <w:rPr>
                <w:rFonts w:ascii="Times New Roman" w:hAnsi="Times New Roman" w:cs="Times New Roman"/>
                <w:bCs/>
                <w:sz w:val="24"/>
                <w:szCs w:val="24"/>
              </w:rPr>
              <w:t>Сроки и порядок оплаты – в соответствии с условиями договора.</w:t>
            </w:r>
          </w:p>
        </w:tc>
      </w:tr>
      <w:tr w:rsidR="00356E88" w:rsidRPr="00891A67" w:rsidTr="007D5A62">
        <w:tc>
          <w:tcPr>
            <w:tcW w:w="675" w:type="dxa"/>
            <w:shd w:val="clear" w:color="auto" w:fill="auto"/>
          </w:tcPr>
          <w:p w:rsidR="00356E88" w:rsidRPr="00891A67" w:rsidRDefault="00FE30D8" w:rsidP="00C010BB">
            <w:pPr>
              <w:numPr>
                <w:ilvl w:val="12"/>
                <w:numId w:val="0"/>
              </w:numPr>
              <w:spacing w:after="0" w:line="240" w:lineRule="auto"/>
              <w:rPr>
                <w:rFonts w:ascii="Times New Roman" w:hAnsi="Times New Roman" w:cs="Times New Roman"/>
                <w:bCs/>
                <w:sz w:val="24"/>
                <w:szCs w:val="24"/>
              </w:rPr>
            </w:pPr>
            <w:r w:rsidRPr="00891A67">
              <w:rPr>
                <w:rFonts w:ascii="Times New Roman" w:hAnsi="Times New Roman" w:cs="Times New Roman"/>
                <w:bCs/>
                <w:sz w:val="24"/>
                <w:szCs w:val="24"/>
              </w:rPr>
              <w:t>9</w:t>
            </w:r>
          </w:p>
        </w:tc>
        <w:tc>
          <w:tcPr>
            <w:tcW w:w="3003" w:type="dxa"/>
            <w:shd w:val="clear" w:color="auto" w:fill="auto"/>
          </w:tcPr>
          <w:p w:rsidR="00356E88" w:rsidRPr="00891A67" w:rsidRDefault="00356E88" w:rsidP="00C010BB">
            <w:pPr>
              <w:spacing w:after="0" w:line="240" w:lineRule="auto"/>
              <w:contextualSpacing/>
              <w:jc w:val="both"/>
              <w:rPr>
                <w:rFonts w:ascii="Times New Roman" w:hAnsi="Times New Roman" w:cs="Times New Roman"/>
                <w:sz w:val="24"/>
                <w:szCs w:val="24"/>
              </w:rPr>
            </w:pPr>
            <w:r w:rsidRPr="00891A67">
              <w:rPr>
                <w:rFonts w:ascii="Times New Roman" w:hAnsi="Times New Roman" w:cs="Times New Roman"/>
                <w:sz w:val="24"/>
                <w:szCs w:val="24"/>
              </w:rPr>
              <w:t>Сведения о возможности Заказчика изменить предусмотренные договором условия</w:t>
            </w:r>
          </w:p>
        </w:tc>
        <w:tc>
          <w:tcPr>
            <w:tcW w:w="6245" w:type="dxa"/>
            <w:shd w:val="clear" w:color="auto" w:fill="auto"/>
          </w:tcPr>
          <w:p w:rsidR="00356E88" w:rsidRPr="00891A67" w:rsidRDefault="00356E88" w:rsidP="00C010BB">
            <w:pPr>
              <w:spacing w:after="0" w:line="240" w:lineRule="auto"/>
              <w:jc w:val="both"/>
              <w:rPr>
                <w:rFonts w:ascii="Times New Roman" w:hAnsi="Times New Roman" w:cs="Times New Roman"/>
                <w:bCs/>
                <w:sz w:val="24"/>
                <w:szCs w:val="24"/>
              </w:rPr>
            </w:pPr>
            <w:r w:rsidRPr="00891A67">
              <w:rPr>
                <w:rFonts w:ascii="Times New Roman" w:hAnsi="Times New Roman" w:cs="Times New Roman"/>
                <w:bCs/>
                <w:snapToGrid w:val="0"/>
                <w:sz w:val="24"/>
                <w:szCs w:val="24"/>
              </w:rPr>
              <w:t>Заказчик вправе изменить предусмотренные договором условия при заключении или в ходе исполнения договора.</w:t>
            </w:r>
          </w:p>
        </w:tc>
      </w:tr>
      <w:tr w:rsidR="00356E88" w:rsidRPr="004E6FEF" w:rsidTr="007D5A62">
        <w:tc>
          <w:tcPr>
            <w:tcW w:w="675" w:type="dxa"/>
            <w:shd w:val="clear" w:color="auto" w:fill="auto"/>
          </w:tcPr>
          <w:p w:rsidR="00356E88" w:rsidRPr="00310DB1" w:rsidRDefault="00FE30D8" w:rsidP="00891A67">
            <w:pPr>
              <w:numPr>
                <w:ilvl w:val="12"/>
                <w:numId w:val="0"/>
              </w:numPr>
              <w:spacing w:after="0" w:line="240" w:lineRule="auto"/>
              <w:rPr>
                <w:rFonts w:ascii="Times New Roman" w:hAnsi="Times New Roman" w:cs="Times New Roman"/>
                <w:bCs/>
                <w:sz w:val="24"/>
                <w:szCs w:val="24"/>
              </w:rPr>
            </w:pPr>
            <w:r w:rsidRPr="00310DB1">
              <w:rPr>
                <w:rFonts w:ascii="Times New Roman" w:hAnsi="Times New Roman" w:cs="Times New Roman"/>
                <w:bCs/>
                <w:sz w:val="24"/>
                <w:szCs w:val="24"/>
              </w:rPr>
              <w:t>10</w:t>
            </w:r>
          </w:p>
        </w:tc>
        <w:tc>
          <w:tcPr>
            <w:tcW w:w="3003" w:type="dxa"/>
            <w:tcBorders>
              <w:top w:val="single" w:sz="4" w:space="0" w:color="auto"/>
              <w:left w:val="single" w:sz="4" w:space="0" w:color="auto"/>
              <w:bottom w:val="single" w:sz="4" w:space="0" w:color="auto"/>
              <w:right w:val="single" w:sz="4" w:space="0" w:color="auto"/>
            </w:tcBorders>
          </w:tcPr>
          <w:p w:rsidR="00356E88" w:rsidRPr="00310DB1" w:rsidRDefault="00356E88" w:rsidP="00891A67">
            <w:pPr>
              <w:spacing w:after="0" w:line="240" w:lineRule="auto"/>
              <w:rPr>
                <w:rFonts w:ascii="Times New Roman" w:hAnsi="Times New Roman" w:cs="Times New Roman"/>
                <w:color w:val="000000" w:themeColor="text1"/>
                <w:sz w:val="24"/>
                <w:szCs w:val="24"/>
              </w:rPr>
            </w:pPr>
            <w:r w:rsidRPr="00310DB1">
              <w:rPr>
                <w:rFonts w:ascii="Times New Roman" w:hAnsi="Times New Roman" w:cs="Times New Roman"/>
                <w:color w:val="000000" w:themeColor="text1"/>
                <w:sz w:val="24"/>
                <w:szCs w:val="24"/>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245" w:type="dxa"/>
            <w:tcBorders>
              <w:top w:val="single" w:sz="4" w:space="0" w:color="auto"/>
              <w:left w:val="single" w:sz="4" w:space="0" w:color="auto"/>
              <w:bottom w:val="single" w:sz="4" w:space="0" w:color="auto"/>
              <w:right w:val="single" w:sz="4" w:space="0" w:color="auto"/>
            </w:tcBorders>
          </w:tcPr>
          <w:p w:rsidR="00356E88" w:rsidRPr="00310DB1" w:rsidRDefault="002C67BA" w:rsidP="00891A67">
            <w:pPr>
              <w:numPr>
                <w:ilvl w:val="12"/>
                <w:numId w:val="0"/>
              </w:numPr>
              <w:spacing w:after="0" w:line="240" w:lineRule="auto"/>
              <w:jc w:val="both"/>
              <w:rPr>
                <w:rFonts w:ascii="Times New Roman" w:hAnsi="Times New Roman" w:cs="Times New Roman"/>
                <w:bCs/>
                <w:color w:val="000000" w:themeColor="text1"/>
                <w:sz w:val="24"/>
                <w:szCs w:val="24"/>
              </w:rPr>
            </w:pPr>
            <w:r w:rsidRPr="00310DB1">
              <w:rPr>
                <w:rFonts w:ascii="Times New Roman" w:hAnsi="Times New Roman" w:cs="Times New Roman"/>
                <w:bCs/>
                <w:color w:val="000000" w:themeColor="text1"/>
                <w:sz w:val="24"/>
                <w:szCs w:val="24"/>
              </w:rPr>
              <w:t xml:space="preserve">        </w:t>
            </w:r>
            <w:r w:rsidR="00356E88" w:rsidRPr="00310DB1">
              <w:rPr>
                <w:rFonts w:ascii="Times New Roman" w:hAnsi="Times New Roman" w:cs="Times New Roman"/>
                <w:bCs/>
                <w:color w:val="000000" w:themeColor="text1"/>
                <w:sz w:val="24"/>
                <w:szCs w:val="24"/>
              </w:rPr>
              <w:t>Обеспечение</w:t>
            </w:r>
            <w:r w:rsidR="007761BF" w:rsidRPr="00310DB1">
              <w:rPr>
                <w:rFonts w:ascii="Times New Roman" w:hAnsi="Times New Roman" w:cs="Times New Roman"/>
                <w:bCs/>
                <w:color w:val="000000" w:themeColor="text1"/>
                <w:sz w:val="24"/>
                <w:szCs w:val="24"/>
              </w:rPr>
              <w:t xml:space="preserve"> заявки установлено в размере </w:t>
            </w:r>
            <w:r w:rsidR="00AA2CDA" w:rsidRPr="00310DB1">
              <w:rPr>
                <w:rFonts w:ascii="Times New Roman" w:hAnsi="Times New Roman" w:cs="Times New Roman"/>
                <w:bCs/>
                <w:color w:val="000000" w:themeColor="text1"/>
                <w:sz w:val="24"/>
                <w:szCs w:val="24"/>
              </w:rPr>
              <w:t>3</w:t>
            </w:r>
            <w:r w:rsidR="00041967" w:rsidRPr="00310DB1">
              <w:rPr>
                <w:rFonts w:ascii="Times New Roman" w:hAnsi="Times New Roman" w:cs="Times New Roman"/>
                <w:bCs/>
                <w:color w:val="000000" w:themeColor="text1"/>
                <w:sz w:val="24"/>
                <w:szCs w:val="24"/>
              </w:rPr>
              <w:t xml:space="preserve"> % от начальной (максимальной) цены договора.</w:t>
            </w:r>
            <w:r w:rsidR="00A5254F" w:rsidRPr="00310DB1">
              <w:rPr>
                <w:rFonts w:ascii="Times New Roman" w:hAnsi="Times New Roman" w:cs="Times New Roman"/>
                <w:bCs/>
                <w:color w:val="000000" w:themeColor="text1"/>
                <w:sz w:val="24"/>
                <w:szCs w:val="24"/>
              </w:rPr>
              <w:t xml:space="preserve">, что составляет </w:t>
            </w:r>
            <w:r w:rsidR="006A27A9" w:rsidRPr="00310DB1">
              <w:rPr>
                <w:rFonts w:ascii="Times New Roman" w:hAnsi="Times New Roman" w:cs="Times New Roman"/>
                <w:bCs/>
                <w:color w:val="000000" w:themeColor="text1"/>
                <w:sz w:val="24"/>
                <w:szCs w:val="24"/>
              </w:rPr>
              <w:t>234 000</w:t>
            </w:r>
            <w:r w:rsidR="00041967" w:rsidRPr="00310DB1">
              <w:rPr>
                <w:rFonts w:ascii="Times New Roman" w:hAnsi="Times New Roman" w:cs="Times New Roman"/>
                <w:bCs/>
                <w:color w:val="000000" w:themeColor="text1"/>
                <w:sz w:val="24"/>
                <w:szCs w:val="24"/>
              </w:rPr>
              <w:t xml:space="preserve"> (</w:t>
            </w:r>
            <w:r w:rsidR="006A27A9" w:rsidRPr="00310DB1">
              <w:rPr>
                <w:rFonts w:ascii="Times New Roman" w:hAnsi="Times New Roman" w:cs="Times New Roman"/>
                <w:bCs/>
                <w:color w:val="000000" w:themeColor="text1"/>
                <w:sz w:val="24"/>
                <w:szCs w:val="24"/>
              </w:rPr>
              <w:t>Двести тридцать четыре тысячи</w:t>
            </w:r>
            <w:r w:rsidR="00041967" w:rsidRPr="00310DB1">
              <w:rPr>
                <w:rFonts w:ascii="Times New Roman" w:hAnsi="Times New Roman" w:cs="Times New Roman"/>
                <w:bCs/>
                <w:color w:val="000000" w:themeColor="text1"/>
                <w:sz w:val="24"/>
                <w:szCs w:val="24"/>
              </w:rPr>
              <w:t>) руб</w:t>
            </w:r>
            <w:r w:rsidR="002F38CD" w:rsidRPr="00310DB1">
              <w:rPr>
                <w:rFonts w:ascii="Times New Roman" w:hAnsi="Times New Roman" w:cs="Times New Roman"/>
                <w:bCs/>
                <w:color w:val="000000" w:themeColor="text1"/>
                <w:sz w:val="24"/>
                <w:szCs w:val="24"/>
              </w:rPr>
              <w:t>лей</w:t>
            </w:r>
            <w:r w:rsidR="00041967" w:rsidRPr="00310DB1">
              <w:rPr>
                <w:rFonts w:ascii="Times New Roman" w:hAnsi="Times New Roman" w:cs="Times New Roman"/>
                <w:bCs/>
                <w:color w:val="000000" w:themeColor="text1"/>
                <w:sz w:val="24"/>
                <w:szCs w:val="24"/>
              </w:rPr>
              <w:t xml:space="preserve"> 00 коп</w:t>
            </w:r>
            <w:r w:rsidR="002F38CD" w:rsidRPr="00310DB1">
              <w:rPr>
                <w:rFonts w:ascii="Times New Roman" w:hAnsi="Times New Roman" w:cs="Times New Roman"/>
                <w:bCs/>
                <w:color w:val="000000" w:themeColor="text1"/>
                <w:sz w:val="24"/>
                <w:szCs w:val="24"/>
              </w:rPr>
              <w:t>еек</w:t>
            </w:r>
            <w:r w:rsidR="00041967" w:rsidRPr="00310DB1">
              <w:rPr>
                <w:rFonts w:ascii="Times New Roman" w:hAnsi="Times New Roman" w:cs="Times New Roman"/>
                <w:bCs/>
                <w:color w:val="000000" w:themeColor="text1"/>
                <w:sz w:val="24"/>
                <w:szCs w:val="24"/>
              </w:rPr>
              <w:t>.</w:t>
            </w:r>
          </w:p>
          <w:p w:rsidR="00356E88" w:rsidRPr="00AF1BB0" w:rsidRDefault="00356E88" w:rsidP="00891A67">
            <w:pPr>
              <w:numPr>
                <w:ilvl w:val="12"/>
                <w:numId w:val="0"/>
              </w:numPr>
              <w:spacing w:after="0" w:line="240" w:lineRule="auto"/>
              <w:jc w:val="both"/>
              <w:rPr>
                <w:rFonts w:ascii="Times New Roman" w:hAnsi="Times New Roman" w:cs="Times New Roman"/>
                <w:b/>
                <w:bCs/>
                <w:color w:val="000000" w:themeColor="text1"/>
                <w:sz w:val="24"/>
                <w:szCs w:val="24"/>
              </w:rPr>
            </w:pPr>
            <w:r w:rsidRPr="00310DB1">
              <w:rPr>
                <w:rFonts w:ascii="Times New Roman" w:hAnsi="Times New Roman" w:cs="Times New Roman"/>
                <w:bCs/>
                <w:color w:val="000000" w:themeColor="text1"/>
                <w:sz w:val="24"/>
                <w:szCs w:val="24"/>
              </w:rPr>
              <w:t>Денежные средства должны быть фактически зачислены участником запроса предложений на расчетный счет Фон</w:t>
            </w:r>
            <w:r w:rsidR="007D11E2" w:rsidRPr="00310DB1">
              <w:rPr>
                <w:rFonts w:ascii="Times New Roman" w:hAnsi="Times New Roman" w:cs="Times New Roman"/>
                <w:bCs/>
                <w:color w:val="000000" w:themeColor="text1"/>
                <w:sz w:val="24"/>
                <w:szCs w:val="24"/>
              </w:rPr>
              <w:t xml:space="preserve">да до </w:t>
            </w:r>
            <w:r w:rsidR="00011687" w:rsidRPr="00AF1BB0">
              <w:rPr>
                <w:rFonts w:ascii="Times New Roman" w:hAnsi="Times New Roman" w:cs="Times New Roman"/>
                <w:b/>
                <w:bCs/>
                <w:color w:val="000000" w:themeColor="text1"/>
                <w:sz w:val="24"/>
                <w:szCs w:val="24"/>
              </w:rPr>
              <w:t>17</w:t>
            </w:r>
            <w:r w:rsidR="007D11E2" w:rsidRPr="00AF1BB0">
              <w:rPr>
                <w:rFonts w:ascii="Times New Roman" w:hAnsi="Times New Roman" w:cs="Times New Roman"/>
                <w:b/>
                <w:bCs/>
                <w:color w:val="000000" w:themeColor="text1"/>
                <w:sz w:val="24"/>
                <w:szCs w:val="24"/>
              </w:rPr>
              <w:t xml:space="preserve"> ч. </w:t>
            </w:r>
            <w:r w:rsidR="00011687" w:rsidRPr="00AF1BB0">
              <w:rPr>
                <w:rFonts w:ascii="Times New Roman" w:hAnsi="Times New Roman" w:cs="Times New Roman"/>
                <w:b/>
                <w:bCs/>
                <w:color w:val="000000" w:themeColor="text1"/>
                <w:sz w:val="24"/>
                <w:szCs w:val="24"/>
              </w:rPr>
              <w:t>00</w:t>
            </w:r>
            <w:r w:rsidR="007D11E2" w:rsidRPr="00AF1BB0">
              <w:rPr>
                <w:rFonts w:ascii="Times New Roman" w:hAnsi="Times New Roman" w:cs="Times New Roman"/>
                <w:b/>
                <w:bCs/>
                <w:color w:val="000000" w:themeColor="text1"/>
                <w:sz w:val="24"/>
                <w:szCs w:val="24"/>
              </w:rPr>
              <w:t xml:space="preserve"> мин.  </w:t>
            </w:r>
            <w:r w:rsidR="007761BF" w:rsidRPr="00AF1BB0">
              <w:rPr>
                <w:rFonts w:ascii="Times New Roman" w:hAnsi="Times New Roman" w:cs="Times New Roman"/>
                <w:b/>
                <w:bCs/>
                <w:color w:val="000000" w:themeColor="text1"/>
                <w:sz w:val="24"/>
                <w:szCs w:val="24"/>
              </w:rPr>
              <w:t>«</w:t>
            </w:r>
            <w:r w:rsidR="00C66323" w:rsidRPr="00AF1BB0">
              <w:rPr>
                <w:rFonts w:ascii="Times New Roman" w:hAnsi="Times New Roman" w:cs="Times New Roman"/>
                <w:b/>
                <w:bCs/>
                <w:color w:val="000000" w:themeColor="text1"/>
                <w:sz w:val="24"/>
                <w:szCs w:val="24"/>
              </w:rPr>
              <w:t>29</w:t>
            </w:r>
            <w:r w:rsidR="007761BF" w:rsidRPr="00AF1BB0">
              <w:rPr>
                <w:rFonts w:ascii="Times New Roman" w:hAnsi="Times New Roman" w:cs="Times New Roman"/>
                <w:b/>
                <w:bCs/>
                <w:color w:val="000000" w:themeColor="text1"/>
                <w:sz w:val="24"/>
                <w:szCs w:val="24"/>
              </w:rPr>
              <w:t xml:space="preserve">» </w:t>
            </w:r>
            <w:r w:rsidR="00C66323" w:rsidRPr="00AF1BB0">
              <w:rPr>
                <w:rFonts w:ascii="Times New Roman" w:hAnsi="Times New Roman" w:cs="Times New Roman"/>
                <w:b/>
                <w:bCs/>
                <w:color w:val="000000" w:themeColor="text1"/>
                <w:sz w:val="24"/>
                <w:szCs w:val="24"/>
              </w:rPr>
              <w:t>ноября</w:t>
            </w:r>
            <w:r w:rsidR="00054D32" w:rsidRPr="00AF1BB0">
              <w:rPr>
                <w:rFonts w:ascii="Times New Roman" w:hAnsi="Times New Roman" w:cs="Times New Roman"/>
                <w:b/>
                <w:bCs/>
                <w:color w:val="000000" w:themeColor="text1"/>
                <w:sz w:val="24"/>
                <w:szCs w:val="24"/>
              </w:rPr>
              <w:t xml:space="preserve"> </w:t>
            </w:r>
            <w:r w:rsidR="007761BF" w:rsidRPr="00AF1BB0">
              <w:rPr>
                <w:rFonts w:ascii="Times New Roman" w:hAnsi="Times New Roman" w:cs="Times New Roman"/>
                <w:b/>
                <w:bCs/>
                <w:color w:val="000000" w:themeColor="text1"/>
                <w:sz w:val="24"/>
                <w:szCs w:val="24"/>
              </w:rPr>
              <w:t>202</w:t>
            </w:r>
            <w:r w:rsidR="00D33170" w:rsidRPr="00AF1BB0">
              <w:rPr>
                <w:rFonts w:ascii="Times New Roman" w:hAnsi="Times New Roman" w:cs="Times New Roman"/>
                <w:b/>
                <w:bCs/>
                <w:color w:val="000000" w:themeColor="text1"/>
                <w:sz w:val="24"/>
                <w:szCs w:val="24"/>
              </w:rPr>
              <w:t>3</w:t>
            </w:r>
            <w:r w:rsidRPr="00AF1BB0">
              <w:rPr>
                <w:rFonts w:ascii="Times New Roman" w:hAnsi="Times New Roman" w:cs="Times New Roman"/>
                <w:b/>
                <w:bCs/>
                <w:color w:val="000000" w:themeColor="text1"/>
                <w:sz w:val="24"/>
                <w:szCs w:val="24"/>
              </w:rPr>
              <w:t> г.</w:t>
            </w:r>
          </w:p>
          <w:p w:rsidR="00356E88" w:rsidRPr="00310DB1" w:rsidRDefault="00356E88" w:rsidP="00891A67">
            <w:pPr>
              <w:numPr>
                <w:ilvl w:val="12"/>
                <w:numId w:val="0"/>
              </w:numPr>
              <w:spacing w:after="0" w:line="240" w:lineRule="auto"/>
              <w:jc w:val="both"/>
              <w:rPr>
                <w:rFonts w:ascii="Times New Roman" w:hAnsi="Times New Roman" w:cs="Times New Roman"/>
                <w:bCs/>
                <w:sz w:val="24"/>
                <w:szCs w:val="24"/>
              </w:rPr>
            </w:pPr>
            <w:r w:rsidRPr="00310DB1">
              <w:rPr>
                <w:rFonts w:ascii="Times New Roman" w:eastAsia="Calibri" w:hAnsi="Times New Roman" w:cs="Times New Roman"/>
                <w:bCs/>
                <w:sz w:val="24"/>
                <w:szCs w:val="24"/>
              </w:rPr>
              <w:t>Оплата обеспечения заявки за участника запроса предложений третьим лицом не допускается.</w:t>
            </w:r>
          </w:p>
          <w:p w:rsidR="00356E88" w:rsidRPr="00310DB1" w:rsidRDefault="00FE30D8" w:rsidP="00891A67">
            <w:pPr>
              <w:spacing w:after="0" w:line="240" w:lineRule="auto"/>
              <w:jc w:val="both"/>
              <w:rPr>
                <w:rFonts w:ascii="Times New Roman" w:hAnsi="Times New Roman" w:cs="Times New Roman"/>
                <w:bCs/>
                <w:sz w:val="24"/>
                <w:szCs w:val="24"/>
              </w:rPr>
            </w:pPr>
            <w:r w:rsidRPr="00310DB1">
              <w:rPr>
                <w:rFonts w:ascii="Times New Roman" w:hAnsi="Times New Roman" w:cs="Times New Roman"/>
                <w:bCs/>
                <w:sz w:val="24"/>
                <w:szCs w:val="24"/>
              </w:rPr>
              <w:t xml:space="preserve">        </w:t>
            </w:r>
            <w:r w:rsidR="00356E88" w:rsidRPr="00310DB1">
              <w:rPr>
                <w:rFonts w:ascii="Times New Roman" w:hAnsi="Times New Roman" w:cs="Times New Roman"/>
                <w:bCs/>
                <w:sz w:val="24"/>
                <w:szCs w:val="24"/>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356E88" w:rsidRPr="00310DB1" w:rsidRDefault="00356E88" w:rsidP="00891A67">
            <w:pPr>
              <w:spacing w:after="0" w:line="240" w:lineRule="auto"/>
              <w:jc w:val="both"/>
              <w:rPr>
                <w:rFonts w:ascii="Times New Roman" w:hAnsi="Times New Roman" w:cs="Times New Roman"/>
                <w:bCs/>
                <w:sz w:val="24"/>
                <w:szCs w:val="24"/>
              </w:rPr>
            </w:pPr>
            <w:r w:rsidRPr="00310DB1">
              <w:rPr>
                <w:rFonts w:ascii="Times New Roman" w:hAnsi="Times New Roman" w:cs="Times New Roman"/>
                <w:bCs/>
                <w:sz w:val="24"/>
                <w:szCs w:val="24"/>
              </w:rPr>
              <w:t xml:space="preserve">Обеспечение перечисляется участником запроса предложений на </w:t>
            </w:r>
            <w:r w:rsidR="00BC6359" w:rsidRPr="00310DB1">
              <w:rPr>
                <w:rFonts w:ascii="Times New Roman" w:hAnsi="Times New Roman" w:cs="Times New Roman"/>
                <w:bCs/>
                <w:sz w:val="24"/>
                <w:szCs w:val="24"/>
              </w:rPr>
              <w:t xml:space="preserve">расчетный </w:t>
            </w:r>
            <w:r w:rsidRPr="00310DB1">
              <w:rPr>
                <w:rFonts w:ascii="Times New Roman" w:hAnsi="Times New Roman" w:cs="Times New Roman"/>
                <w:bCs/>
                <w:sz w:val="24"/>
                <w:szCs w:val="24"/>
              </w:rPr>
              <w:t xml:space="preserve">счет НО «Целевой фонд будущих поколений Республики Саха (Якутия)» со следующими реквизитами: </w:t>
            </w:r>
          </w:p>
          <w:p w:rsidR="00356E88" w:rsidRPr="00310DB1" w:rsidRDefault="00356E88" w:rsidP="00891A67">
            <w:pPr>
              <w:spacing w:after="0" w:line="240" w:lineRule="auto"/>
              <w:jc w:val="both"/>
              <w:rPr>
                <w:rFonts w:ascii="Times New Roman" w:hAnsi="Times New Roman" w:cs="Times New Roman"/>
                <w:bCs/>
                <w:sz w:val="24"/>
                <w:szCs w:val="24"/>
              </w:rPr>
            </w:pPr>
            <w:r w:rsidRPr="00310DB1">
              <w:rPr>
                <w:rFonts w:ascii="Times New Roman" w:hAnsi="Times New Roman" w:cs="Times New Roman"/>
                <w:bCs/>
                <w:sz w:val="24"/>
                <w:szCs w:val="24"/>
              </w:rPr>
              <w:t>Некоммерческая организация «Целевой фонд будущих поколений Республики Саха (Якутия)»</w:t>
            </w:r>
          </w:p>
          <w:p w:rsidR="00356E88" w:rsidRPr="00310DB1" w:rsidRDefault="00356E88" w:rsidP="00891A67">
            <w:pPr>
              <w:spacing w:after="0" w:line="240" w:lineRule="auto"/>
              <w:jc w:val="both"/>
              <w:rPr>
                <w:rFonts w:ascii="Times New Roman" w:hAnsi="Times New Roman" w:cs="Times New Roman"/>
                <w:bCs/>
                <w:sz w:val="24"/>
                <w:szCs w:val="24"/>
              </w:rPr>
            </w:pPr>
            <w:r w:rsidRPr="00310DB1">
              <w:rPr>
                <w:rFonts w:ascii="Times New Roman" w:hAnsi="Times New Roman" w:cs="Times New Roman"/>
                <w:bCs/>
                <w:sz w:val="24"/>
                <w:szCs w:val="24"/>
              </w:rPr>
              <w:t>ИНН 1435002238</w:t>
            </w:r>
            <w:r w:rsidR="00891A67" w:rsidRPr="00310DB1">
              <w:rPr>
                <w:rFonts w:ascii="Times New Roman" w:hAnsi="Times New Roman" w:cs="Times New Roman"/>
                <w:bCs/>
                <w:sz w:val="24"/>
                <w:szCs w:val="24"/>
              </w:rPr>
              <w:t>/</w:t>
            </w:r>
            <w:r w:rsidRPr="00310DB1">
              <w:rPr>
                <w:rFonts w:ascii="Times New Roman" w:hAnsi="Times New Roman" w:cs="Times New Roman"/>
                <w:bCs/>
                <w:sz w:val="24"/>
                <w:szCs w:val="24"/>
              </w:rPr>
              <w:t xml:space="preserve"> КПП 143501001</w:t>
            </w:r>
          </w:p>
          <w:p w:rsidR="00891A67" w:rsidRPr="00310DB1" w:rsidRDefault="00891A67" w:rsidP="00891A67">
            <w:pPr>
              <w:spacing w:after="0" w:line="240" w:lineRule="auto"/>
              <w:rPr>
                <w:rFonts w:ascii="Times New Roman" w:hAnsi="Times New Roman" w:cs="Times New Roman"/>
                <w:bCs/>
                <w:color w:val="000000" w:themeColor="text1"/>
                <w:sz w:val="24"/>
                <w:szCs w:val="24"/>
              </w:rPr>
            </w:pPr>
            <w:r w:rsidRPr="00310DB1">
              <w:rPr>
                <w:rFonts w:ascii="Times New Roman" w:hAnsi="Times New Roman" w:cs="Times New Roman"/>
                <w:bCs/>
                <w:color w:val="000000" w:themeColor="text1"/>
                <w:sz w:val="24"/>
                <w:szCs w:val="24"/>
              </w:rPr>
              <w:t>Банк ГПБ (АО) г. Москва</w:t>
            </w:r>
          </w:p>
          <w:p w:rsidR="00891A67" w:rsidRPr="00310DB1" w:rsidRDefault="00891A67" w:rsidP="00891A67">
            <w:pPr>
              <w:spacing w:after="0" w:line="240" w:lineRule="auto"/>
              <w:rPr>
                <w:rFonts w:ascii="Times New Roman" w:hAnsi="Times New Roman" w:cs="Times New Roman"/>
                <w:bCs/>
                <w:color w:val="000000" w:themeColor="text1"/>
                <w:sz w:val="24"/>
                <w:szCs w:val="24"/>
              </w:rPr>
            </w:pPr>
            <w:r w:rsidRPr="00310DB1">
              <w:rPr>
                <w:rFonts w:ascii="Times New Roman" w:hAnsi="Times New Roman" w:cs="Times New Roman"/>
                <w:bCs/>
                <w:color w:val="000000" w:themeColor="text1"/>
                <w:sz w:val="24"/>
                <w:szCs w:val="24"/>
              </w:rPr>
              <w:t>р/с 40703810900000003084</w:t>
            </w:r>
          </w:p>
          <w:p w:rsidR="00891A67" w:rsidRPr="00310DB1" w:rsidRDefault="00891A67" w:rsidP="00891A67">
            <w:pPr>
              <w:spacing w:after="0" w:line="240" w:lineRule="auto"/>
              <w:rPr>
                <w:rFonts w:ascii="Times New Roman" w:hAnsi="Times New Roman" w:cs="Times New Roman"/>
                <w:bCs/>
                <w:color w:val="000000" w:themeColor="text1"/>
                <w:sz w:val="24"/>
                <w:szCs w:val="24"/>
              </w:rPr>
            </w:pPr>
            <w:r w:rsidRPr="00310DB1">
              <w:rPr>
                <w:rFonts w:ascii="Times New Roman" w:hAnsi="Times New Roman" w:cs="Times New Roman"/>
                <w:bCs/>
                <w:color w:val="000000" w:themeColor="text1"/>
                <w:sz w:val="24"/>
                <w:szCs w:val="24"/>
              </w:rPr>
              <w:t>корр/с 30101810200000000823</w:t>
            </w:r>
          </w:p>
          <w:p w:rsidR="00356E88" w:rsidRPr="009F178C" w:rsidRDefault="00891A67" w:rsidP="00891A67">
            <w:pPr>
              <w:spacing w:after="0" w:line="240" w:lineRule="auto"/>
              <w:rPr>
                <w:rFonts w:ascii="Times New Roman" w:hAnsi="Times New Roman" w:cs="Times New Roman"/>
                <w:bCs/>
                <w:color w:val="000000" w:themeColor="text1"/>
                <w:sz w:val="24"/>
                <w:szCs w:val="24"/>
              </w:rPr>
            </w:pPr>
            <w:r w:rsidRPr="00310DB1">
              <w:rPr>
                <w:rFonts w:ascii="Times New Roman" w:hAnsi="Times New Roman" w:cs="Times New Roman"/>
                <w:bCs/>
                <w:color w:val="000000" w:themeColor="text1"/>
                <w:sz w:val="24"/>
                <w:szCs w:val="24"/>
              </w:rPr>
              <w:t>БИК 044525823</w:t>
            </w:r>
          </w:p>
        </w:tc>
      </w:tr>
      <w:tr w:rsidR="00356E88" w:rsidRPr="004E6FEF" w:rsidTr="007D5A62">
        <w:tc>
          <w:tcPr>
            <w:tcW w:w="675" w:type="dxa"/>
            <w:shd w:val="clear" w:color="auto" w:fill="auto"/>
          </w:tcPr>
          <w:p w:rsidR="00356E88" w:rsidRPr="001F4E4D" w:rsidRDefault="00FE30D8" w:rsidP="00C010BB">
            <w:pPr>
              <w:numPr>
                <w:ilvl w:val="12"/>
                <w:numId w:val="0"/>
              </w:numPr>
              <w:spacing w:after="0" w:line="240" w:lineRule="auto"/>
              <w:rPr>
                <w:rFonts w:ascii="Times New Roman" w:hAnsi="Times New Roman" w:cs="Times New Roman"/>
                <w:bCs/>
                <w:sz w:val="24"/>
                <w:szCs w:val="24"/>
              </w:rPr>
            </w:pPr>
            <w:r w:rsidRPr="001F4E4D">
              <w:rPr>
                <w:rFonts w:ascii="Times New Roman" w:hAnsi="Times New Roman" w:cs="Times New Roman"/>
                <w:bCs/>
                <w:sz w:val="24"/>
                <w:szCs w:val="24"/>
              </w:rPr>
              <w:t>11</w:t>
            </w:r>
          </w:p>
        </w:tc>
        <w:tc>
          <w:tcPr>
            <w:tcW w:w="3003" w:type="dxa"/>
            <w:shd w:val="clear" w:color="auto" w:fill="auto"/>
          </w:tcPr>
          <w:p w:rsidR="00356E88" w:rsidRPr="001F4E4D" w:rsidRDefault="00356E88" w:rsidP="00C010BB">
            <w:pPr>
              <w:spacing w:after="0" w:line="240" w:lineRule="auto"/>
              <w:contextualSpacing/>
              <w:jc w:val="both"/>
              <w:rPr>
                <w:rFonts w:ascii="Times New Roman" w:hAnsi="Times New Roman" w:cs="Times New Roman"/>
                <w:sz w:val="24"/>
                <w:szCs w:val="24"/>
              </w:rPr>
            </w:pPr>
            <w:r w:rsidRPr="001F4E4D">
              <w:rPr>
                <w:rFonts w:ascii="Times New Roman" w:hAnsi="Times New Roman" w:cs="Times New Roman"/>
                <w:sz w:val="24"/>
                <w:szCs w:val="24"/>
              </w:rPr>
              <w:t>Требования к качеству оказываемой услуги, техническим характеристикам оборудования, работам, их безопасности, функциональным характеристикам и иные требования связанные с определением соответствия выполняемой работы, отвечающим потребностям Заказчика</w:t>
            </w:r>
          </w:p>
        </w:tc>
        <w:tc>
          <w:tcPr>
            <w:tcW w:w="6245" w:type="dxa"/>
            <w:shd w:val="clear" w:color="auto" w:fill="auto"/>
          </w:tcPr>
          <w:p w:rsidR="00B11B4A" w:rsidRPr="004E6FEF" w:rsidRDefault="00356E88" w:rsidP="00C010BB">
            <w:pPr>
              <w:spacing w:after="0" w:line="240" w:lineRule="auto"/>
              <w:jc w:val="both"/>
              <w:rPr>
                <w:rFonts w:ascii="Times New Roman" w:hAnsi="Times New Roman" w:cs="Times New Roman"/>
                <w:bCs/>
                <w:sz w:val="24"/>
                <w:szCs w:val="24"/>
              </w:rPr>
            </w:pPr>
            <w:r w:rsidRPr="001F4E4D">
              <w:rPr>
                <w:rFonts w:ascii="Times New Roman" w:hAnsi="Times New Roman" w:cs="Times New Roman"/>
                <w:bCs/>
                <w:sz w:val="24"/>
                <w:szCs w:val="24"/>
              </w:rPr>
              <w:t xml:space="preserve">Согласно </w:t>
            </w:r>
            <w:r w:rsidRPr="00F36E78">
              <w:rPr>
                <w:rFonts w:ascii="Times New Roman" w:hAnsi="Times New Roman" w:cs="Times New Roman"/>
                <w:bCs/>
                <w:sz w:val="24"/>
                <w:szCs w:val="24"/>
              </w:rPr>
              <w:t>техн</w:t>
            </w:r>
            <w:r w:rsidR="00147D9B" w:rsidRPr="00F36E78">
              <w:rPr>
                <w:rFonts w:ascii="Times New Roman" w:hAnsi="Times New Roman" w:cs="Times New Roman"/>
                <w:bCs/>
                <w:sz w:val="24"/>
                <w:szCs w:val="24"/>
              </w:rPr>
              <w:t>ическому заданию</w:t>
            </w:r>
            <w:r w:rsidR="00F36E78">
              <w:rPr>
                <w:rFonts w:ascii="Times New Roman" w:hAnsi="Times New Roman" w:cs="Times New Roman"/>
                <w:bCs/>
                <w:sz w:val="24"/>
                <w:szCs w:val="24"/>
              </w:rPr>
              <w:t xml:space="preserve"> </w:t>
            </w:r>
            <w:r w:rsidR="00147D9B" w:rsidRPr="001F4E4D">
              <w:rPr>
                <w:rFonts w:ascii="Times New Roman" w:hAnsi="Times New Roman" w:cs="Times New Roman"/>
                <w:bCs/>
                <w:sz w:val="24"/>
                <w:szCs w:val="24"/>
              </w:rPr>
              <w:t xml:space="preserve">(Приложение № </w:t>
            </w:r>
            <w:r w:rsidR="004E27E9">
              <w:rPr>
                <w:rFonts w:ascii="Times New Roman" w:hAnsi="Times New Roman" w:cs="Times New Roman"/>
                <w:bCs/>
                <w:sz w:val="24"/>
                <w:szCs w:val="24"/>
              </w:rPr>
              <w:t>2</w:t>
            </w:r>
            <w:r w:rsidRPr="001F4E4D">
              <w:rPr>
                <w:rFonts w:ascii="Times New Roman" w:hAnsi="Times New Roman" w:cs="Times New Roman"/>
                <w:bCs/>
                <w:sz w:val="24"/>
                <w:szCs w:val="24"/>
              </w:rPr>
              <w:t>)</w:t>
            </w:r>
            <w:r w:rsidR="00AC6EC1" w:rsidRPr="001F4E4D">
              <w:rPr>
                <w:rFonts w:ascii="Times New Roman" w:hAnsi="Times New Roman" w:cs="Times New Roman"/>
                <w:bCs/>
                <w:sz w:val="24"/>
                <w:szCs w:val="24"/>
              </w:rPr>
              <w:t xml:space="preserve"> и в</w:t>
            </w:r>
            <w:r w:rsidR="00B11B4A" w:rsidRPr="001F4E4D">
              <w:rPr>
                <w:rFonts w:ascii="Times New Roman" w:hAnsi="Times New Roman" w:cs="Times New Roman"/>
                <w:bCs/>
                <w:sz w:val="24"/>
                <w:szCs w:val="24"/>
              </w:rPr>
              <w:t xml:space="preserve"> соответствии с требованиями законодательства</w:t>
            </w:r>
            <w:r w:rsidR="00BF2796" w:rsidRPr="001F4E4D">
              <w:t xml:space="preserve"> </w:t>
            </w:r>
            <w:r w:rsidR="00AC6EC1" w:rsidRPr="001F4E4D">
              <w:rPr>
                <w:rFonts w:ascii="Times New Roman" w:hAnsi="Times New Roman"/>
                <w:sz w:val="24"/>
                <w:szCs w:val="24"/>
              </w:rPr>
              <w:t>Российской Федерации, соответствующих разделов СП, СНиП, ГОСТ, СанПиН, ТУ, ТСН, технических регламентов, действующих на момент выполнения работ</w:t>
            </w:r>
          </w:p>
        </w:tc>
      </w:tr>
      <w:tr w:rsidR="00356E88" w:rsidRPr="004E6FEF" w:rsidTr="007D5A62">
        <w:tc>
          <w:tcPr>
            <w:tcW w:w="675" w:type="dxa"/>
            <w:tcBorders>
              <w:bottom w:val="single" w:sz="4" w:space="0" w:color="auto"/>
            </w:tcBorders>
            <w:shd w:val="clear" w:color="auto" w:fill="auto"/>
          </w:tcPr>
          <w:p w:rsidR="00356E88" w:rsidRPr="00891A67" w:rsidRDefault="00FE30D8" w:rsidP="00C010BB">
            <w:pPr>
              <w:numPr>
                <w:ilvl w:val="12"/>
                <w:numId w:val="0"/>
              </w:numPr>
              <w:spacing w:after="0" w:line="240" w:lineRule="auto"/>
              <w:rPr>
                <w:rFonts w:ascii="Times New Roman" w:hAnsi="Times New Roman" w:cs="Times New Roman"/>
                <w:bCs/>
                <w:sz w:val="24"/>
                <w:szCs w:val="24"/>
              </w:rPr>
            </w:pPr>
            <w:r w:rsidRPr="00891A67">
              <w:rPr>
                <w:rFonts w:ascii="Times New Roman" w:hAnsi="Times New Roman" w:cs="Times New Roman"/>
                <w:bCs/>
                <w:sz w:val="24"/>
                <w:szCs w:val="24"/>
              </w:rPr>
              <w:t>12</w:t>
            </w:r>
          </w:p>
        </w:tc>
        <w:tc>
          <w:tcPr>
            <w:tcW w:w="3003" w:type="dxa"/>
            <w:tcBorders>
              <w:bottom w:val="single" w:sz="4" w:space="0" w:color="auto"/>
            </w:tcBorders>
            <w:shd w:val="clear" w:color="auto" w:fill="auto"/>
          </w:tcPr>
          <w:p w:rsidR="00356E88" w:rsidRPr="00891A67" w:rsidRDefault="00356E88" w:rsidP="00C010BB">
            <w:pPr>
              <w:spacing w:after="0" w:line="240" w:lineRule="auto"/>
              <w:contextualSpacing/>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Требования к участникам запроса предложений и перечень документов, представляемых участниками закупки для подтверждения их соответствия установленным требованиям</w:t>
            </w:r>
          </w:p>
        </w:tc>
        <w:tc>
          <w:tcPr>
            <w:tcW w:w="6245" w:type="dxa"/>
            <w:tcBorders>
              <w:bottom w:val="single" w:sz="4" w:space="0" w:color="auto"/>
            </w:tcBorders>
            <w:shd w:val="clear" w:color="auto" w:fill="auto"/>
          </w:tcPr>
          <w:p w:rsidR="00356E88" w:rsidRPr="00891A67" w:rsidRDefault="00356E88" w:rsidP="00C010BB">
            <w:pPr>
              <w:spacing w:after="0" w:line="240" w:lineRule="auto"/>
              <w:jc w:val="both"/>
              <w:rPr>
                <w:rFonts w:ascii="Times New Roman" w:hAnsi="Times New Roman"/>
                <w:sz w:val="24"/>
                <w:szCs w:val="24"/>
              </w:rPr>
            </w:pPr>
            <w:r w:rsidRPr="00891A67">
              <w:rPr>
                <w:rFonts w:ascii="Times New Roman" w:hAnsi="Times New Roman"/>
                <w:sz w:val="24"/>
                <w:szCs w:val="24"/>
              </w:rPr>
              <w:t>К участникам закупки предъявляются следующие обязательные требования:</w:t>
            </w:r>
          </w:p>
          <w:p w:rsidR="00356E88" w:rsidRPr="00891A67" w:rsidRDefault="00356E88" w:rsidP="00C010BB">
            <w:pPr>
              <w:spacing w:after="0" w:line="240" w:lineRule="auto"/>
              <w:jc w:val="both"/>
              <w:rPr>
                <w:rFonts w:ascii="Times New Roman" w:hAnsi="Times New Roman"/>
                <w:sz w:val="24"/>
                <w:szCs w:val="24"/>
              </w:rPr>
            </w:pPr>
            <w:r w:rsidRPr="00891A67">
              <w:rPr>
                <w:rFonts w:ascii="Times New Roman" w:hAnsi="Times New Roman"/>
                <w:sz w:val="24"/>
                <w:szCs w:val="24"/>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56E88" w:rsidRPr="00891A67" w:rsidRDefault="00356E88" w:rsidP="00C010BB">
            <w:pPr>
              <w:spacing w:after="0" w:line="240" w:lineRule="auto"/>
              <w:jc w:val="both"/>
              <w:rPr>
                <w:rFonts w:ascii="Times New Roman" w:hAnsi="Times New Roman"/>
                <w:sz w:val="24"/>
                <w:szCs w:val="24"/>
              </w:rPr>
            </w:pPr>
            <w:r w:rsidRPr="00891A67">
              <w:rPr>
                <w:rFonts w:ascii="Times New Roman" w:hAnsi="Times New Roman"/>
                <w:sz w:val="24"/>
                <w:szCs w:val="24"/>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56E88" w:rsidRPr="00891A67" w:rsidRDefault="00356E88" w:rsidP="00C010BB">
            <w:pPr>
              <w:spacing w:after="0" w:line="240" w:lineRule="auto"/>
              <w:jc w:val="both"/>
              <w:rPr>
                <w:rFonts w:ascii="Times New Roman" w:hAnsi="Times New Roman"/>
                <w:sz w:val="24"/>
                <w:szCs w:val="24"/>
              </w:rPr>
            </w:pPr>
            <w:r w:rsidRPr="00891A67">
              <w:rPr>
                <w:rFonts w:ascii="Times New Roman" w:hAnsi="Times New Roman"/>
                <w:sz w:val="24"/>
                <w:szCs w:val="24"/>
              </w:rPr>
              <w:lastRenderedPageBreak/>
              <w:t xml:space="preserve">- не приостановление деятельности участника закупки в порядке, предусмотренном законодательством </w:t>
            </w:r>
            <w:r w:rsidRPr="00891A67">
              <w:rPr>
                <w:rFonts w:ascii="Times New Roman" w:hAnsi="Times New Roman"/>
                <w:sz w:val="24"/>
                <w:szCs w:val="24"/>
                <w:lang w:bidi="ru-RU"/>
              </w:rPr>
              <w:t>Российской Федерации</w:t>
            </w:r>
            <w:r w:rsidRPr="00891A67">
              <w:rPr>
                <w:rFonts w:ascii="Times New Roman" w:hAnsi="Times New Roman"/>
                <w:sz w:val="24"/>
                <w:szCs w:val="24"/>
              </w:rPr>
              <w:t>, на день подачи заявки на участие в закупке;</w:t>
            </w:r>
          </w:p>
          <w:p w:rsidR="00356E88" w:rsidRPr="00891A67" w:rsidRDefault="00356E88" w:rsidP="00C010BB">
            <w:pPr>
              <w:spacing w:after="0" w:line="240" w:lineRule="auto"/>
              <w:jc w:val="both"/>
              <w:rPr>
                <w:rFonts w:ascii="Times New Roman" w:hAnsi="Times New Roman"/>
                <w:sz w:val="24"/>
                <w:szCs w:val="24"/>
              </w:rPr>
            </w:pPr>
            <w:r w:rsidRPr="00891A67">
              <w:rPr>
                <w:rFonts w:ascii="Times New Roman" w:hAnsi="Times New Roman"/>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F57984" w:rsidRPr="00891A67" w:rsidRDefault="00F57984" w:rsidP="00C010BB">
            <w:pPr>
              <w:spacing w:after="0" w:line="240" w:lineRule="auto"/>
              <w:jc w:val="both"/>
              <w:rPr>
                <w:rFonts w:ascii="Times New Roman" w:hAnsi="Times New Roman"/>
                <w:sz w:val="24"/>
                <w:szCs w:val="24"/>
              </w:rPr>
            </w:pPr>
            <w:r w:rsidRPr="00891A67">
              <w:rPr>
                <w:rFonts w:ascii="Times New Roman" w:hAnsi="Times New Roman"/>
                <w:sz w:val="24"/>
                <w:szCs w:val="24"/>
              </w:rPr>
              <w:t>- отсутствие сведений об участнике запроса предложений в реестре недобросовестных поставщиков;</w:t>
            </w:r>
          </w:p>
          <w:p w:rsidR="00BF2796" w:rsidRPr="00891A67" w:rsidRDefault="00356E88" w:rsidP="006A27A9">
            <w:pPr>
              <w:spacing w:after="0" w:line="240" w:lineRule="auto"/>
              <w:jc w:val="both"/>
              <w:rPr>
                <w:rFonts w:ascii="Times New Roman" w:hAnsi="Times New Roman" w:cs="Times New Roman"/>
                <w:sz w:val="24"/>
                <w:szCs w:val="24"/>
              </w:rPr>
            </w:pPr>
            <w:r w:rsidRPr="002F38CD">
              <w:rPr>
                <w:rFonts w:ascii="Times New Roman" w:hAnsi="Times New Roman"/>
                <w:sz w:val="24"/>
                <w:szCs w:val="24"/>
              </w:rPr>
              <w:t xml:space="preserve">- участник закупок должен обладать подтвержденным опытом </w:t>
            </w:r>
            <w:r w:rsidR="002437B5" w:rsidRPr="002F38CD">
              <w:rPr>
                <w:rFonts w:ascii="Times New Roman" w:hAnsi="Times New Roman"/>
                <w:sz w:val="24"/>
                <w:szCs w:val="24"/>
              </w:rPr>
              <w:t xml:space="preserve">работы </w:t>
            </w:r>
            <w:r w:rsidR="002437B5" w:rsidRPr="002F38CD">
              <w:rPr>
                <w:rFonts w:ascii="Times New Roman" w:hAnsi="Times New Roman" w:cs="Times New Roman"/>
                <w:sz w:val="24"/>
                <w:szCs w:val="24"/>
              </w:rPr>
              <w:t xml:space="preserve">в сфере </w:t>
            </w:r>
            <w:r w:rsidR="00612F84" w:rsidRPr="002F38CD">
              <w:rPr>
                <w:rFonts w:ascii="Times New Roman" w:hAnsi="Times New Roman" w:cs="Times New Roman"/>
                <w:sz w:val="24"/>
                <w:szCs w:val="24"/>
              </w:rPr>
              <w:t>выполнения работ, аналогичных предмету закупки</w:t>
            </w:r>
            <w:r w:rsidR="002437B5" w:rsidRPr="002F38CD">
              <w:rPr>
                <w:rFonts w:ascii="Times New Roman" w:hAnsi="Times New Roman" w:cs="Times New Roman"/>
                <w:sz w:val="24"/>
                <w:szCs w:val="24"/>
              </w:rPr>
              <w:t xml:space="preserve"> (</w:t>
            </w:r>
            <w:r w:rsidR="002437B5" w:rsidRPr="002F38CD">
              <w:rPr>
                <w:rFonts w:ascii="Times New Roman" w:hAnsi="Times New Roman" w:cs="Times New Roman"/>
                <w:bCs/>
                <w:sz w:val="24"/>
                <w:szCs w:val="24"/>
              </w:rPr>
              <w:t xml:space="preserve">количество исполненных контрактов </w:t>
            </w:r>
            <w:r w:rsidR="00D12D9B" w:rsidRPr="002F38CD">
              <w:rPr>
                <w:rFonts w:ascii="Times New Roman" w:hAnsi="Times New Roman" w:cs="Times New Roman"/>
                <w:bCs/>
                <w:sz w:val="24"/>
                <w:szCs w:val="24"/>
              </w:rPr>
              <w:t xml:space="preserve">с приложением актов выполненных работ и т.п. </w:t>
            </w:r>
            <w:r w:rsidR="002437B5" w:rsidRPr="002F38CD">
              <w:rPr>
                <w:rFonts w:ascii="Times New Roman" w:hAnsi="Times New Roman" w:cs="Times New Roman"/>
                <w:sz w:val="24"/>
                <w:szCs w:val="24"/>
              </w:rPr>
              <w:t xml:space="preserve">(стоимость работ (контракта) должна быть не менее </w:t>
            </w:r>
            <w:r w:rsidR="006A27A9">
              <w:rPr>
                <w:rFonts w:ascii="Times New Roman" w:hAnsi="Times New Roman" w:cs="Times New Roman"/>
                <w:sz w:val="24"/>
                <w:szCs w:val="24"/>
              </w:rPr>
              <w:t>5</w:t>
            </w:r>
            <w:r w:rsidR="002437B5" w:rsidRPr="002F38CD">
              <w:rPr>
                <w:rFonts w:ascii="Times New Roman" w:hAnsi="Times New Roman" w:cs="Times New Roman"/>
                <w:sz w:val="24"/>
                <w:szCs w:val="24"/>
              </w:rPr>
              <w:t xml:space="preserve"> млн.руб.</w:t>
            </w:r>
            <w:r w:rsidR="00347499" w:rsidRPr="002F38CD">
              <w:rPr>
                <w:rFonts w:ascii="Times New Roman" w:hAnsi="Times New Roman" w:cs="Times New Roman"/>
                <w:sz w:val="24"/>
                <w:szCs w:val="24"/>
              </w:rPr>
              <w:t>,</w:t>
            </w:r>
            <w:r w:rsidR="00011687" w:rsidRPr="002F38CD">
              <w:rPr>
                <w:rFonts w:ascii="Times New Roman" w:hAnsi="Times New Roman" w:cs="Times New Roman"/>
                <w:sz w:val="24"/>
                <w:szCs w:val="24"/>
              </w:rPr>
              <w:t xml:space="preserve"> </w:t>
            </w:r>
            <w:r w:rsidR="00347499" w:rsidRPr="002F38CD">
              <w:rPr>
                <w:rFonts w:ascii="Times New Roman" w:hAnsi="Times New Roman" w:cs="Times New Roman"/>
                <w:sz w:val="24"/>
                <w:szCs w:val="24"/>
              </w:rPr>
              <w:t xml:space="preserve">сроки исполнения контрактов в </w:t>
            </w:r>
            <w:r w:rsidR="00011687" w:rsidRPr="002F38CD">
              <w:rPr>
                <w:rFonts w:ascii="Times New Roman" w:hAnsi="Times New Roman" w:cs="Times New Roman"/>
                <w:sz w:val="24"/>
                <w:szCs w:val="24"/>
              </w:rPr>
              <w:t>течение последних 5 лет, начиная с 01</w:t>
            </w:r>
            <w:r w:rsidR="00011687" w:rsidRPr="00891A67">
              <w:rPr>
                <w:rFonts w:ascii="Times New Roman" w:hAnsi="Times New Roman" w:cs="Times New Roman"/>
                <w:sz w:val="24"/>
                <w:szCs w:val="24"/>
              </w:rPr>
              <w:t xml:space="preserve"> января 201</w:t>
            </w:r>
            <w:r w:rsidR="00041ECB" w:rsidRPr="00891A67">
              <w:rPr>
                <w:rFonts w:ascii="Times New Roman" w:hAnsi="Times New Roman" w:cs="Times New Roman"/>
                <w:sz w:val="24"/>
                <w:szCs w:val="24"/>
              </w:rPr>
              <w:t>8</w:t>
            </w:r>
            <w:r w:rsidR="00011687" w:rsidRPr="00891A67">
              <w:rPr>
                <w:rFonts w:ascii="Times New Roman" w:hAnsi="Times New Roman" w:cs="Times New Roman"/>
                <w:sz w:val="24"/>
                <w:szCs w:val="24"/>
              </w:rPr>
              <w:t xml:space="preserve"> г.</w:t>
            </w:r>
            <w:r w:rsidR="002437B5" w:rsidRPr="00891A67">
              <w:rPr>
                <w:rFonts w:ascii="Times New Roman" w:hAnsi="Times New Roman" w:cs="Times New Roman"/>
                <w:sz w:val="24"/>
                <w:szCs w:val="24"/>
              </w:rPr>
              <w:t>)</w:t>
            </w:r>
            <w:r w:rsidR="00F34D49" w:rsidRPr="00891A67">
              <w:rPr>
                <w:rFonts w:ascii="Times New Roman" w:hAnsi="Times New Roman" w:cs="Times New Roman"/>
                <w:sz w:val="24"/>
                <w:szCs w:val="24"/>
              </w:rPr>
              <w:t xml:space="preserve"> </w:t>
            </w:r>
            <w:r w:rsidR="00F34D49" w:rsidRPr="00891A67">
              <w:rPr>
                <w:rFonts w:ascii="Times New Roman" w:hAnsi="Times New Roman" w:cs="Times New Roman"/>
                <w:bCs/>
                <w:sz w:val="24"/>
                <w:szCs w:val="24"/>
              </w:rPr>
              <w:t>на территории распространения многолетнемерзлых грунтов.</w:t>
            </w:r>
          </w:p>
        </w:tc>
      </w:tr>
      <w:tr w:rsidR="00356E88" w:rsidRPr="004E6FEF" w:rsidTr="007D5A62">
        <w:tc>
          <w:tcPr>
            <w:tcW w:w="675" w:type="dxa"/>
            <w:tcBorders>
              <w:top w:val="single" w:sz="4" w:space="0" w:color="auto"/>
              <w:left w:val="single" w:sz="4" w:space="0" w:color="auto"/>
              <w:bottom w:val="single" w:sz="4" w:space="0" w:color="auto"/>
              <w:right w:val="single" w:sz="4" w:space="0" w:color="auto"/>
            </w:tcBorders>
            <w:shd w:val="clear" w:color="auto" w:fill="auto"/>
          </w:tcPr>
          <w:p w:rsidR="00356E88" w:rsidRPr="00891A67" w:rsidRDefault="004666E9" w:rsidP="00C010BB">
            <w:pPr>
              <w:numPr>
                <w:ilvl w:val="12"/>
                <w:numId w:val="0"/>
              </w:numPr>
              <w:spacing w:after="0" w:line="240" w:lineRule="auto"/>
              <w:rPr>
                <w:rFonts w:ascii="Times New Roman" w:hAnsi="Times New Roman" w:cs="Times New Roman"/>
                <w:bCs/>
                <w:sz w:val="24"/>
                <w:szCs w:val="24"/>
              </w:rPr>
            </w:pPr>
            <w:r w:rsidRPr="00891A67">
              <w:rPr>
                <w:rFonts w:ascii="Times New Roman" w:hAnsi="Times New Roman" w:cs="Times New Roman"/>
                <w:bCs/>
                <w:sz w:val="24"/>
                <w:szCs w:val="24"/>
              </w:rPr>
              <w:lastRenderedPageBreak/>
              <w:t>1</w:t>
            </w:r>
            <w:r w:rsidR="00FE30D8" w:rsidRPr="00891A67">
              <w:rPr>
                <w:rFonts w:ascii="Times New Roman" w:hAnsi="Times New Roman" w:cs="Times New Roman"/>
                <w:bCs/>
                <w:sz w:val="24"/>
                <w:szCs w:val="24"/>
              </w:rPr>
              <w:t>3</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356E88" w:rsidRPr="00891A67" w:rsidRDefault="00356E88" w:rsidP="00C010BB">
            <w:pPr>
              <w:widowControl w:val="0"/>
              <w:spacing w:line="240" w:lineRule="auto"/>
              <w:outlineLvl w:val="0"/>
              <w:rPr>
                <w:rFonts w:ascii="Times New Roman" w:hAnsi="Times New Roman" w:cs="Times New Roman"/>
                <w:color w:val="000000" w:themeColor="text1"/>
                <w:sz w:val="24"/>
                <w:szCs w:val="24"/>
              </w:rPr>
            </w:pPr>
            <w:r w:rsidRPr="00891A67">
              <w:rPr>
                <w:rFonts w:ascii="Times New Roman" w:hAnsi="Times New Roman" w:cs="Times New Roman"/>
                <w:color w:val="000000" w:themeColor="text1"/>
                <w:sz w:val="24"/>
                <w:szCs w:val="24"/>
              </w:rPr>
              <w:t xml:space="preserve">Срок, место, порядок предоставления Закупочной документации </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356E88" w:rsidRPr="00891A67" w:rsidRDefault="00356E88" w:rsidP="00C010BB">
            <w:pPr>
              <w:spacing w:after="0" w:line="240" w:lineRule="auto"/>
              <w:jc w:val="both"/>
              <w:rPr>
                <w:rFonts w:ascii="Times New Roman" w:hAnsi="Times New Roman"/>
                <w:sz w:val="24"/>
                <w:szCs w:val="24"/>
              </w:rPr>
            </w:pPr>
            <w:r w:rsidRPr="00891A67">
              <w:rPr>
                <w:rFonts w:ascii="Times New Roman" w:hAnsi="Times New Roman"/>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515.</w:t>
            </w:r>
          </w:p>
          <w:p w:rsidR="00356E88" w:rsidRPr="00891A67" w:rsidRDefault="0054548B" w:rsidP="00C010BB">
            <w:pPr>
              <w:spacing w:after="0" w:line="240" w:lineRule="auto"/>
              <w:jc w:val="both"/>
              <w:rPr>
                <w:rFonts w:ascii="Times New Roman" w:hAnsi="Times New Roman"/>
                <w:sz w:val="24"/>
                <w:szCs w:val="24"/>
              </w:rPr>
            </w:pPr>
            <w:r w:rsidRPr="00891A67">
              <w:rPr>
                <w:rFonts w:ascii="Times New Roman" w:hAnsi="Times New Roman"/>
                <w:sz w:val="24"/>
                <w:szCs w:val="24"/>
              </w:rPr>
              <w:t xml:space="preserve">     </w:t>
            </w:r>
            <w:r w:rsidR="00356E88" w:rsidRPr="00891A67">
              <w:rPr>
                <w:rFonts w:ascii="Times New Roman" w:hAnsi="Times New Roman"/>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356E88" w:rsidRPr="00891A67" w:rsidRDefault="0054548B" w:rsidP="00C010BB">
            <w:pPr>
              <w:spacing w:after="0" w:line="240" w:lineRule="auto"/>
              <w:jc w:val="both"/>
              <w:rPr>
                <w:rFonts w:ascii="Times New Roman" w:hAnsi="Times New Roman"/>
                <w:sz w:val="24"/>
                <w:szCs w:val="24"/>
              </w:rPr>
            </w:pPr>
            <w:r w:rsidRPr="00891A67">
              <w:rPr>
                <w:rFonts w:ascii="Times New Roman" w:hAnsi="Times New Roman"/>
                <w:sz w:val="24"/>
                <w:szCs w:val="24"/>
              </w:rPr>
              <w:t xml:space="preserve">      </w:t>
            </w:r>
            <w:r w:rsidR="00356E88" w:rsidRPr="00891A67">
              <w:rPr>
                <w:rFonts w:ascii="Times New Roman" w:hAnsi="Times New Roman"/>
                <w:sz w:val="24"/>
                <w:szCs w:val="24"/>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356E88" w:rsidRPr="00891A67" w:rsidRDefault="00356E88" w:rsidP="00C010BB">
            <w:pPr>
              <w:spacing w:line="240" w:lineRule="auto"/>
              <w:jc w:val="both"/>
              <w:rPr>
                <w:rFonts w:ascii="Times New Roman" w:hAnsi="Times New Roman"/>
                <w:sz w:val="24"/>
                <w:szCs w:val="24"/>
              </w:rPr>
            </w:pPr>
            <w:r w:rsidRPr="00891A67">
              <w:rPr>
                <w:rFonts w:ascii="Times New Roman" w:hAnsi="Times New Roman"/>
                <w:sz w:val="24"/>
                <w:szCs w:val="24"/>
              </w:rPr>
              <w:t>Плата за предоставление Закупочной документации не взымается.</w:t>
            </w:r>
          </w:p>
        </w:tc>
      </w:tr>
      <w:tr w:rsidR="00356E88" w:rsidRPr="004E6FEF" w:rsidTr="007D5A62">
        <w:tc>
          <w:tcPr>
            <w:tcW w:w="675" w:type="dxa"/>
            <w:tcBorders>
              <w:top w:val="single" w:sz="4" w:space="0" w:color="auto"/>
              <w:left w:val="single" w:sz="4" w:space="0" w:color="auto"/>
              <w:bottom w:val="single" w:sz="4" w:space="0" w:color="auto"/>
              <w:right w:val="single" w:sz="4" w:space="0" w:color="auto"/>
            </w:tcBorders>
            <w:shd w:val="clear" w:color="auto" w:fill="auto"/>
          </w:tcPr>
          <w:p w:rsidR="00356E88" w:rsidRPr="00891A67" w:rsidRDefault="00FE30D8" w:rsidP="00C010BB">
            <w:pPr>
              <w:numPr>
                <w:ilvl w:val="12"/>
                <w:numId w:val="0"/>
              </w:numPr>
              <w:spacing w:after="0" w:line="240" w:lineRule="auto"/>
              <w:rPr>
                <w:rFonts w:ascii="Times New Roman" w:hAnsi="Times New Roman" w:cs="Times New Roman"/>
                <w:bCs/>
                <w:sz w:val="24"/>
                <w:szCs w:val="24"/>
              </w:rPr>
            </w:pPr>
            <w:r w:rsidRPr="00891A67">
              <w:rPr>
                <w:rFonts w:ascii="Times New Roman" w:hAnsi="Times New Roman" w:cs="Times New Roman"/>
                <w:bCs/>
                <w:sz w:val="24"/>
                <w:szCs w:val="24"/>
              </w:rPr>
              <w:t>14</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356E88" w:rsidRPr="00891A67" w:rsidRDefault="00356E88" w:rsidP="00C010BB">
            <w:pPr>
              <w:spacing w:after="0" w:line="240" w:lineRule="auto"/>
              <w:contextualSpacing/>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Место, дата начала и дата окончания срока подачи заявок на участие в запросе предложений</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356E88" w:rsidRPr="00891A67" w:rsidRDefault="00356E88" w:rsidP="00C010BB">
            <w:pPr>
              <w:numPr>
                <w:ilvl w:val="12"/>
                <w:numId w:val="0"/>
              </w:numPr>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t>РС (Я), г. Якутск, ул. Аммосова, д. 18, 5 этаж, каб. 515</w:t>
            </w:r>
          </w:p>
          <w:p w:rsidR="00356E88" w:rsidRPr="00891A67" w:rsidRDefault="007D11E2" w:rsidP="00C010BB">
            <w:pPr>
              <w:numPr>
                <w:ilvl w:val="12"/>
                <w:numId w:val="0"/>
              </w:numPr>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t xml:space="preserve">Дата начала приема заявок: </w:t>
            </w:r>
            <w:r w:rsidRPr="00AF1BB0">
              <w:rPr>
                <w:rFonts w:ascii="Times New Roman" w:hAnsi="Times New Roman" w:cs="Times New Roman"/>
                <w:b/>
                <w:bCs/>
                <w:sz w:val="24"/>
                <w:szCs w:val="24"/>
              </w:rPr>
              <w:t>«</w:t>
            </w:r>
            <w:r w:rsidR="00C66323" w:rsidRPr="00AF1BB0">
              <w:rPr>
                <w:rFonts w:ascii="Times New Roman" w:hAnsi="Times New Roman" w:cs="Times New Roman"/>
                <w:b/>
                <w:bCs/>
                <w:sz w:val="24"/>
                <w:szCs w:val="24"/>
              </w:rPr>
              <w:t>20</w:t>
            </w:r>
            <w:r w:rsidR="00C41537" w:rsidRPr="00AF1BB0">
              <w:rPr>
                <w:rFonts w:ascii="Times New Roman" w:hAnsi="Times New Roman" w:cs="Times New Roman"/>
                <w:b/>
                <w:bCs/>
                <w:sz w:val="24"/>
                <w:szCs w:val="24"/>
              </w:rPr>
              <w:t>»</w:t>
            </w:r>
            <w:r w:rsidR="001159AC" w:rsidRPr="00AF1BB0">
              <w:rPr>
                <w:rFonts w:ascii="Times New Roman" w:hAnsi="Times New Roman" w:cs="Times New Roman"/>
                <w:b/>
                <w:bCs/>
                <w:sz w:val="24"/>
                <w:szCs w:val="24"/>
              </w:rPr>
              <w:t xml:space="preserve"> </w:t>
            </w:r>
            <w:r w:rsidR="00C66323" w:rsidRPr="00AF1BB0">
              <w:rPr>
                <w:rFonts w:ascii="Times New Roman" w:hAnsi="Times New Roman" w:cs="Times New Roman"/>
                <w:b/>
                <w:bCs/>
                <w:sz w:val="24"/>
                <w:szCs w:val="24"/>
              </w:rPr>
              <w:t>ноября</w:t>
            </w:r>
            <w:r w:rsidR="00054D32" w:rsidRPr="00AF1BB0">
              <w:rPr>
                <w:rFonts w:ascii="Times New Roman" w:hAnsi="Times New Roman" w:cs="Times New Roman"/>
                <w:b/>
                <w:bCs/>
                <w:sz w:val="24"/>
                <w:szCs w:val="24"/>
              </w:rPr>
              <w:t xml:space="preserve"> </w:t>
            </w:r>
            <w:r w:rsidR="004667E3" w:rsidRPr="00AF1BB0">
              <w:rPr>
                <w:rFonts w:ascii="Times New Roman" w:hAnsi="Times New Roman" w:cs="Times New Roman"/>
                <w:b/>
                <w:bCs/>
                <w:sz w:val="24"/>
                <w:szCs w:val="24"/>
              </w:rPr>
              <w:t>202</w:t>
            </w:r>
            <w:r w:rsidR="000F55C7" w:rsidRPr="00AF1BB0">
              <w:rPr>
                <w:rFonts w:ascii="Times New Roman" w:hAnsi="Times New Roman" w:cs="Times New Roman"/>
                <w:b/>
                <w:bCs/>
                <w:sz w:val="24"/>
                <w:szCs w:val="24"/>
              </w:rPr>
              <w:t>3</w:t>
            </w:r>
            <w:r w:rsidR="00356E88" w:rsidRPr="00AF1BB0">
              <w:rPr>
                <w:rFonts w:ascii="Times New Roman" w:hAnsi="Times New Roman" w:cs="Times New Roman"/>
                <w:b/>
                <w:bCs/>
                <w:sz w:val="24"/>
                <w:szCs w:val="24"/>
              </w:rPr>
              <w:t xml:space="preserve"> г. с </w:t>
            </w:r>
            <w:r w:rsidR="00C66323" w:rsidRPr="00AF1BB0">
              <w:rPr>
                <w:rFonts w:ascii="Times New Roman" w:hAnsi="Times New Roman" w:cs="Times New Roman"/>
                <w:b/>
                <w:bCs/>
                <w:sz w:val="24"/>
                <w:szCs w:val="24"/>
              </w:rPr>
              <w:t xml:space="preserve">10 </w:t>
            </w:r>
            <w:r w:rsidR="00356E88" w:rsidRPr="00AF1BB0">
              <w:rPr>
                <w:rFonts w:ascii="Times New Roman" w:hAnsi="Times New Roman" w:cs="Times New Roman"/>
                <w:b/>
                <w:bCs/>
                <w:sz w:val="24"/>
                <w:szCs w:val="24"/>
              </w:rPr>
              <w:t xml:space="preserve">ч.00 мин. </w:t>
            </w:r>
            <w:r w:rsidR="00356E88" w:rsidRPr="00891A67">
              <w:rPr>
                <w:rFonts w:ascii="Times New Roman" w:hAnsi="Times New Roman" w:cs="Times New Roman"/>
                <w:bCs/>
                <w:sz w:val="24"/>
                <w:szCs w:val="24"/>
              </w:rPr>
              <w:t>(в рабочие дни с 10 час.00 мин. до 17 час 00 мин)</w:t>
            </w:r>
          </w:p>
          <w:p w:rsidR="00846AAF" w:rsidRPr="00891A67" w:rsidRDefault="00356E88" w:rsidP="00C010BB">
            <w:pPr>
              <w:numPr>
                <w:ilvl w:val="12"/>
                <w:numId w:val="0"/>
              </w:numPr>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t xml:space="preserve">Дата окончания приема заявок: </w:t>
            </w:r>
            <w:r w:rsidR="007D11E2" w:rsidRPr="00AF1BB0">
              <w:rPr>
                <w:rFonts w:ascii="Times New Roman" w:hAnsi="Times New Roman" w:cs="Times New Roman"/>
                <w:b/>
                <w:bCs/>
                <w:sz w:val="24"/>
                <w:szCs w:val="24"/>
              </w:rPr>
              <w:t>«</w:t>
            </w:r>
            <w:r w:rsidR="00C66323" w:rsidRPr="00AF1BB0">
              <w:rPr>
                <w:rFonts w:ascii="Times New Roman" w:hAnsi="Times New Roman" w:cs="Times New Roman"/>
                <w:b/>
                <w:bCs/>
                <w:sz w:val="24"/>
                <w:szCs w:val="24"/>
              </w:rPr>
              <w:t>29</w:t>
            </w:r>
            <w:r w:rsidRPr="00AF1BB0">
              <w:rPr>
                <w:rFonts w:ascii="Times New Roman" w:hAnsi="Times New Roman" w:cs="Times New Roman"/>
                <w:b/>
                <w:bCs/>
                <w:sz w:val="24"/>
                <w:szCs w:val="24"/>
              </w:rPr>
              <w:t xml:space="preserve">» </w:t>
            </w:r>
            <w:r w:rsidR="00C66323" w:rsidRPr="00AF1BB0">
              <w:rPr>
                <w:rFonts w:ascii="Times New Roman" w:hAnsi="Times New Roman" w:cs="Times New Roman"/>
                <w:b/>
                <w:bCs/>
                <w:sz w:val="24"/>
                <w:szCs w:val="24"/>
              </w:rPr>
              <w:t>ноября</w:t>
            </w:r>
            <w:r w:rsidR="00662595" w:rsidRPr="00AF1BB0">
              <w:rPr>
                <w:rFonts w:ascii="Times New Roman" w:hAnsi="Times New Roman" w:cs="Times New Roman"/>
                <w:b/>
                <w:bCs/>
                <w:sz w:val="24"/>
                <w:szCs w:val="24"/>
              </w:rPr>
              <w:t xml:space="preserve"> </w:t>
            </w:r>
            <w:r w:rsidR="004667E3" w:rsidRPr="00AF1BB0">
              <w:rPr>
                <w:rFonts w:ascii="Times New Roman" w:hAnsi="Times New Roman" w:cs="Times New Roman"/>
                <w:b/>
                <w:bCs/>
                <w:sz w:val="24"/>
                <w:szCs w:val="24"/>
              </w:rPr>
              <w:t>202</w:t>
            </w:r>
            <w:r w:rsidR="00315AF9" w:rsidRPr="00AF1BB0">
              <w:rPr>
                <w:rFonts w:ascii="Times New Roman" w:hAnsi="Times New Roman" w:cs="Times New Roman"/>
                <w:b/>
                <w:bCs/>
                <w:sz w:val="24"/>
                <w:szCs w:val="24"/>
              </w:rPr>
              <w:t>3</w:t>
            </w:r>
            <w:r w:rsidRPr="00AF1BB0">
              <w:rPr>
                <w:rFonts w:ascii="Times New Roman" w:hAnsi="Times New Roman" w:cs="Times New Roman"/>
                <w:b/>
                <w:bCs/>
                <w:sz w:val="24"/>
                <w:szCs w:val="24"/>
              </w:rPr>
              <w:t> г.</w:t>
            </w:r>
            <w:r w:rsidR="00AF1BB0" w:rsidRPr="00AF1BB0">
              <w:rPr>
                <w:rFonts w:ascii="Times New Roman" w:hAnsi="Times New Roman" w:cs="Times New Roman"/>
                <w:b/>
                <w:bCs/>
                <w:sz w:val="24"/>
                <w:szCs w:val="24"/>
              </w:rPr>
              <w:t xml:space="preserve"> в 17 ч. 00 мин.</w:t>
            </w:r>
          </w:p>
        </w:tc>
      </w:tr>
      <w:tr w:rsidR="00356E88" w:rsidRPr="004E6FEF" w:rsidTr="007D5A62">
        <w:tc>
          <w:tcPr>
            <w:tcW w:w="675" w:type="dxa"/>
            <w:tcBorders>
              <w:top w:val="single" w:sz="4" w:space="0" w:color="auto"/>
            </w:tcBorders>
            <w:shd w:val="clear" w:color="auto" w:fill="auto"/>
          </w:tcPr>
          <w:p w:rsidR="00356E88" w:rsidRPr="00891A67" w:rsidRDefault="00FE30D8" w:rsidP="00C010BB">
            <w:pPr>
              <w:numPr>
                <w:ilvl w:val="12"/>
                <w:numId w:val="0"/>
              </w:numPr>
              <w:spacing w:after="0" w:line="240" w:lineRule="auto"/>
              <w:rPr>
                <w:rFonts w:ascii="Times New Roman" w:hAnsi="Times New Roman" w:cs="Times New Roman"/>
                <w:bCs/>
                <w:sz w:val="24"/>
                <w:szCs w:val="24"/>
              </w:rPr>
            </w:pPr>
            <w:r w:rsidRPr="00891A67">
              <w:rPr>
                <w:rFonts w:ascii="Times New Roman" w:hAnsi="Times New Roman" w:cs="Times New Roman"/>
                <w:bCs/>
                <w:sz w:val="24"/>
                <w:szCs w:val="24"/>
              </w:rPr>
              <w:t>15</w:t>
            </w:r>
          </w:p>
        </w:tc>
        <w:tc>
          <w:tcPr>
            <w:tcW w:w="3003" w:type="dxa"/>
            <w:tcBorders>
              <w:top w:val="single" w:sz="4" w:space="0" w:color="auto"/>
            </w:tcBorders>
            <w:shd w:val="clear" w:color="auto" w:fill="auto"/>
          </w:tcPr>
          <w:p w:rsidR="00356E88" w:rsidRPr="00891A67" w:rsidRDefault="00356E88" w:rsidP="00C010BB">
            <w:pPr>
              <w:spacing w:after="0" w:line="240" w:lineRule="auto"/>
              <w:contextualSpacing/>
              <w:jc w:val="both"/>
              <w:rPr>
                <w:rFonts w:ascii="Times New Roman" w:hAnsi="Times New Roman" w:cs="Times New Roman"/>
                <w:sz w:val="24"/>
                <w:szCs w:val="24"/>
              </w:rPr>
            </w:pPr>
            <w:r w:rsidRPr="00891A67">
              <w:rPr>
                <w:rFonts w:ascii="Times New Roman" w:eastAsia="Calibri" w:hAnsi="Times New Roman" w:cs="Times New Roman"/>
                <w:sz w:val="24"/>
                <w:szCs w:val="24"/>
              </w:rPr>
              <w:t>Порядок предоставления участникам закупки разъяснений положений документации о закупке.</w:t>
            </w:r>
          </w:p>
        </w:tc>
        <w:tc>
          <w:tcPr>
            <w:tcW w:w="6245" w:type="dxa"/>
            <w:tcBorders>
              <w:top w:val="single" w:sz="4" w:space="0" w:color="auto"/>
            </w:tcBorders>
            <w:shd w:val="clear" w:color="auto" w:fill="auto"/>
          </w:tcPr>
          <w:p w:rsidR="00356E88" w:rsidRPr="00891A67" w:rsidRDefault="00356E88" w:rsidP="00C010BB">
            <w:pPr>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356E88" w:rsidRPr="004E6FEF" w:rsidTr="007D5A62">
        <w:tc>
          <w:tcPr>
            <w:tcW w:w="675" w:type="dxa"/>
            <w:shd w:val="clear" w:color="auto" w:fill="auto"/>
          </w:tcPr>
          <w:p w:rsidR="00356E88" w:rsidRPr="00891A67" w:rsidRDefault="00FE30D8" w:rsidP="00C010BB">
            <w:pPr>
              <w:numPr>
                <w:ilvl w:val="12"/>
                <w:numId w:val="0"/>
              </w:numPr>
              <w:spacing w:after="0" w:line="240" w:lineRule="auto"/>
              <w:rPr>
                <w:rFonts w:ascii="Times New Roman" w:hAnsi="Times New Roman" w:cs="Times New Roman"/>
                <w:bCs/>
                <w:sz w:val="24"/>
                <w:szCs w:val="24"/>
              </w:rPr>
            </w:pPr>
            <w:r w:rsidRPr="00891A67">
              <w:rPr>
                <w:rFonts w:ascii="Times New Roman" w:hAnsi="Times New Roman" w:cs="Times New Roman"/>
                <w:bCs/>
                <w:sz w:val="24"/>
                <w:szCs w:val="24"/>
              </w:rPr>
              <w:t>16</w:t>
            </w:r>
          </w:p>
        </w:tc>
        <w:tc>
          <w:tcPr>
            <w:tcW w:w="3003" w:type="dxa"/>
            <w:shd w:val="clear" w:color="auto" w:fill="auto"/>
          </w:tcPr>
          <w:p w:rsidR="00356E88" w:rsidRPr="00891A67" w:rsidRDefault="00356E88" w:rsidP="00C010BB">
            <w:pPr>
              <w:spacing w:after="0" w:line="240" w:lineRule="auto"/>
              <w:contextualSpacing/>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6245" w:type="dxa"/>
            <w:shd w:val="clear" w:color="auto" w:fill="auto"/>
          </w:tcPr>
          <w:p w:rsidR="00356E88" w:rsidRPr="00891A67" w:rsidRDefault="00356E88" w:rsidP="00C010BB">
            <w:pPr>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t>Российская Федерация, Республика Саха (Якутия), г. Якутск, ул. Аммосова, 18, 5 этаж, каб. 518.</w:t>
            </w:r>
          </w:p>
          <w:p w:rsidR="00356E88" w:rsidRPr="00891A67" w:rsidRDefault="00356E88" w:rsidP="00C010BB">
            <w:pPr>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t>Вскрытие конвертов с заявками на участие в запросе п</w:t>
            </w:r>
            <w:r w:rsidR="007D11E2" w:rsidRPr="00891A67">
              <w:rPr>
                <w:rFonts w:ascii="Times New Roman" w:hAnsi="Times New Roman" w:cs="Times New Roman"/>
                <w:bCs/>
                <w:sz w:val="24"/>
                <w:szCs w:val="24"/>
              </w:rPr>
              <w:t xml:space="preserve">редложений </w:t>
            </w:r>
            <w:r w:rsidR="007D11E2" w:rsidRPr="00AF1BB0">
              <w:rPr>
                <w:rFonts w:ascii="Times New Roman" w:hAnsi="Times New Roman" w:cs="Times New Roman"/>
                <w:b/>
                <w:bCs/>
                <w:sz w:val="24"/>
                <w:szCs w:val="24"/>
              </w:rPr>
              <w:t>в 10 ч. 00 мин. «</w:t>
            </w:r>
            <w:r w:rsidR="00C66323" w:rsidRPr="00AF1BB0">
              <w:rPr>
                <w:rFonts w:ascii="Times New Roman" w:hAnsi="Times New Roman" w:cs="Times New Roman"/>
                <w:b/>
                <w:bCs/>
                <w:sz w:val="24"/>
                <w:szCs w:val="24"/>
              </w:rPr>
              <w:t>30</w:t>
            </w:r>
            <w:r w:rsidRPr="00AF1BB0">
              <w:rPr>
                <w:rFonts w:ascii="Times New Roman" w:hAnsi="Times New Roman" w:cs="Times New Roman"/>
                <w:b/>
                <w:bCs/>
                <w:sz w:val="24"/>
                <w:szCs w:val="24"/>
              </w:rPr>
              <w:t>»</w:t>
            </w:r>
            <w:r w:rsidR="00C41537" w:rsidRPr="00AF1BB0">
              <w:rPr>
                <w:rFonts w:ascii="Times New Roman" w:hAnsi="Times New Roman" w:cs="Times New Roman"/>
                <w:b/>
                <w:bCs/>
                <w:sz w:val="24"/>
                <w:szCs w:val="24"/>
              </w:rPr>
              <w:t xml:space="preserve"> </w:t>
            </w:r>
            <w:r w:rsidR="00C66323" w:rsidRPr="00AF1BB0">
              <w:rPr>
                <w:rFonts w:ascii="Times New Roman" w:hAnsi="Times New Roman" w:cs="Times New Roman"/>
                <w:b/>
                <w:bCs/>
                <w:sz w:val="24"/>
                <w:szCs w:val="24"/>
              </w:rPr>
              <w:t>ноября</w:t>
            </w:r>
            <w:r w:rsidR="00054D32" w:rsidRPr="00AF1BB0">
              <w:rPr>
                <w:rFonts w:ascii="Times New Roman" w:hAnsi="Times New Roman" w:cs="Times New Roman"/>
                <w:b/>
                <w:bCs/>
                <w:sz w:val="24"/>
                <w:szCs w:val="24"/>
              </w:rPr>
              <w:t xml:space="preserve"> </w:t>
            </w:r>
            <w:r w:rsidR="004667E3" w:rsidRPr="00AF1BB0">
              <w:rPr>
                <w:rFonts w:ascii="Times New Roman" w:hAnsi="Times New Roman" w:cs="Times New Roman"/>
                <w:b/>
                <w:bCs/>
                <w:sz w:val="24"/>
                <w:szCs w:val="24"/>
              </w:rPr>
              <w:t>202</w:t>
            </w:r>
            <w:r w:rsidR="00315AF9" w:rsidRPr="00AF1BB0">
              <w:rPr>
                <w:rFonts w:ascii="Times New Roman" w:hAnsi="Times New Roman" w:cs="Times New Roman"/>
                <w:b/>
                <w:bCs/>
                <w:sz w:val="24"/>
                <w:szCs w:val="24"/>
              </w:rPr>
              <w:t>3</w:t>
            </w:r>
            <w:r w:rsidRPr="00AF1BB0">
              <w:rPr>
                <w:rFonts w:ascii="Times New Roman" w:hAnsi="Times New Roman" w:cs="Times New Roman"/>
                <w:b/>
                <w:bCs/>
                <w:sz w:val="24"/>
                <w:szCs w:val="24"/>
              </w:rPr>
              <w:t xml:space="preserve"> г.</w:t>
            </w:r>
            <w:r w:rsidRPr="00891A67">
              <w:rPr>
                <w:rFonts w:ascii="Times New Roman" w:hAnsi="Times New Roman" w:cs="Times New Roman"/>
                <w:bCs/>
                <w:sz w:val="24"/>
                <w:szCs w:val="24"/>
              </w:rPr>
              <w:t xml:space="preserve"> </w:t>
            </w:r>
          </w:p>
          <w:p w:rsidR="00356E88" w:rsidRPr="00891A67" w:rsidRDefault="00356E88" w:rsidP="00C010BB">
            <w:pPr>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t xml:space="preserve"> Р</w:t>
            </w:r>
            <w:r w:rsidRPr="00891A67">
              <w:rPr>
                <w:rFonts w:ascii="Times New Roman" w:hAnsi="Times New Roman" w:cs="Times New Roman"/>
                <w:sz w:val="24"/>
                <w:szCs w:val="24"/>
              </w:rPr>
              <w:t>ассмотрение заявок, подведение итогов в течении трех рабочих дней со дня вскрытия конвертов с заявками на участие в запросе предложений</w:t>
            </w:r>
          </w:p>
        </w:tc>
      </w:tr>
      <w:tr w:rsidR="00356E88" w:rsidRPr="004E6FEF" w:rsidTr="007D5A62">
        <w:tc>
          <w:tcPr>
            <w:tcW w:w="675" w:type="dxa"/>
            <w:shd w:val="clear" w:color="auto" w:fill="auto"/>
          </w:tcPr>
          <w:p w:rsidR="00356E88" w:rsidRPr="00891A67" w:rsidRDefault="00FE30D8" w:rsidP="00C010BB">
            <w:pPr>
              <w:numPr>
                <w:ilvl w:val="12"/>
                <w:numId w:val="0"/>
              </w:numPr>
              <w:spacing w:after="0" w:line="240" w:lineRule="auto"/>
              <w:rPr>
                <w:rFonts w:ascii="Times New Roman" w:hAnsi="Times New Roman" w:cs="Times New Roman"/>
                <w:bCs/>
                <w:sz w:val="24"/>
                <w:szCs w:val="24"/>
              </w:rPr>
            </w:pPr>
            <w:r w:rsidRPr="00891A67">
              <w:rPr>
                <w:rFonts w:ascii="Times New Roman" w:hAnsi="Times New Roman" w:cs="Times New Roman"/>
                <w:bCs/>
                <w:sz w:val="24"/>
                <w:szCs w:val="24"/>
              </w:rPr>
              <w:t>17</w:t>
            </w:r>
          </w:p>
        </w:tc>
        <w:tc>
          <w:tcPr>
            <w:tcW w:w="3003" w:type="dxa"/>
            <w:shd w:val="clear" w:color="auto" w:fill="auto"/>
          </w:tcPr>
          <w:p w:rsidR="00356E88" w:rsidRPr="00891A67" w:rsidRDefault="00356E88" w:rsidP="00C010BB">
            <w:pPr>
              <w:spacing w:after="0" w:line="240" w:lineRule="auto"/>
              <w:contextualSpacing/>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 xml:space="preserve">Срок и порядок заключения и исполнения </w:t>
            </w:r>
            <w:r w:rsidRPr="00891A67">
              <w:rPr>
                <w:rFonts w:ascii="Times New Roman" w:eastAsia="Calibri" w:hAnsi="Times New Roman" w:cs="Times New Roman"/>
                <w:sz w:val="24"/>
                <w:szCs w:val="24"/>
              </w:rPr>
              <w:lastRenderedPageBreak/>
              <w:t>договора по итогам процедуры закупки;</w:t>
            </w:r>
          </w:p>
        </w:tc>
        <w:tc>
          <w:tcPr>
            <w:tcW w:w="6245" w:type="dxa"/>
            <w:shd w:val="clear" w:color="auto" w:fill="auto"/>
          </w:tcPr>
          <w:p w:rsidR="00356E88" w:rsidRPr="00891A67" w:rsidRDefault="00356E88" w:rsidP="00C010BB">
            <w:pPr>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lastRenderedPageBreak/>
              <w:t xml:space="preserve">Заказчик </w:t>
            </w:r>
            <w:r w:rsidRPr="00891A67">
              <w:rPr>
                <w:rFonts w:ascii="Times New Roman" w:hAnsi="Times New Roman" w:cs="Times New Roman"/>
                <w:bCs/>
                <w:sz w:val="24"/>
                <w:szCs w:val="24"/>
                <w:lang w:bidi="ru-RU"/>
              </w:rPr>
              <w:t xml:space="preserve">в течение 5 (пять) рабочих дней с момента </w:t>
            </w:r>
            <w:r w:rsidR="000772C1" w:rsidRPr="00891A67">
              <w:rPr>
                <w:rFonts w:ascii="Times New Roman" w:hAnsi="Times New Roman" w:cs="Times New Roman"/>
                <w:bCs/>
                <w:sz w:val="24"/>
                <w:szCs w:val="24"/>
                <w:lang w:bidi="ru-RU"/>
              </w:rPr>
              <w:t>подведе</w:t>
            </w:r>
            <w:r w:rsidR="007805CF" w:rsidRPr="00891A67">
              <w:rPr>
                <w:rFonts w:ascii="Times New Roman" w:hAnsi="Times New Roman" w:cs="Times New Roman"/>
                <w:bCs/>
                <w:sz w:val="24"/>
                <w:szCs w:val="24"/>
                <w:lang w:bidi="ru-RU"/>
              </w:rPr>
              <w:t xml:space="preserve">ния итогов закупки </w:t>
            </w:r>
            <w:r w:rsidRPr="00891A67">
              <w:rPr>
                <w:rFonts w:ascii="Times New Roman" w:hAnsi="Times New Roman" w:cs="Times New Roman"/>
                <w:bCs/>
                <w:sz w:val="24"/>
                <w:szCs w:val="24"/>
              </w:rPr>
              <w:t xml:space="preserve">направляет лицу, </w:t>
            </w:r>
            <w:r w:rsidRPr="00891A67">
              <w:rPr>
                <w:rFonts w:ascii="Times New Roman" w:hAnsi="Times New Roman" w:cs="Times New Roman"/>
                <w:bCs/>
                <w:sz w:val="24"/>
                <w:szCs w:val="24"/>
              </w:rPr>
              <w:lastRenderedPageBreak/>
              <w:t>предложившему лучшие условия</w:t>
            </w:r>
            <w:r w:rsidR="007805CF" w:rsidRPr="00891A67">
              <w:rPr>
                <w:rFonts w:ascii="Times New Roman" w:hAnsi="Times New Roman" w:cs="Times New Roman"/>
                <w:bCs/>
                <w:sz w:val="24"/>
                <w:szCs w:val="24"/>
              </w:rPr>
              <w:t xml:space="preserve"> исполнения договора</w:t>
            </w:r>
            <w:r w:rsidRPr="00891A67">
              <w:rPr>
                <w:rFonts w:ascii="Times New Roman" w:hAnsi="Times New Roman" w:cs="Times New Roman"/>
                <w:bCs/>
                <w:sz w:val="24"/>
                <w:szCs w:val="24"/>
              </w:rPr>
              <w:t>, проект договора и предлагает заключить договор.</w:t>
            </w:r>
          </w:p>
        </w:tc>
      </w:tr>
      <w:tr w:rsidR="00356E88" w:rsidRPr="004E6FEF" w:rsidTr="007D5A62">
        <w:tc>
          <w:tcPr>
            <w:tcW w:w="675" w:type="dxa"/>
            <w:tcBorders>
              <w:bottom w:val="single" w:sz="4" w:space="0" w:color="auto"/>
            </w:tcBorders>
            <w:shd w:val="clear" w:color="auto" w:fill="auto"/>
          </w:tcPr>
          <w:p w:rsidR="00356E88" w:rsidRPr="00891A67" w:rsidRDefault="00FE30D8" w:rsidP="00C010BB">
            <w:pPr>
              <w:numPr>
                <w:ilvl w:val="12"/>
                <w:numId w:val="0"/>
              </w:numPr>
              <w:spacing w:after="0" w:line="240" w:lineRule="auto"/>
              <w:rPr>
                <w:rFonts w:ascii="Times New Roman" w:hAnsi="Times New Roman" w:cs="Times New Roman"/>
                <w:bCs/>
                <w:sz w:val="24"/>
                <w:szCs w:val="24"/>
              </w:rPr>
            </w:pPr>
            <w:r w:rsidRPr="00891A67">
              <w:rPr>
                <w:rFonts w:ascii="Times New Roman" w:hAnsi="Times New Roman" w:cs="Times New Roman"/>
                <w:bCs/>
                <w:sz w:val="24"/>
                <w:szCs w:val="24"/>
              </w:rPr>
              <w:lastRenderedPageBreak/>
              <w:t>18</w:t>
            </w:r>
          </w:p>
        </w:tc>
        <w:tc>
          <w:tcPr>
            <w:tcW w:w="3003" w:type="dxa"/>
            <w:tcBorders>
              <w:bottom w:val="single" w:sz="4" w:space="0" w:color="auto"/>
            </w:tcBorders>
            <w:shd w:val="clear" w:color="auto" w:fill="auto"/>
          </w:tcPr>
          <w:p w:rsidR="00356E88" w:rsidRPr="00891A67" w:rsidRDefault="00356E88" w:rsidP="00C010BB">
            <w:pPr>
              <w:spacing w:after="0" w:line="240" w:lineRule="auto"/>
              <w:contextualSpacing/>
              <w:jc w:val="both"/>
              <w:rPr>
                <w:rFonts w:ascii="Times New Roman" w:hAnsi="Times New Roman" w:cs="Times New Roman"/>
                <w:sz w:val="24"/>
                <w:szCs w:val="24"/>
              </w:rPr>
            </w:pPr>
            <w:r w:rsidRPr="00891A67">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245" w:type="dxa"/>
            <w:tcBorders>
              <w:bottom w:val="single" w:sz="4" w:space="0" w:color="auto"/>
            </w:tcBorders>
            <w:shd w:val="clear" w:color="auto" w:fill="auto"/>
          </w:tcPr>
          <w:p w:rsidR="00356E88" w:rsidRPr="00891A67" w:rsidRDefault="00356E88" w:rsidP="00C010BB">
            <w:pPr>
              <w:spacing w:line="240" w:lineRule="auto"/>
              <w:rPr>
                <w:rFonts w:ascii="Times New Roman" w:hAnsi="Times New Roman"/>
                <w:sz w:val="24"/>
                <w:szCs w:val="24"/>
              </w:rPr>
            </w:pPr>
            <w:r w:rsidRPr="00891A67">
              <w:rPr>
                <w:rFonts w:ascii="Times New Roman" w:hAnsi="Times New Roman"/>
                <w:sz w:val="24"/>
                <w:szCs w:val="24"/>
              </w:rPr>
              <w:t>Заявка должна содержать:</w:t>
            </w:r>
          </w:p>
          <w:p w:rsidR="00356E88" w:rsidRPr="00891A67" w:rsidRDefault="00356E88" w:rsidP="00C010BB">
            <w:pPr>
              <w:spacing w:after="0" w:line="240" w:lineRule="auto"/>
              <w:jc w:val="both"/>
              <w:rPr>
                <w:rFonts w:ascii="Times New Roman" w:hAnsi="Times New Roman"/>
                <w:bCs/>
                <w:sz w:val="24"/>
                <w:szCs w:val="24"/>
              </w:rPr>
            </w:pPr>
            <w:r w:rsidRPr="00891A67">
              <w:rPr>
                <w:rFonts w:ascii="Times New Roman" w:hAnsi="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356E88" w:rsidRPr="00891A67" w:rsidRDefault="00356E88" w:rsidP="00C010BB">
            <w:pPr>
              <w:spacing w:after="0" w:line="240" w:lineRule="auto"/>
              <w:jc w:val="both"/>
              <w:rPr>
                <w:rFonts w:ascii="Times New Roman" w:hAnsi="Times New Roman"/>
                <w:bCs/>
                <w:sz w:val="24"/>
                <w:szCs w:val="24"/>
              </w:rPr>
            </w:pPr>
            <w:r w:rsidRPr="00891A67">
              <w:rPr>
                <w:rFonts w:ascii="Times New Roman" w:hAnsi="Times New Roman"/>
                <w:bCs/>
                <w:sz w:val="24"/>
                <w:szCs w:val="24"/>
              </w:rPr>
              <w:t>1) фирменное наименование (наименование),</w:t>
            </w:r>
            <w:r w:rsidRPr="00891A67">
              <w:rPr>
                <w:rFonts w:ascii="Times New Roman" w:hAnsi="Times New Roman"/>
                <w:sz w:val="24"/>
                <w:szCs w:val="24"/>
              </w:rPr>
              <w:t xml:space="preserve"> </w:t>
            </w:r>
            <w:r w:rsidRPr="00891A67">
              <w:rPr>
                <w:rFonts w:ascii="Times New Roman" w:hAnsi="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356E88" w:rsidRPr="00891A67" w:rsidRDefault="00356E88" w:rsidP="00C010BB">
            <w:pPr>
              <w:spacing w:after="0" w:line="240" w:lineRule="auto"/>
              <w:jc w:val="both"/>
              <w:rPr>
                <w:rFonts w:ascii="Times New Roman" w:hAnsi="Times New Roman"/>
                <w:sz w:val="24"/>
                <w:szCs w:val="24"/>
              </w:rPr>
            </w:pPr>
            <w:r w:rsidRPr="00891A67">
              <w:rPr>
                <w:rFonts w:ascii="Times New Roman" w:hAnsi="Times New Roman"/>
                <w:bCs/>
                <w:sz w:val="24"/>
                <w:szCs w:val="24"/>
              </w:rPr>
              <w:t xml:space="preserve">2) </w:t>
            </w:r>
            <w:r w:rsidRPr="00891A67">
              <w:rPr>
                <w:rFonts w:ascii="Times New Roman" w:hAnsi="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356E88" w:rsidRPr="00891A67" w:rsidRDefault="00356E88" w:rsidP="00C010BB">
            <w:pPr>
              <w:spacing w:after="0" w:line="240" w:lineRule="auto"/>
              <w:jc w:val="both"/>
              <w:rPr>
                <w:rFonts w:ascii="Times New Roman" w:hAnsi="Times New Roman"/>
                <w:sz w:val="24"/>
                <w:szCs w:val="24"/>
              </w:rPr>
            </w:pPr>
            <w:r w:rsidRPr="00891A67">
              <w:rPr>
                <w:rFonts w:ascii="Times New Roman" w:hAnsi="Times New Roman"/>
                <w:bCs/>
                <w:sz w:val="24"/>
                <w:szCs w:val="24"/>
              </w:rPr>
              <w:t xml:space="preserve">3) </w:t>
            </w:r>
            <w:r w:rsidRPr="00891A67">
              <w:rPr>
                <w:rFonts w:ascii="Times New Roman" w:hAnsi="Times New Roman"/>
                <w:sz w:val="24"/>
                <w:szCs w:val="24"/>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356E88" w:rsidRPr="00891A67" w:rsidRDefault="00356E88" w:rsidP="00C010BB">
            <w:pPr>
              <w:spacing w:after="0" w:line="240" w:lineRule="auto"/>
              <w:jc w:val="both"/>
              <w:rPr>
                <w:rFonts w:ascii="Times New Roman" w:hAnsi="Times New Roman"/>
                <w:sz w:val="24"/>
                <w:szCs w:val="24"/>
              </w:rPr>
            </w:pPr>
            <w:r w:rsidRPr="00891A67">
              <w:rPr>
                <w:rFonts w:ascii="Times New Roman" w:hAnsi="Times New Roman"/>
                <w:bCs/>
                <w:sz w:val="24"/>
                <w:szCs w:val="24"/>
              </w:rPr>
              <w:t xml:space="preserve">4) </w:t>
            </w:r>
            <w:r w:rsidRPr="00891A67">
              <w:rPr>
                <w:rFonts w:ascii="Times New Roman" w:hAnsi="Times New Roman"/>
                <w:sz w:val="24"/>
                <w:szCs w:val="24"/>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356E88" w:rsidRPr="00891A67" w:rsidRDefault="004C563F" w:rsidP="00C010BB">
            <w:pPr>
              <w:spacing w:after="0" w:line="240" w:lineRule="auto"/>
              <w:jc w:val="both"/>
              <w:rPr>
                <w:rFonts w:ascii="Times New Roman" w:hAnsi="Times New Roman"/>
                <w:sz w:val="24"/>
                <w:szCs w:val="24"/>
              </w:rPr>
            </w:pPr>
            <w:r w:rsidRPr="00891A67">
              <w:rPr>
                <w:rFonts w:ascii="Times New Roman" w:hAnsi="Times New Roman"/>
                <w:sz w:val="24"/>
                <w:szCs w:val="24"/>
              </w:rPr>
              <w:t xml:space="preserve">      </w:t>
            </w:r>
            <w:r w:rsidR="00356E88" w:rsidRPr="00891A67">
              <w:rPr>
                <w:rFonts w:ascii="Times New Roman" w:hAnsi="Times New Roman"/>
                <w:sz w:val="24"/>
                <w:szCs w:val="24"/>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356E88" w:rsidRPr="00891A67" w:rsidRDefault="00356E88" w:rsidP="00C010BB">
            <w:pPr>
              <w:spacing w:after="0" w:line="240" w:lineRule="auto"/>
              <w:jc w:val="both"/>
              <w:rPr>
                <w:rFonts w:ascii="Times New Roman" w:hAnsi="Times New Roman"/>
                <w:sz w:val="24"/>
                <w:szCs w:val="24"/>
              </w:rPr>
            </w:pPr>
            <w:r w:rsidRPr="00891A67">
              <w:rPr>
                <w:rFonts w:ascii="Times New Roman" w:hAnsi="Times New Roman"/>
                <w:bCs/>
                <w:sz w:val="24"/>
                <w:szCs w:val="24"/>
              </w:rPr>
              <w:t xml:space="preserve">5) </w:t>
            </w:r>
            <w:r w:rsidRPr="00891A67">
              <w:rPr>
                <w:rFonts w:ascii="Times New Roman" w:hAnsi="Times New Roman"/>
                <w:sz w:val="24"/>
                <w:szCs w:val="24"/>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356E88" w:rsidRPr="00891A67" w:rsidRDefault="00356E88" w:rsidP="00C010BB">
            <w:pPr>
              <w:spacing w:after="0" w:line="240" w:lineRule="auto"/>
              <w:jc w:val="both"/>
              <w:rPr>
                <w:rFonts w:ascii="Times New Roman" w:hAnsi="Times New Roman"/>
                <w:sz w:val="24"/>
                <w:szCs w:val="24"/>
              </w:rPr>
            </w:pPr>
            <w:r w:rsidRPr="00891A67">
              <w:rPr>
                <w:rFonts w:ascii="Times New Roman" w:hAnsi="Times New Roman"/>
                <w:sz w:val="24"/>
                <w:szCs w:val="24"/>
              </w:rPr>
              <w:lastRenderedPageBreak/>
              <w:t>6) 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356E88" w:rsidRPr="00891A67" w:rsidRDefault="007B702E" w:rsidP="00C010BB">
            <w:pPr>
              <w:spacing w:after="0" w:line="240" w:lineRule="auto"/>
              <w:jc w:val="both"/>
              <w:rPr>
                <w:rFonts w:ascii="Times New Roman" w:hAnsi="Times New Roman"/>
                <w:sz w:val="24"/>
                <w:szCs w:val="24"/>
              </w:rPr>
            </w:pPr>
            <w:r w:rsidRPr="00891A67">
              <w:rPr>
                <w:rFonts w:ascii="Times New Roman" w:hAnsi="Times New Roman"/>
                <w:sz w:val="24"/>
                <w:szCs w:val="24"/>
              </w:rPr>
              <w:t xml:space="preserve">     </w:t>
            </w:r>
            <w:r w:rsidR="00356E88" w:rsidRPr="00891A67">
              <w:rPr>
                <w:rFonts w:ascii="Times New Roman" w:hAnsi="Times New Roman"/>
                <w:sz w:val="24"/>
                <w:szCs w:val="24"/>
              </w:rPr>
              <w:t>В случае, если получение указанного решения (ий)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356E88" w:rsidRPr="00891A67" w:rsidRDefault="00356E88" w:rsidP="00C010BB">
            <w:pPr>
              <w:spacing w:after="0" w:line="240" w:lineRule="auto"/>
              <w:jc w:val="both"/>
              <w:rPr>
                <w:rFonts w:ascii="Times New Roman" w:hAnsi="Times New Roman"/>
                <w:sz w:val="24"/>
                <w:szCs w:val="24"/>
              </w:rPr>
            </w:pPr>
            <w:r w:rsidRPr="00891A67">
              <w:rPr>
                <w:rFonts w:ascii="Times New Roman" w:hAnsi="Times New Roman"/>
                <w:sz w:val="24"/>
                <w:szCs w:val="24"/>
              </w:rPr>
              <w:t>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rsidR="00356E88" w:rsidRPr="00891A67" w:rsidRDefault="00356E88" w:rsidP="00C010BB">
            <w:pPr>
              <w:spacing w:after="0" w:line="240" w:lineRule="auto"/>
              <w:jc w:val="both"/>
              <w:rPr>
                <w:rFonts w:ascii="Times New Roman" w:hAnsi="Times New Roman"/>
                <w:sz w:val="24"/>
                <w:szCs w:val="24"/>
              </w:rPr>
            </w:pPr>
            <w:r w:rsidRPr="00891A67">
              <w:rPr>
                <w:rFonts w:ascii="Times New Roman" w:hAnsi="Times New Roman"/>
                <w:sz w:val="24"/>
                <w:szCs w:val="24"/>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356E88" w:rsidRPr="00891A67" w:rsidRDefault="00356E88" w:rsidP="00C010BB">
            <w:pPr>
              <w:spacing w:after="0" w:line="240" w:lineRule="auto"/>
              <w:jc w:val="both"/>
              <w:rPr>
                <w:rFonts w:ascii="Times New Roman" w:hAnsi="Times New Roman"/>
                <w:bCs/>
                <w:sz w:val="24"/>
                <w:szCs w:val="24"/>
              </w:rPr>
            </w:pPr>
            <w:r w:rsidRPr="00891A67">
              <w:rPr>
                <w:rFonts w:ascii="Times New Roman" w:hAnsi="Times New Roman"/>
                <w:sz w:val="24"/>
                <w:szCs w:val="24"/>
              </w:rPr>
              <w:t xml:space="preserve">9) </w:t>
            </w:r>
            <w:r w:rsidRPr="00891A67">
              <w:rPr>
                <w:rFonts w:ascii="Times New Roman" w:hAnsi="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356E88" w:rsidRPr="00891A67" w:rsidRDefault="00356E88" w:rsidP="00C010BB">
            <w:pPr>
              <w:spacing w:after="0" w:line="240" w:lineRule="auto"/>
              <w:jc w:val="both"/>
              <w:rPr>
                <w:rFonts w:ascii="Times New Roman" w:hAnsi="Times New Roman"/>
                <w:sz w:val="24"/>
                <w:szCs w:val="24"/>
              </w:rPr>
            </w:pPr>
            <w:r w:rsidRPr="00891A67">
              <w:rPr>
                <w:rFonts w:ascii="Times New Roman" w:hAnsi="Times New Roman"/>
                <w:sz w:val="24"/>
                <w:szCs w:val="24"/>
              </w:rPr>
              <w:t>10) документы, подтверждающие соответствие участника закупки требованиям к участникам закупки, предусмотренные пунктом 1</w:t>
            </w:r>
            <w:r w:rsidR="00477837" w:rsidRPr="00891A67">
              <w:rPr>
                <w:rFonts w:ascii="Times New Roman" w:hAnsi="Times New Roman"/>
                <w:sz w:val="24"/>
                <w:szCs w:val="24"/>
              </w:rPr>
              <w:t>2</w:t>
            </w:r>
            <w:r w:rsidRPr="00891A67">
              <w:rPr>
                <w:rFonts w:ascii="Times New Roman" w:hAnsi="Times New Roman"/>
                <w:sz w:val="24"/>
                <w:szCs w:val="24"/>
              </w:rPr>
              <w:t xml:space="preserve"> Информационной карты;</w:t>
            </w:r>
          </w:p>
          <w:p w:rsidR="00356E88" w:rsidRPr="00891A67" w:rsidRDefault="00356E88" w:rsidP="00C010BB">
            <w:pPr>
              <w:spacing w:after="0" w:line="240" w:lineRule="auto"/>
              <w:jc w:val="both"/>
              <w:rPr>
                <w:rFonts w:ascii="Times New Roman" w:hAnsi="Times New Roman"/>
                <w:bCs/>
                <w:sz w:val="24"/>
                <w:szCs w:val="24"/>
              </w:rPr>
            </w:pPr>
            <w:r w:rsidRPr="00891A67">
              <w:rPr>
                <w:rFonts w:ascii="Times New Roman" w:hAnsi="Times New Roman"/>
                <w:bCs/>
                <w:sz w:val="24"/>
                <w:szCs w:val="24"/>
              </w:rPr>
              <w:t>11) 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rsidR="00356E88" w:rsidRPr="00891A67" w:rsidRDefault="00356E88" w:rsidP="00C010BB">
            <w:pPr>
              <w:spacing w:after="0" w:line="240" w:lineRule="auto"/>
              <w:jc w:val="both"/>
              <w:rPr>
                <w:rFonts w:ascii="Times New Roman" w:hAnsi="Times New Roman"/>
                <w:bCs/>
                <w:sz w:val="24"/>
                <w:szCs w:val="24"/>
              </w:rPr>
            </w:pPr>
            <w:r w:rsidRPr="00891A67">
              <w:rPr>
                <w:rFonts w:ascii="Times New Roman" w:hAnsi="Times New Roman"/>
                <w:bCs/>
                <w:sz w:val="24"/>
                <w:szCs w:val="24"/>
              </w:rPr>
              <w:t xml:space="preserve">12) </w:t>
            </w:r>
            <w:r w:rsidR="00A358E9" w:rsidRPr="00891A67">
              <w:rPr>
                <w:rFonts w:ascii="Times New Roman" w:hAnsi="Times New Roman"/>
                <w:bCs/>
                <w:sz w:val="24"/>
                <w:szCs w:val="24"/>
              </w:rPr>
              <w:t xml:space="preserve">Расчет стоимости работ </w:t>
            </w:r>
            <w:r w:rsidRPr="00891A67">
              <w:rPr>
                <w:rFonts w:ascii="Times New Roman" w:hAnsi="Times New Roman"/>
                <w:bCs/>
                <w:sz w:val="24"/>
                <w:szCs w:val="24"/>
              </w:rPr>
              <w:t>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rsidR="00356E88" w:rsidRPr="00891A67" w:rsidRDefault="00356E88" w:rsidP="00C010BB">
            <w:pPr>
              <w:spacing w:after="0" w:line="240" w:lineRule="auto"/>
              <w:jc w:val="both"/>
              <w:rPr>
                <w:rFonts w:ascii="Times New Roman" w:hAnsi="Times New Roman"/>
                <w:sz w:val="24"/>
                <w:szCs w:val="24"/>
              </w:rPr>
            </w:pPr>
            <w:r w:rsidRPr="00891A67">
              <w:rPr>
                <w:rFonts w:ascii="Times New Roman" w:hAnsi="Times New Roman"/>
                <w:bCs/>
                <w:sz w:val="24"/>
                <w:szCs w:val="24"/>
              </w:rPr>
              <w:t>13) з</w:t>
            </w:r>
            <w:r w:rsidRPr="00891A67">
              <w:rPr>
                <w:rFonts w:ascii="Times New Roman" w:hAnsi="Times New Roman"/>
                <w:sz w:val="24"/>
                <w:szCs w:val="24"/>
              </w:rPr>
              <w:t>аверенная копия годового бухгалтерского баланса на последнюю отчетную дату с отметкой налогового органа о принятии для юридических лиц;</w:t>
            </w:r>
          </w:p>
          <w:p w:rsidR="00356E88" w:rsidRPr="00891A67" w:rsidRDefault="00356E88" w:rsidP="00C010BB">
            <w:pPr>
              <w:spacing w:after="0" w:line="240" w:lineRule="auto"/>
              <w:jc w:val="both"/>
              <w:rPr>
                <w:rFonts w:ascii="Times New Roman" w:hAnsi="Times New Roman"/>
                <w:bCs/>
                <w:sz w:val="24"/>
                <w:szCs w:val="24"/>
              </w:rPr>
            </w:pPr>
            <w:r w:rsidRPr="00891A67">
              <w:rPr>
                <w:rFonts w:ascii="Times New Roman" w:hAnsi="Times New Roman"/>
                <w:bCs/>
                <w:sz w:val="24"/>
                <w:szCs w:val="24"/>
              </w:rPr>
              <w:lastRenderedPageBreak/>
              <w:t>14) сроки, порядок оплаты и выполнения работ (календарный план-график выполнения работ);</w:t>
            </w:r>
          </w:p>
          <w:p w:rsidR="00356E88" w:rsidRPr="00891A67" w:rsidRDefault="00356E88" w:rsidP="00C010BB">
            <w:pPr>
              <w:spacing w:line="240" w:lineRule="auto"/>
              <w:jc w:val="both"/>
              <w:rPr>
                <w:rFonts w:ascii="Times New Roman" w:hAnsi="Times New Roman"/>
                <w:bCs/>
                <w:sz w:val="24"/>
                <w:szCs w:val="24"/>
              </w:rPr>
            </w:pPr>
            <w:r w:rsidRPr="00891A67">
              <w:rPr>
                <w:rFonts w:ascii="Times New Roman" w:hAnsi="Times New Roman"/>
                <w:bCs/>
                <w:sz w:val="24"/>
                <w:szCs w:val="24"/>
              </w:rPr>
              <w:t>15)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356E88" w:rsidRPr="004E6FEF" w:rsidTr="007D5A62">
        <w:tc>
          <w:tcPr>
            <w:tcW w:w="675"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FE30D8" w:rsidP="00C010BB">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19</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356E88" w:rsidP="00C010BB">
            <w:pPr>
              <w:spacing w:after="0" w:line="240" w:lineRule="auto"/>
              <w:contextualSpacing/>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Критерии оценки и сопоставления заявок на участие в запросе предложений</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356E88" w:rsidRDefault="00356E88" w:rsidP="00C010BB">
            <w:pPr>
              <w:spacing w:after="0" w:line="240" w:lineRule="auto"/>
              <w:rPr>
                <w:rFonts w:ascii="Times New Roman" w:hAnsi="Times New Roman" w:cs="Times New Roman"/>
                <w:bCs/>
                <w:sz w:val="24"/>
                <w:szCs w:val="24"/>
              </w:rPr>
            </w:pPr>
            <w:r w:rsidRPr="004E6FEF">
              <w:rPr>
                <w:rFonts w:ascii="Times New Roman" w:hAnsi="Times New Roman" w:cs="Times New Roman"/>
                <w:bCs/>
                <w:sz w:val="24"/>
                <w:szCs w:val="24"/>
              </w:rPr>
              <w:t>1. Цена договора</w:t>
            </w:r>
          </w:p>
          <w:p w:rsidR="00A5254F" w:rsidRPr="004E6FEF" w:rsidRDefault="006415B8" w:rsidP="00C010BB">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294FAB">
              <w:rPr>
                <w:rFonts w:ascii="Times New Roman" w:hAnsi="Times New Roman" w:cs="Times New Roman"/>
                <w:bCs/>
                <w:sz w:val="24"/>
                <w:szCs w:val="24"/>
              </w:rPr>
              <w:t>.</w:t>
            </w:r>
            <w:r w:rsidR="00A5254F">
              <w:rPr>
                <w:rFonts w:ascii="Times New Roman" w:hAnsi="Times New Roman" w:cs="Times New Roman"/>
                <w:bCs/>
                <w:sz w:val="24"/>
                <w:szCs w:val="24"/>
              </w:rPr>
              <w:t xml:space="preserve"> </w:t>
            </w:r>
            <w:r w:rsidR="00294FAB">
              <w:rPr>
                <w:rFonts w:ascii="Times New Roman" w:hAnsi="Times New Roman" w:cs="Times New Roman"/>
                <w:bCs/>
                <w:sz w:val="24"/>
                <w:szCs w:val="24"/>
              </w:rPr>
              <w:t xml:space="preserve">Опыт работы (по количеству </w:t>
            </w:r>
            <w:r w:rsidR="002940C7">
              <w:rPr>
                <w:rFonts w:ascii="Times New Roman" w:hAnsi="Times New Roman" w:cs="Times New Roman"/>
                <w:bCs/>
                <w:sz w:val="24"/>
                <w:szCs w:val="24"/>
              </w:rPr>
              <w:t>исполненных контрактов)</w:t>
            </w:r>
          </w:p>
        </w:tc>
      </w:tr>
      <w:tr w:rsidR="00356E88" w:rsidRPr="004E6FEF" w:rsidTr="007D5A62">
        <w:tc>
          <w:tcPr>
            <w:tcW w:w="675"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FE30D8" w:rsidP="00C010BB">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20</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356E88" w:rsidP="00C010BB">
            <w:pPr>
              <w:spacing w:after="0" w:line="240" w:lineRule="auto"/>
              <w:contextualSpacing/>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Порядок оценки и сопоставления заявок на участие в запросе предложений</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356E88" w:rsidP="00C010BB">
            <w:pPr>
              <w:numPr>
                <w:ilvl w:val="12"/>
                <w:numId w:val="0"/>
              </w:numPr>
              <w:spacing w:after="0" w:line="240" w:lineRule="auto"/>
              <w:ind w:right="175"/>
              <w:jc w:val="both"/>
              <w:rPr>
                <w:rFonts w:ascii="Times New Roman" w:hAnsi="Times New Roman" w:cs="Times New Roman"/>
                <w:bCs/>
                <w:sz w:val="24"/>
                <w:szCs w:val="24"/>
              </w:rPr>
            </w:pPr>
            <w:r w:rsidRPr="004E6FEF">
              <w:rPr>
                <w:rFonts w:ascii="Times New Roman" w:hAnsi="Times New Roman" w:cs="Times New Roman"/>
                <w:bCs/>
                <w:sz w:val="24"/>
                <w:szCs w:val="24"/>
              </w:rPr>
              <w:t>Оценка заявок осуществляется с использован</w:t>
            </w:r>
            <w:r w:rsidR="00FE30D8">
              <w:rPr>
                <w:rFonts w:ascii="Times New Roman" w:hAnsi="Times New Roman" w:cs="Times New Roman"/>
                <w:bCs/>
                <w:sz w:val="24"/>
                <w:szCs w:val="24"/>
              </w:rPr>
              <w:t>ием критериев, указанных в п. 19</w:t>
            </w:r>
            <w:r w:rsidRPr="004E6FEF">
              <w:rPr>
                <w:rFonts w:ascii="Times New Roman" w:hAnsi="Times New Roman" w:cs="Times New Roman"/>
                <w:bCs/>
                <w:sz w:val="24"/>
                <w:szCs w:val="24"/>
              </w:rPr>
              <w:t xml:space="preserve"> закупочной документации.</w:t>
            </w:r>
          </w:p>
          <w:tbl>
            <w:tblPr>
              <w:tblW w:w="6258" w:type="dxa"/>
              <w:tblInd w:w="29" w:type="dxa"/>
              <w:tblLayout w:type="fixed"/>
              <w:tblCellMar>
                <w:left w:w="0" w:type="dxa"/>
                <w:right w:w="0" w:type="dxa"/>
              </w:tblCellMar>
              <w:tblLook w:val="04A0" w:firstRow="1" w:lastRow="0" w:firstColumn="1" w:lastColumn="0" w:noHBand="0" w:noVBand="1"/>
            </w:tblPr>
            <w:tblGrid>
              <w:gridCol w:w="2090"/>
              <w:gridCol w:w="4008"/>
              <w:gridCol w:w="160"/>
            </w:tblGrid>
            <w:tr w:rsidR="00356E88" w:rsidRPr="004E6FEF" w:rsidTr="007D5A62">
              <w:tc>
                <w:tcPr>
                  <w:tcW w:w="2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E88" w:rsidRPr="004E6FEF" w:rsidRDefault="00356E88" w:rsidP="00C010BB">
                  <w:pPr>
                    <w:spacing w:after="0" w:line="240" w:lineRule="auto"/>
                    <w:ind w:right="175"/>
                    <w:jc w:val="center"/>
                    <w:rPr>
                      <w:rFonts w:ascii="Times New Roman" w:eastAsia="Calibri" w:hAnsi="Times New Roman" w:cs="Times New Roman"/>
                      <w:sz w:val="24"/>
                      <w:szCs w:val="24"/>
                    </w:rPr>
                  </w:pPr>
                  <w:r w:rsidRPr="004E6FEF">
                    <w:rPr>
                      <w:rFonts w:ascii="Times New Roman" w:eastAsia="Calibri" w:hAnsi="Times New Roman" w:cs="Times New Roman"/>
                      <w:sz w:val="24"/>
                      <w:szCs w:val="24"/>
                    </w:rPr>
                    <w:t>            Наименование критериев</w:t>
                  </w:r>
                </w:p>
              </w:tc>
              <w:tc>
                <w:tcPr>
                  <w:tcW w:w="41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6E88" w:rsidRPr="004E6FEF" w:rsidRDefault="00356E88" w:rsidP="00C010BB">
                  <w:pPr>
                    <w:spacing w:after="0" w:line="240" w:lineRule="auto"/>
                    <w:ind w:right="175"/>
                    <w:jc w:val="center"/>
                    <w:rPr>
                      <w:rFonts w:ascii="Times New Roman" w:eastAsia="Calibri" w:hAnsi="Times New Roman" w:cs="Times New Roman"/>
                      <w:sz w:val="24"/>
                      <w:szCs w:val="24"/>
                    </w:rPr>
                  </w:pPr>
                  <w:r w:rsidRPr="004E6FEF">
                    <w:rPr>
                      <w:rFonts w:ascii="Times New Roman" w:eastAsia="Calibri" w:hAnsi="Times New Roman" w:cs="Times New Roman"/>
                      <w:sz w:val="24"/>
                      <w:szCs w:val="24"/>
                    </w:rPr>
                    <w:t>Оценки</w:t>
                  </w:r>
                </w:p>
              </w:tc>
            </w:tr>
            <w:tr w:rsidR="00356E88" w:rsidRPr="004E6FEF" w:rsidTr="007D5A62">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E88" w:rsidRPr="004E6FEF" w:rsidRDefault="00356E88" w:rsidP="00C010BB">
                  <w:pPr>
                    <w:spacing w:after="0" w:line="240" w:lineRule="auto"/>
                    <w:ind w:right="175"/>
                    <w:rPr>
                      <w:rFonts w:ascii="Times New Roman" w:eastAsia="Calibri" w:hAnsi="Times New Roman" w:cs="Times New Roman"/>
                      <w:sz w:val="24"/>
                      <w:szCs w:val="24"/>
                    </w:rPr>
                  </w:pPr>
                  <w:r w:rsidRPr="004E6FEF">
                    <w:rPr>
                      <w:rFonts w:ascii="Times New Roman" w:eastAsia="Calibri" w:hAnsi="Times New Roman" w:cs="Times New Roman"/>
                      <w:sz w:val="24"/>
                      <w:szCs w:val="24"/>
                    </w:rPr>
                    <w:t>1. Цена договора</w:t>
                  </w:r>
                </w:p>
              </w:tc>
              <w:tc>
                <w:tcPr>
                  <w:tcW w:w="41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6E88" w:rsidRPr="004E6FEF" w:rsidRDefault="00687B86" w:rsidP="00C010BB">
                  <w:pPr>
                    <w:spacing w:after="0" w:line="240" w:lineRule="auto"/>
                    <w:ind w:right="175"/>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Максимальное значение оценки - </w:t>
                  </w:r>
                  <w:r w:rsidR="002940C7">
                    <w:rPr>
                      <w:rFonts w:ascii="Times New Roman" w:eastAsia="Calibri" w:hAnsi="Times New Roman" w:cs="Times New Roman"/>
                      <w:b/>
                      <w:sz w:val="24"/>
                      <w:szCs w:val="24"/>
                    </w:rPr>
                    <w:t>6</w:t>
                  </w:r>
                  <w:r w:rsidR="00356E88" w:rsidRPr="004E6FEF">
                    <w:rPr>
                      <w:rFonts w:ascii="Times New Roman" w:eastAsia="Calibri" w:hAnsi="Times New Roman" w:cs="Times New Roman"/>
                      <w:b/>
                      <w:sz w:val="24"/>
                      <w:szCs w:val="24"/>
                    </w:rPr>
                    <w:t>0 баллов.</w:t>
                  </w:r>
                </w:p>
                <w:p w:rsidR="00356E88" w:rsidRPr="00E26972" w:rsidRDefault="00356E88" w:rsidP="00C010BB">
                  <w:pPr>
                    <w:spacing w:after="0" w:line="240" w:lineRule="auto"/>
                    <w:ind w:right="175"/>
                    <w:jc w:val="both"/>
                    <w:rPr>
                      <w:rFonts w:ascii="Times New Roman" w:eastAsia="Calibri" w:hAnsi="Times New Roman" w:cs="Times New Roman"/>
                      <w:sz w:val="24"/>
                      <w:szCs w:val="24"/>
                    </w:rPr>
                  </w:pPr>
                  <w:r w:rsidRPr="00E26972">
                    <w:rPr>
                      <w:rFonts w:ascii="Times New Roman" w:eastAsia="Calibri" w:hAnsi="Times New Roman" w:cs="Times New Roman"/>
                      <w:sz w:val="24"/>
                      <w:szCs w:val="24"/>
                    </w:rPr>
                    <w:t>Оценка по критерию «Цена договора» (Оц1) проставляется в зависимости от размера коэффициента (К</w:t>
                  </w:r>
                  <w:r w:rsidRPr="00E26972">
                    <w:rPr>
                      <w:rFonts w:ascii="Times New Roman" w:eastAsia="Calibri" w:hAnsi="Times New Roman" w:cs="Times New Roman"/>
                      <w:sz w:val="24"/>
                      <w:szCs w:val="24"/>
                      <w:lang w:val="en-US"/>
                    </w:rPr>
                    <w:t>i</w:t>
                  </w:r>
                  <w:r w:rsidRPr="00E26972">
                    <w:rPr>
                      <w:rFonts w:ascii="Times New Roman" w:eastAsia="Calibri" w:hAnsi="Times New Roman" w:cs="Times New Roman"/>
                      <w:sz w:val="24"/>
                      <w:szCs w:val="24"/>
                    </w:rPr>
                    <w:t>), присуждаемого заявке участника запроса предложений, рассчитанного по формуле:</w:t>
                  </w:r>
                </w:p>
                <w:p w:rsidR="00356E88" w:rsidRPr="00E26972" w:rsidRDefault="00356E88" w:rsidP="00C010BB">
                  <w:pPr>
                    <w:spacing w:after="0" w:line="240" w:lineRule="auto"/>
                    <w:ind w:right="175"/>
                    <w:jc w:val="both"/>
                    <w:rPr>
                      <w:rFonts w:ascii="Times New Roman" w:eastAsia="Calibri" w:hAnsi="Times New Roman" w:cs="Times New Roman"/>
                      <w:sz w:val="24"/>
                      <w:szCs w:val="24"/>
                    </w:rPr>
                  </w:pPr>
                  <w:r w:rsidRPr="00E26972">
                    <w:rPr>
                      <w:rFonts w:ascii="Times New Roman" w:eastAsia="Calibri" w:hAnsi="Times New Roman" w:cs="Times New Roman"/>
                      <w:bCs/>
                      <w:sz w:val="24"/>
                      <w:szCs w:val="24"/>
                    </w:rPr>
                    <w:t>К</w:t>
                  </w:r>
                  <w:r w:rsidRPr="00E26972">
                    <w:rPr>
                      <w:rFonts w:ascii="Times New Roman" w:eastAsia="Calibri" w:hAnsi="Times New Roman" w:cs="Times New Roman"/>
                      <w:bCs/>
                      <w:sz w:val="24"/>
                      <w:szCs w:val="24"/>
                      <w:lang w:val="en-US"/>
                    </w:rPr>
                    <w:t>i</w:t>
                  </w:r>
                  <w:r w:rsidRPr="00E26972">
                    <w:rPr>
                      <w:rFonts w:ascii="Times New Roman" w:eastAsia="Calibri" w:hAnsi="Times New Roman" w:cs="Times New Roman"/>
                      <w:bCs/>
                      <w:sz w:val="24"/>
                      <w:szCs w:val="24"/>
                    </w:rPr>
                    <w:t xml:space="preserve"> = (Ц</w:t>
                  </w:r>
                  <w:r w:rsidRPr="00E26972">
                    <w:rPr>
                      <w:rFonts w:ascii="Times New Roman" w:eastAsia="Calibri" w:hAnsi="Times New Roman" w:cs="Times New Roman"/>
                      <w:bCs/>
                      <w:sz w:val="24"/>
                      <w:szCs w:val="24"/>
                      <w:lang w:val="en-US"/>
                    </w:rPr>
                    <w:t>max</w:t>
                  </w:r>
                  <w:r w:rsidRPr="00E26972">
                    <w:rPr>
                      <w:rFonts w:ascii="Times New Roman" w:eastAsia="Calibri" w:hAnsi="Times New Roman" w:cs="Times New Roman"/>
                      <w:bCs/>
                      <w:sz w:val="24"/>
                      <w:szCs w:val="24"/>
                    </w:rPr>
                    <w:t xml:space="preserve"> – Ц</w:t>
                  </w:r>
                  <w:r w:rsidRPr="00E26972">
                    <w:rPr>
                      <w:rFonts w:ascii="Times New Roman" w:eastAsia="Calibri" w:hAnsi="Times New Roman" w:cs="Times New Roman"/>
                      <w:bCs/>
                      <w:sz w:val="24"/>
                      <w:szCs w:val="24"/>
                      <w:lang w:val="en-US"/>
                    </w:rPr>
                    <w:t>i</w:t>
                  </w:r>
                  <w:r w:rsidRPr="00E26972">
                    <w:rPr>
                      <w:rFonts w:ascii="Times New Roman" w:eastAsia="Calibri" w:hAnsi="Times New Roman" w:cs="Times New Roman"/>
                      <w:bCs/>
                      <w:sz w:val="24"/>
                      <w:szCs w:val="24"/>
                    </w:rPr>
                    <w:t>) / Ц</w:t>
                  </w:r>
                  <w:r w:rsidRPr="00E26972">
                    <w:rPr>
                      <w:rFonts w:ascii="Times New Roman" w:eastAsia="Calibri" w:hAnsi="Times New Roman" w:cs="Times New Roman"/>
                      <w:bCs/>
                      <w:sz w:val="24"/>
                      <w:szCs w:val="24"/>
                      <w:lang w:val="en-US"/>
                    </w:rPr>
                    <w:t>max</w:t>
                  </w:r>
                  <w:r w:rsidRPr="00E26972">
                    <w:rPr>
                      <w:rFonts w:ascii="Times New Roman" w:eastAsia="Calibri" w:hAnsi="Times New Roman" w:cs="Times New Roman"/>
                      <w:bCs/>
                      <w:sz w:val="24"/>
                      <w:szCs w:val="24"/>
                    </w:rPr>
                    <w:t>×100</w:t>
                  </w:r>
                  <w:r w:rsidRPr="00E26972">
                    <w:rPr>
                      <w:rFonts w:ascii="Times New Roman" w:eastAsia="Calibri" w:hAnsi="Times New Roman" w:cs="Times New Roman"/>
                      <w:sz w:val="24"/>
                      <w:szCs w:val="24"/>
                    </w:rPr>
                    <w:t>, где:</w:t>
                  </w:r>
                </w:p>
                <w:p w:rsidR="00356E88" w:rsidRPr="00E26972" w:rsidRDefault="00356E88" w:rsidP="00C010BB">
                  <w:pPr>
                    <w:spacing w:after="0" w:line="240" w:lineRule="auto"/>
                    <w:ind w:right="175"/>
                    <w:jc w:val="both"/>
                    <w:rPr>
                      <w:rFonts w:ascii="Times New Roman" w:eastAsia="Calibri" w:hAnsi="Times New Roman" w:cs="Times New Roman"/>
                      <w:sz w:val="24"/>
                      <w:szCs w:val="24"/>
                    </w:rPr>
                  </w:pPr>
                  <w:r w:rsidRPr="00E26972">
                    <w:rPr>
                      <w:rFonts w:ascii="Times New Roman" w:eastAsia="Calibri" w:hAnsi="Times New Roman" w:cs="Times New Roman"/>
                      <w:sz w:val="24"/>
                      <w:szCs w:val="24"/>
                    </w:rPr>
                    <w:t>Цmax - начальная (максимальная) цена договора;</w:t>
                  </w:r>
                </w:p>
                <w:p w:rsidR="00356E88" w:rsidRPr="00E26972" w:rsidRDefault="00356E88" w:rsidP="00C010BB">
                  <w:pPr>
                    <w:spacing w:after="0" w:line="240" w:lineRule="auto"/>
                    <w:ind w:right="175"/>
                    <w:jc w:val="both"/>
                    <w:rPr>
                      <w:rFonts w:ascii="Times New Roman" w:eastAsia="Calibri" w:hAnsi="Times New Roman" w:cs="Times New Roman"/>
                      <w:sz w:val="24"/>
                      <w:szCs w:val="24"/>
                    </w:rPr>
                  </w:pPr>
                  <w:r w:rsidRPr="00E26972">
                    <w:rPr>
                      <w:rFonts w:ascii="Times New Roman" w:eastAsia="Calibri" w:hAnsi="Times New Roman" w:cs="Times New Roman"/>
                      <w:sz w:val="24"/>
                      <w:szCs w:val="24"/>
                    </w:rPr>
                    <w:t>Цi – цена договора, указанная в заявке i-го участника запроса предложений.</w:t>
                  </w:r>
                </w:p>
                <w:p w:rsidR="00356E88" w:rsidRPr="00E26972" w:rsidRDefault="00356E88" w:rsidP="00C010BB">
                  <w:pPr>
                    <w:spacing w:after="0" w:line="240" w:lineRule="auto"/>
                    <w:ind w:right="175"/>
                    <w:jc w:val="both"/>
                    <w:rPr>
                      <w:rFonts w:ascii="Times New Roman" w:eastAsia="Calibri" w:hAnsi="Times New Roman" w:cs="Times New Roman"/>
                      <w:bCs/>
                      <w:sz w:val="24"/>
                      <w:szCs w:val="24"/>
                    </w:rPr>
                  </w:pPr>
                  <w:r w:rsidRPr="00E26972">
                    <w:rPr>
                      <w:rFonts w:ascii="Times New Roman" w:eastAsia="Calibri" w:hAnsi="Times New Roman" w:cs="Times New Roman"/>
                      <w:bCs/>
                      <w:sz w:val="24"/>
                      <w:szCs w:val="24"/>
                    </w:rPr>
                    <w:t>Если К</w:t>
                  </w:r>
                  <w:r w:rsidRPr="00E26972">
                    <w:rPr>
                      <w:rFonts w:ascii="Times New Roman" w:eastAsia="Calibri" w:hAnsi="Times New Roman" w:cs="Times New Roman"/>
                      <w:bCs/>
                      <w:sz w:val="24"/>
                      <w:szCs w:val="24"/>
                      <w:lang w:val="en-US"/>
                    </w:rPr>
                    <w:t>i</w:t>
                  </w:r>
                  <w:r w:rsidRPr="00E26972">
                    <w:rPr>
                      <w:rFonts w:ascii="Times New Roman" w:eastAsia="Calibri" w:hAnsi="Times New Roman" w:cs="Times New Roman"/>
                      <w:bCs/>
                      <w:sz w:val="24"/>
                      <w:szCs w:val="24"/>
                    </w:rPr>
                    <w:t xml:space="preserve"> равен 0, то оценка – 0 баллов;</w:t>
                  </w:r>
                </w:p>
                <w:p w:rsidR="00356E88" w:rsidRPr="00E26972" w:rsidRDefault="00356E88" w:rsidP="00C010BB">
                  <w:pPr>
                    <w:spacing w:after="0" w:line="240" w:lineRule="auto"/>
                    <w:ind w:right="175"/>
                    <w:jc w:val="both"/>
                    <w:rPr>
                      <w:rFonts w:ascii="Times New Roman" w:eastAsia="Calibri" w:hAnsi="Times New Roman" w:cs="Times New Roman"/>
                      <w:sz w:val="24"/>
                      <w:szCs w:val="24"/>
                    </w:rPr>
                  </w:pPr>
                  <w:r w:rsidRPr="00E26972">
                    <w:rPr>
                      <w:rFonts w:ascii="Times New Roman" w:eastAsia="Calibri" w:hAnsi="Times New Roman" w:cs="Times New Roman"/>
                      <w:sz w:val="24"/>
                      <w:szCs w:val="24"/>
                    </w:rPr>
                    <w:t>Если К</w:t>
                  </w:r>
                  <w:r w:rsidRPr="00E26972">
                    <w:rPr>
                      <w:rFonts w:ascii="Times New Roman" w:eastAsia="Calibri" w:hAnsi="Times New Roman" w:cs="Times New Roman"/>
                      <w:sz w:val="24"/>
                      <w:szCs w:val="24"/>
                      <w:lang w:val="en-US"/>
                    </w:rPr>
                    <w:t>i</w:t>
                  </w:r>
                  <w:r w:rsidRPr="00E26972">
                    <w:rPr>
                      <w:rFonts w:ascii="Times New Roman" w:eastAsia="Calibri" w:hAnsi="Times New Roman" w:cs="Times New Roman"/>
                      <w:sz w:val="24"/>
                      <w:szCs w:val="24"/>
                    </w:rPr>
                    <w:t xml:space="preserve"> рав</w:t>
                  </w:r>
                  <w:r w:rsidR="00D12D9B" w:rsidRPr="00E26972">
                    <w:rPr>
                      <w:rFonts w:ascii="Times New Roman" w:eastAsia="Calibri" w:hAnsi="Times New Roman" w:cs="Times New Roman"/>
                      <w:sz w:val="24"/>
                      <w:szCs w:val="24"/>
                    </w:rPr>
                    <w:t>ен</w:t>
                  </w:r>
                  <w:r w:rsidRPr="00E26972">
                    <w:rPr>
                      <w:rFonts w:ascii="Times New Roman" w:eastAsia="Calibri" w:hAnsi="Times New Roman" w:cs="Times New Roman"/>
                      <w:sz w:val="24"/>
                      <w:szCs w:val="24"/>
                    </w:rPr>
                    <w:t xml:space="preserve"> или больше 20, то присваивается</w:t>
                  </w:r>
                  <w:r w:rsidR="00687B86" w:rsidRPr="00E26972">
                    <w:rPr>
                      <w:rFonts w:ascii="Times New Roman" w:eastAsia="Calibri" w:hAnsi="Times New Roman" w:cs="Times New Roman"/>
                      <w:sz w:val="24"/>
                      <w:szCs w:val="24"/>
                    </w:rPr>
                    <w:t xml:space="preserve"> максимальная оценка в размере </w:t>
                  </w:r>
                  <w:r w:rsidR="002940C7" w:rsidRPr="00E26972">
                    <w:rPr>
                      <w:rFonts w:ascii="Times New Roman" w:eastAsia="Calibri" w:hAnsi="Times New Roman" w:cs="Times New Roman"/>
                      <w:sz w:val="24"/>
                      <w:szCs w:val="24"/>
                    </w:rPr>
                    <w:t>6</w:t>
                  </w:r>
                  <w:r w:rsidRPr="00E26972">
                    <w:rPr>
                      <w:rFonts w:ascii="Times New Roman" w:eastAsia="Calibri" w:hAnsi="Times New Roman" w:cs="Times New Roman"/>
                      <w:sz w:val="24"/>
                      <w:szCs w:val="24"/>
                    </w:rPr>
                    <w:t xml:space="preserve">0 баллов; </w:t>
                  </w:r>
                </w:p>
                <w:p w:rsidR="00356E88" w:rsidRPr="00E26972" w:rsidRDefault="00356E88" w:rsidP="00C010BB">
                  <w:pPr>
                    <w:spacing w:after="0" w:line="240" w:lineRule="auto"/>
                    <w:ind w:right="175"/>
                    <w:jc w:val="both"/>
                    <w:rPr>
                      <w:rFonts w:ascii="Times New Roman" w:eastAsia="Calibri" w:hAnsi="Times New Roman" w:cs="Times New Roman"/>
                      <w:sz w:val="24"/>
                      <w:szCs w:val="24"/>
                    </w:rPr>
                  </w:pPr>
                  <w:r w:rsidRPr="00E26972">
                    <w:rPr>
                      <w:rFonts w:ascii="Times New Roman" w:eastAsia="Calibri" w:hAnsi="Times New Roman" w:cs="Times New Roman"/>
                      <w:bCs/>
                      <w:sz w:val="24"/>
                      <w:szCs w:val="24"/>
                    </w:rPr>
                    <w:t>Если размер К</w:t>
                  </w:r>
                  <w:r w:rsidRPr="00E26972">
                    <w:rPr>
                      <w:rFonts w:ascii="Times New Roman" w:eastAsia="Calibri" w:hAnsi="Times New Roman" w:cs="Times New Roman"/>
                      <w:bCs/>
                      <w:sz w:val="24"/>
                      <w:szCs w:val="24"/>
                      <w:lang w:val="en-US"/>
                    </w:rPr>
                    <w:t>i</w:t>
                  </w:r>
                  <w:r w:rsidRPr="00E26972">
                    <w:rPr>
                      <w:rFonts w:ascii="Times New Roman" w:eastAsia="Calibri" w:hAnsi="Times New Roman" w:cs="Times New Roman"/>
                      <w:bCs/>
                      <w:sz w:val="24"/>
                      <w:szCs w:val="24"/>
                    </w:rPr>
                    <w:t xml:space="preserve"> больше 0, но меньше 20, </w:t>
                  </w:r>
                  <w:r w:rsidRPr="00E26972">
                    <w:rPr>
                      <w:rFonts w:ascii="Times New Roman" w:eastAsia="Calibri" w:hAnsi="Times New Roman" w:cs="Times New Roman"/>
                      <w:sz w:val="24"/>
                      <w:szCs w:val="24"/>
                    </w:rPr>
                    <w:t>то оценка рассчитывается по формуле:</w:t>
                  </w:r>
                </w:p>
                <w:p w:rsidR="00356E88" w:rsidRPr="00E26972" w:rsidRDefault="00356E88" w:rsidP="00C010BB">
                  <w:pPr>
                    <w:spacing w:after="0" w:line="240" w:lineRule="auto"/>
                    <w:ind w:right="175"/>
                    <w:jc w:val="both"/>
                    <w:rPr>
                      <w:rFonts w:ascii="Times New Roman" w:eastAsia="Calibri" w:hAnsi="Times New Roman" w:cs="Times New Roman"/>
                      <w:bCs/>
                      <w:sz w:val="24"/>
                      <w:szCs w:val="24"/>
                    </w:rPr>
                  </w:pPr>
                  <w:r w:rsidRPr="00E26972">
                    <w:rPr>
                      <w:rFonts w:ascii="Times New Roman" w:eastAsia="Calibri" w:hAnsi="Times New Roman" w:cs="Times New Roman"/>
                      <w:bCs/>
                      <w:sz w:val="24"/>
                      <w:szCs w:val="24"/>
                    </w:rPr>
                    <w:t>Оц1=(К</w:t>
                  </w:r>
                  <w:r w:rsidRPr="00E26972">
                    <w:rPr>
                      <w:rFonts w:ascii="Times New Roman" w:eastAsia="Calibri" w:hAnsi="Times New Roman" w:cs="Times New Roman"/>
                      <w:bCs/>
                      <w:sz w:val="24"/>
                      <w:szCs w:val="24"/>
                      <w:lang w:val="en-US"/>
                    </w:rPr>
                    <w:t>i</w:t>
                  </w:r>
                  <w:r w:rsidR="00687B86" w:rsidRPr="00E26972">
                    <w:rPr>
                      <w:rFonts w:ascii="Times New Roman" w:eastAsia="Calibri" w:hAnsi="Times New Roman" w:cs="Times New Roman"/>
                      <w:bCs/>
                      <w:sz w:val="24"/>
                      <w:szCs w:val="24"/>
                    </w:rPr>
                    <w:t xml:space="preserve"> × </w:t>
                  </w:r>
                  <w:r w:rsidR="002940C7" w:rsidRPr="00E26972">
                    <w:rPr>
                      <w:rFonts w:ascii="Times New Roman" w:eastAsia="Calibri" w:hAnsi="Times New Roman" w:cs="Times New Roman"/>
                      <w:bCs/>
                      <w:sz w:val="24"/>
                      <w:szCs w:val="24"/>
                    </w:rPr>
                    <w:t>6</w:t>
                  </w:r>
                  <w:r w:rsidRPr="00E26972">
                    <w:rPr>
                      <w:rFonts w:ascii="Times New Roman" w:eastAsia="Calibri" w:hAnsi="Times New Roman" w:cs="Times New Roman"/>
                      <w:bCs/>
                      <w:sz w:val="24"/>
                      <w:szCs w:val="24"/>
                    </w:rPr>
                    <w:t>0 баллов)÷ К</w:t>
                  </w:r>
                  <w:r w:rsidRPr="00E26972">
                    <w:rPr>
                      <w:rFonts w:ascii="Times New Roman" w:eastAsia="Calibri" w:hAnsi="Times New Roman" w:cs="Times New Roman"/>
                      <w:bCs/>
                      <w:sz w:val="24"/>
                      <w:szCs w:val="24"/>
                      <w:lang w:val="en-US"/>
                    </w:rPr>
                    <w:t>i</w:t>
                  </w:r>
                  <w:r w:rsidRPr="00E26972">
                    <w:rPr>
                      <w:rFonts w:ascii="Times New Roman" w:eastAsia="Calibri" w:hAnsi="Times New Roman" w:cs="Times New Roman"/>
                      <w:bCs/>
                      <w:sz w:val="24"/>
                      <w:szCs w:val="24"/>
                    </w:rPr>
                    <w:t xml:space="preserve"> </w:t>
                  </w:r>
                  <w:r w:rsidRPr="00E26972">
                    <w:rPr>
                      <w:rFonts w:ascii="Times New Roman" w:eastAsia="Calibri" w:hAnsi="Times New Roman" w:cs="Times New Roman"/>
                      <w:bCs/>
                      <w:sz w:val="24"/>
                      <w:szCs w:val="24"/>
                      <w:lang w:val="en-US"/>
                    </w:rPr>
                    <w:t>max</w:t>
                  </w:r>
                  <w:r w:rsidRPr="00E26972">
                    <w:rPr>
                      <w:rFonts w:ascii="Times New Roman" w:eastAsia="Calibri" w:hAnsi="Times New Roman" w:cs="Times New Roman"/>
                      <w:bCs/>
                      <w:sz w:val="24"/>
                      <w:szCs w:val="24"/>
                    </w:rPr>
                    <w:t xml:space="preserve">, </w:t>
                  </w:r>
                </w:p>
                <w:p w:rsidR="00356E88" w:rsidRPr="004E6FEF" w:rsidRDefault="00356E88" w:rsidP="00C010BB">
                  <w:pPr>
                    <w:spacing w:after="0" w:line="240" w:lineRule="auto"/>
                    <w:ind w:right="175"/>
                    <w:jc w:val="both"/>
                    <w:rPr>
                      <w:rFonts w:ascii="Times New Roman" w:eastAsia="Calibri" w:hAnsi="Times New Roman" w:cs="Times New Roman"/>
                      <w:bCs/>
                      <w:sz w:val="24"/>
                      <w:szCs w:val="24"/>
                    </w:rPr>
                  </w:pPr>
                  <w:r w:rsidRPr="00E26972">
                    <w:rPr>
                      <w:rFonts w:ascii="Times New Roman" w:eastAsia="Calibri" w:hAnsi="Times New Roman" w:cs="Times New Roman"/>
                      <w:bCs/>
                      <w:sz w:val="24"/>
                      <w:szCs w:val="24"/>
                    </w:rPr>
                    <w:t>при этом К</w:t>
                  </w:r>
                  <w:r w:rsidRPr="00E26972">
                    <w:rPr>
                      <w:rFonts w:ascii="Times New Roman" w:eastAsia="Calibri" w:hAnsi="Times New Roman" w:cs="Times New Roman"/>
                      <w:bCs/>
                      <w:sz w:val="24"/>
                      <w:szCs w:val="24"/>
                      <w:lang w:val="en-US"/>
                    </w:rPr>
                    <w:t>i</w:t>
                  </w:r>
                  <w:r w:rsidRPr="00E26972">
                    <w:rPr>
                      <w:rFonts w:ascii="Times New Roman" w:eastAsia="Calibri" w:hAnsi="Times New Roman" w:cs="Times New Roman"/>
                      <w:bCs/>
                      <w:sz w:val="24"/>
                      <w:szCs w:val="24"/>
                    </w:rPr>
                    <w:t xml:space="preserve"> </w:t>
                  </w:r>
                  <w:r w:rsidRPr="00E26972">
                    <w:rPr>
                      <w:rFonts w:ascii="Times New Roman" w:eastAsia="Calibri" w:hAnsi="Times New Roman" w:cs="Times New Roman"/>
                      <w:bCs/>
                      <w:sz w:val="24"/>
                      <w:szCs w:val="24"/>
                      <w:lang w:val="en-US"/>
                    </w:rPr>
                    <w:t>max</w:t>
                  </w:r>
                  <w:r w:rsidR="00D12D9B" w:rsidRPr="00E26972">
                    <w:rPr>
                      <w:rFonts w:ascii="Times New Roman" w:eastAsia="Calibri" w:hAnsi="Times New Roman" w:cs="Times New Roman"/>
                      <w:bCs/>
                      <w:sz w:val="24"/>
                      <w:szCs w:val="24"/>
                    </w:rPr>
                    <w:t xml:space="preserve"> равен</w:t>
                  </w:r>
                  <w:r w:rsidRPr="00E26972">
                    <w:rPr>
                      <w:rFonts w:ascii="Times New Roman" w:eastAsia="Calibri" w:hAnsi="Times New Roman" w:cs="Times New Roman"/>
                      <w:bCs/>
                      <w:sz w:val="24"/>
                      <w:szCs w:val="24"/>
                    </w:rPr>
                    <w:t xml:space="preserve"> 20.</w:t>
                  </w:r>
                </w:p>
              </w:tc>
            </w:tr>
            <w:tr w:rsidR="00D12D9B" w:rsidRPr="004E6FEF" w:rsidTr="001F4E4D">
              <w:trPr>
                <w:gridAfter w:val="1"/>
                <w:wAfter w:w="160" w:type="dxa"/>
              </w:trPr>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2D9B" w:rsidRPr="003E1692" w:rsidRDefault="00D12D9B" w:rsidP="00C010BB">
                  <w:pPr>
                    <w:spacing w:after="0" w:line="240" w:lineRule="auto"/>
                    <w:rPr>
                      <w:rFonts w:ascii="Times New Roman" w:hAnsi="Times New Roman" w:cs="Times New Roman"/>
                      <w:bCs/>
                      <w:sz w:val="24"/>
                      <w:szCs w:val="24"/>
                    </w:rPr>
                  </w:pPr>
                  <w:r>
                    <w:rPr>
                      <w:rFonts w:ascii="Times New Roman" w:eastAsia="Calibri" w:hAnsi="Times New Roman" w:cs="Times New Roman"/>
                      <w:sz w:val="24"/>
                      <w:szCs w:val="24"/>
                    </w:rPr>
                    <w:t>2</w:t>
                  </w:r>
                  <w:r w:rsidRPr="004E6FEF">
                    <w:rPr>
                      <w:rFonts w:ascii="Times New Roman" w:eastAsia="Calibri" w:hAnsi="Times New Roman" w:cs="Times New Roman"/>
                      <w:sz w:val="24"/>
                      <w:szCs w:val="24"/>
                    </w:rPr>
                    <w:t>.</w:t>
                  </w:r>
                  <w:r>
                    <w:rPr>
                      <w:rFonts w:ascii="Times New Roman" w:hAnsi="Times New Roman" w:cs="Times New Roman"/>
                      <w:bCs/>
                      <w:sz w:val="24"/>
                      <w:szCs w:val="24"/>
                    </w:rPr>
                    <w:t xml:space="preserve"> </w:t>
                  </w:r>
                  <w:r w:rsidRPr="003E1692">
                    <w:rPr>
                      <w:rFonts w:ascii="Times New Roman" w:hAnsi="Times New Roman" w:cs="Times New Roman"/>
                      <w:bCs/>
                      <w:sz w:val="24"/>
                      <w:szCs w:val="24"/>
                    </w:rPr>
                    <w:t xml:space="preserve">Опыт работы </w:t>
                  </w:r>
                  <w:r w:rsidR="00E26972">
                    <w:rPr>
                      <w:rFonts w:ascii="Times New Roman" w:hAnsi="Times New Roman" w:cs="Times New Roman"/>
                      <w:bCs/>
                      <w:sz w:val="24"/>
                      <w:szCs w:val="24"/>
                    </w:rPr>
                    <w:t xml:space="preserve">в сфере, аналогичной предмету закупки </w:t>
                  </w:r>
                </w:p>
              </w:tc>
              <w:tc>
                <w:tcPr>
                  <w:tcW w:w="4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12D9B" w:rsidRPr="005F6015" w:rsidRDefault="00D12D9B" w:rsidP="00C010BB">
                  <w:pPr>
                    <w:spacing w:after="0" w:line="240" w:lineRule="auto"/>
                    <w:jc w:val="both"/>
                    <w:rPr>
                      <w:rFonts w:ascii="Times New Roman" w:eastAsia="Calibri" w:hAnsi="Times New Roman" w:cs="Times New Roman"/>
                      <w:sz w:val="24"/>
                      <w:szCs w:val="24"/>
                    </w:rPr>
                  </w:pPr>
                  <w:r w:rsidRPr="005F6015">
                    <w:rPr>
                      <w:rFonts w:ascii="Times New Roman" w:eastAsia="Calibri" w:hAnsi="Times New Roman" w:cs="Times New Roman"/>
                      <w:b/>
                      <w:sz w:val="24"/>
                      <w:szCs w:val="24"/>
                    </w:rPr>
                    <w:t xml:space="preserve">Максимальное значение оценки по данному критерию (Оц2) – </w:t>
                  </w:r>
                  <w:r w:rsidR="00E26972" w:rsidRPr="005F6015">
                    <w:rPr>
                      <w:rFonts w:ascii="Times New Roman" w:eastAsia="Calibri" w:hAnsi="Times New Roman" w:cs="Times New Roman"/>
                      <w:b/>
                      <w:sz w:val="24"/>
                      <w:szCs w:val="24"/>
                    </w:rPr>
                    <w:t>4</w:t>
                  </w:r>
                  <w:r w:rsidRPr="005F6015">
                    <w:rPr>
                      <w:rFonts w:ascii="Times New Roman" w:eastAsia="Calibri" w:hAnsi="Times New Roman" w:cs="Times New Roman"/>
                      <w:b/>
                      <w:sz w:val="24"/>
                      <w:szCs w:val="24"/>
                    </w:rPr>
                    <w:t>0 баллов</w:t>
                  </w:r>
                  <w:r w:rsidRPr="005F6015">
                    <w:rPr>
                      <w:rFonts w:ascii="Times New Roman" w:eastAsia="Calibri" w:hAnsi="Times New Roman" w:cs="Times New Roman"/>
                      <w:sz w:val="24"/>
                      <w:szCs w:val="24"/>
                    </w:rPr>
                    <w:t>:</w:t>
                  </w:r>
                </w:p>
                <w:p w:rsidR="00D12D9B" w:rsidRPr="005F6015" w:rsidRDefault="00D12D9B" w:rsidP="00C010BB">
                  <w:pPr>
                    <w:spacing w:after="0" w:line="240" w:lineRule="auto"/>
                    <w:jc w:val="both"/>
                    <w:rPr>
                      <w:rFonts w:ascii="Times New Roman" w:eastAsia="Calibri" w:hAnsi="Times New Roman" w:cs="Times New Roman"/>
                      <w:i/>
                      <w:sz w:val="24"/>
                      <w:szCs w:val="24"/>
                    </w:rPr>
                  </w:pPr>
                  <w:r w:rsidRPr="005F6015">
                    <w:rPr>
                      <w:rFonts w:ascii="Times New Roman" w:hAnsi="Times New Roman" w:cs="Times New Roman"/>
                      <w:bCs/>
                      <w:sz w:val="24"/>
                      <w:szCs w:val="24"/>
                    </w:rPr>
                    <w:t xml:space="preserve">Данный критерий оценивается по количеству исполненных контрактов на выполнение работ, аналогичных предмету закупки, стоимостью работ не менее </w:t>
                  </w:r>
                  <w:r w:rsidR="007141DC">
                    <w:rPr>
                      <w:rFonts w:ascii="Times New Roman" w:hAnsi="Times New Roman" w:cs="Times New Roman"/>
                      <w:bCs/>
                      <w:sz w:val="24"/>
                      <w:szCs w:val="24"/>
                    </w:rPr>
                    <w:t>5</w:t>
                  </w:r>
                  <w:r w:rsidRPr="005F6015">
                    <w:rPr>
                      <w:rFonts w:ascii="Times New Roman" w:hAnsi="Times New Roman" w:cs="Times New Roman"/>
                      <w:bCs/>
                      <w:sz w:val="24"/>
                      <w:szCs w:val="24"/>
                    </w:rPr>
                    <w:t xml:space="preserve"> млн. руб. </w:t>
                  </w:r>
                  <w:r w:rsidR="00F34D49" w:rsidRPr="005F6015">
                    <w:rPr>
                      <w:rFonts w:ascii="Times New Roman" w:hAnsi="Times New Roman" w:cs="Times New Roman"/>
                      <w:bCs/>
                      <w:sz w:val="24"/>
                      <w:szCs w:val="24"/>
                    </w:rPr>
                    <w:t>на территории распространения многолетнемерзлых грунтов.</w:t>
                  </w:r>
                </w:p>
                <w:p w:rsidR="00D12D9B" w:rsidRPr="005F6015" w:rsidRDefault="00D12D9B" w:rsidP="00C010BB">
                  <w:pPr>
                    <w:tabs>
                      <w:tab w:val="num" w:pos="1980"/>
                    </w:tabs>
                    <w:spacing w:after="0" w:line="240" w:lineRule="auto"/>
                    <w:jc w:val="both"/>
                    <w:rPr>
                      <w:rFonts w:ascii="Times New Roman" w:hAnsi="Times New Roman" w:cs="Times New Roman"/>
                      <w:bCs/>
                      <w:sz w:val="24"/>
                      <w:szCs w:val="24"/>
                    </w:rPr>
                  </w:pPr>
                  <w:r w:rsidRPr="005F6015">
                    <w:rPr>
                      <w:rFonts w:ascii="Times New Roman" w:hAnsi="Times New Roman" w:cs="Times New Roman"/>
                      <w:bCs/>
                      <w:sz w:val="24"/>
                      <w:szCs w:val="24"/>
                    </w:rPr>
                    <w:t>Критерий оценивается следующим образом:</w:t>
                  </w:r>
                </w:p>
                <w:p w:rsidR="00D12D9B" w:rsidRPr="005F6015" w:rsidRDefault="00D12D9B" w:rsidP="00C010BB">
                  <w:pPr>
                    <w:spacing w:after="0" w:line="240" w:lineRule="auto"/>
                    <w:jc w:val="both"/>
                    <w:rPr>
                      <w:rFonts w:ascii="Times New Roman" w:hAnsi="Times New Roman" w:cs="Times New Roman"/>
                      <w:bCs/>
                      <w:sz w:val="24"/>
                      <w:szCs w:val="24"/>
                    </w:rPr>
                  </w:pPr>
                  <w:r w:rsidRPr="005F6015">
                    <w:rPr>
                      <w:rFonts w:ascii="Times New Roman" w:hAnsi="Times New Roman" w:cs="Times New Roman"/>
                      <w:bCs/>
                      <w:sz w:val="24"/>
                      <w:szCs w:val="24"/>
                    </w:rPr>
                    <w:lastRenderedPageBreak/>
                    <w:t xml:space="preserve">- от 0 до </w:t>
                  </w:r>
                  <w:r w:rsidR="00E26972" w:rsidRPr="005F6015">
                    <w:rPr>
                      <w:rFonts w:ascii="Times New Roman" w:hAnsi="Times New Roman" w:cs="Times New Roman"/>
                      <w:bCs/>
                      <w:sz w:val="24"/>
                      <w:szCs w:val="24"/>
                    </w:rPr>
                    <w:t>5</w:t>
                  </w:r>
                  <w:r w:rsidRPr="005F6015">
                    <w:rPr>
                      <w:rFonts w:ascii="Times New Roman" w:hAnsi="Times New Roman" w:cs="Times New Roman"/>
                      <w:bCs/>
                      <w:sz w:val="24"/>
                      <w:szCs w:val="24"/>
                    </w:rPr>
                    <w:t xml:space="preserve"> – 0 баллов;</w:t>
                  </w:r>
                </w:p>
                <w:p w:rsidR="00D12D9B" w:rsidRPr="005F6015" w:rsidRDefault="00D12D9B" w:rsidP="00C010BB">
                  <w:pPr>
                    <w:spacing w:after="0" w:line="240" w:lineRule="auto"/>
                    <w:jc w:val="both"/>
                    <w:rPr>
                      <w:rFonts w:ascii="Times New Roman" w:hAnsi="Times New Roman" w:cs="Times New Roman"/>
                      <w:bCs/>
                      <w:sz w:val="24"/>
                      <w:szCs w:val="24"/>
                    </w:rPr>
                  </w:pPr>
                  <w:r w:rsidRPr="005F6015">
                    <w:rPr>
                      <w:rFonts w:ascii="Times New Roman" w:hAnsi="Times New Roman" w:cs="Times New Roman"/>
                      <w:bCs/>
                      <w:sz w:val="24"/>
                      <w:szCs w:val="24"/>
                    </w:rPr>
                    <w:t xml:space="preserve">- от </w:t>
                  </w:r>
                  <w:r w:rsidR="00E26972" w:rsidRPr="005F6015">
                    <w:rPr>
                      <w:rFonts w:ascii="Times New Roman" w:hAnsi="Times New Roman" w:cs="Times New Roman"/>
                      <w:bCs/>
                      <w:sz w:val="24"/>
                      <w:szCs w:val="24"/>
                    </w:rPr>
                    <w:t>6</w:t>
                  </w:r>
                  <w:r w:rsidRPr="005F6015">
                    <w:rPr>
                      <w:rFonts w:ascii="Times New Roman" w:hAnsi="Times New Roman" w:cs="Times New Roman"/>
                      <w:bCs/>
                      <w:sz w:val="24"/>
                      <w:szCs w:val="24"/>
                    </w:rPr>
                    <w:t xml:space="preserve"> до 10 – 10 баллов;</w:t>
                  </w:r>
                </w:p>
                <w:p w:rsidR="00D12D9B" w:rsidRPr="005F6015" w:rsidRDefault="00D12D9B" w:rsidP="00C010BB">
                  <w:pPr>
                    <w:spacing w:after="0" w:line="240" w:lineRule="auto"/>
                    <w:jc w:val="both"/>
                    <w:rPr>
                      <w:rFonts w:ascii="Times New Roman" w:hAnsi="Times New Roman" w:cs="Times New Roman"/>
                      <w:bCs/>
                      <w:sz w:val="24"/>
                      <w:szCs w:val="24"/>
                    </w:rPr>
                  </w:pPr>
                  <w:r w:rsidRPr="005F6015">
                    <w:rPr>
                      <w:rFonts w:ascii="Times New Roman" w:hAnsi="Times New Roman" w:cs="Times New Roman"/>
                      <w:bCs/>
                      <w:sz w:val="24"/>
                      <w:szCs w:val="24"/>
                    </w:rPr>
                    <w:t>- от 11 до 15 - 15 баллов;</w:t>
                  </w:r>
                </w:p>
                <w:p w:rsidR="00E26972" w:rsidRPr="005F6015" w:rsidRDefault="00D12D9B" w:rsidP="00C010BB">
                  <w:pPr>
                    <w:spacing w:after="0" w:line="240" w:lineRule="auto"/>
                    <w:jc w:val="both"/>
                    <w:rPr>
                      <w:rFonts w:ascii="Times New Roman" w:hAnsi="Times New Roman" w:cs="Times New Roman"/>
                      <w:bCs/>
                      <w:sz w:val="24"/>
                      <w:szCs w:val="24"/>
                    </w:rPr>
                  </w:pPr>
                  <w:r w:rsidRPr="005F6015">
                    <w:rPr>
                      <w:rFonts w:ascii="Times New Roman" w:hAnsi="Times New Roman" w:cs="Times New Roman"/>
                      <w:bCs/>
                      <w:sz w:val="24"/>
                      <w:szCs w:val="24"/>
                    </w:rPr>
                    <w:t xml:space="preserve">- от 16 </w:t>
                  </w:r>
                  <w:r w:rsidR="00E26972" w:rsidRPr="005F6015">
                    <w:rPr>
                      <w:rFonts w:ascii="Times New Roman" w:hAnsi="Times New Roman" w:cs="Times New Roman"/>
                      <w:bCs/>
                      <w:sz w:val="24"/>
                      <w:szCs w:val="24"/>
                    </w:rPr>
                    <w:t>до 20 - 20 баллов;</w:t>
                  </w:r>
                </w:p>
                <w:p w:rsidR="00E26972" w:rsidRPr="005F6015" w:rsidRDefault="00E26972" w:rsidP="00C010BB">
                  <w:pPr>
                    <w:spacing w:after="0" w:line="240" w:lineRule="auto"/>
                    <w:jc w:val="both"/>
                    <w:rPr>
                      <w:rFonts w:ascii="Times New Roman" w:hAnsi="Times New Roman" w:cs="Times New Roman"/>
                      <w:bCs/>
                      <w:sz w:val="24"/>
                      <w:szCs w:val="24"/>
                    </w:rPr>
                  </w:pPr>
                  <w:r w:rsidRPr="005F6015">
                    <w:rPr>
                      <w:rFonts w:ascii="Times New Roman" w:hAnsi="Times New Roman" w:cs="Times New Roman"/>
                      <w:bCs/>
                      <w:sz w:val="24"/>
                      <w:szCs w:val="24"/>
                    </w:rPr>
                    <w:t>- от 21 до 25 - 25 баллов;</w:t>
                  </w:r>
                </w:p>
                <w:p w:rsidR="00E26972" w:rsidRPr="005F6015" w:rsidRDefault="00E26972" w:rsidP="00C010BB">
                  <w:pPr>
                    <w:spacing w:after="0" w:line="240" w:lineRule="auto"/>
                    <w:jc w:val="both"/>
                    <w:rPr>
                      <w:rFonts w:ascii="Times New Roman" w:hAnsi="Times New Roman" w:cs="Times New Roman"/>
                      <w:bCs/>
                      <w:sz w:val="24"/>
                      <w:szCs w:val="24"/>
                    </w:rPr>
                  </w:pPr>
                  <w:r w:rsidRPr="005F6015">
                    <w:rPr>
                      <w:rFonts w:ascii="Times New Roman" w:hAnsi="Times New Roman" w:cs="Times New Roman"/>
                      <w:bCs/>
                      <w:sz w:val="24"/>
                      <w:szCs w:val="24"/>
                    </w:rPr>
                    <w:t>- от 26 до 30 - 30 баллов;</w:t>
                  </w:r>
                </w:p>
                <w:p w:rsidR="00E26972" w:rsidRPr="005F6015" w:rsidRDefault="00E26972" w:rsidP="00C010BB">
                  <w:pPr>
                    <w:spacing w:after="0" w:line="240" w:lineRule="auto"/>
                    <w:jc w:val="both"/>
                    <w:rPr>
                      <w:rFonts w:ascii="Times New Roman" w:hAnsi="Times New Roman" w:cs="Times New Roman"/>
                      <w:bCs/>
                      <w:sz w:val="24"/>
                      <w:szCs w:val="24"/>
                    </w:rPr>
                  </w:pPr>
                  <w:r w:rsidRPr="005F6015">
                    <w:rPr>
                      <w:rFonts w:ascii="Times New Roman" w:hAnsi="Times New Roman" w:cs="Times New Roman"/>
                      <w:bCs/>
                      <w:sz w:val="24"/>
                      <w:szCs w:val="24"/>
                    </w:rPr>
                    <w:t>- от 31 до 35 - 35 баллов;</w:t>
                  </w:r>
                </w:p>
                <w:p w:rsidR="00D12D9B" w:rsidRPr="005F6015" w:rsidRDefault="00E26972" w:rsidP="00C010BB">
                  <w:pPr>
                    <w:spacing w:after="0" w:line="240" w:lineRule="auto"/>
                    <w:jc w:val="both"/>
                    <w:rPr>
                      <w:rFonts w:ascii="Times New Roman" w:hAnsi="Times New Roman" w:cs="Times New Roman"/>
                      <w:bCs/>
                      <w:sz w:val="24"/>
                      <w:szCs w:val="24"/>
                    </w:rPr>
                  </w:pPr>
                  <w:r w:rsidRPr="005F6015">
                    <w:rPr>
                      <w:rFonts w:ascii="Times New Roman" w:hAnsi="Times New Roman" w:cs="Times New Roman"/>
                      <w:bCs/>
                      <w:sz w:val="24"/>
                      <w:szCs w:val="24"/>
                    </w:rPr>
                    <w:t>- свыше 35 - 4</w:t>
                  </w:r>
                  <w:r w:rsidR="00D12D9B" w:rsidRPr="005F6015">
                    <w:rPr>
                      <w:rFonts w:ascii="Times New Roman" w:hAnsi="Times New Roman" w:cs="Times New Roman"/>
                      <w:bCs/>
                      <w:sz w:val="24"/>
                      <w:szCs w:val="24"/>
                    </w:rPr>
                    <w:t>0 баллов;</w:t>
                  </w:r>
                </w:p>
                <w:p w:rsidR="00D12D9B" w:rsidRPr="005F6015" w:rsidRDefault="00D12D9B" w:rsidP="00C010BB">
                  <w:pPr>
                    <w:tabs>
                      <w:tab w:val="num" w:pos="1980"/>
                    </w:tabs>
                    <w:spacing w:after="0" w:line="240" w:lineRule="auto"/>
                    <w:jc w:val="both"/>
                    <w:rPr>
                      <w:rFonts w:ascii="Times New Roman" w:hAnsi="Times New Roman" w:cs="Times New Roman"/>
                      <w:bCs/>
                      <w:sz w:val="24"/>
                      <w:szCs w:val="24"/>
                    </w:rPr>
                  </w:pPr>
                  <w:r w:rsidRPr="005F6015">
                    <w:rPr>
                      <w:rFonts w:ascii="Times New Roman" w:hAnsi="Times New Roman" w:cs="Times New Roman"/>
                      <w:bCs/>
                      <w:sz w:val="24"/>
                      <w:szCs w:val="24"/>
                    </w:rPr>
                    <w:t xml:space="preserve">Участники закупок предоставляют копии следующих документов: </w:t>
                  </w:r>
                </w:p>
                <w:p w:rsidR="00D12D9B" w:rsidRPr="005F6015" w:rsidRDefault="00D12D9B" w:rsidP="00C010BB">
                  <w:pPr>
                    <w:pStyle w:val="af0"/>
                    <w:ind w:left="0" w:firstLine="0"/>
                    <w:rPr>
                      <w:bCs/>
                      <w:szCs w:val="24"/>
                    </w:rPr>
                  </w:pPr>
                  <w:r w:rsidRPr="005F6015">
                    <w:rPr>
                      <w:bCs/>
                      <w:szCs w:val="24"/>
                    </w:rPr>
                    <w:t>- контрактов (договоров), с подписью и печатью Сторон, исполненных в течение последних 5 лет (начиная с 01 января 201</w:t>
                  </w:r>
                  <w:r w:rsidR="00041967" w:rsidRPr="005F6015">
                    <w:rPr>
                      <w:bCs/>
                      <w:szCs w:val="24"/>
                    </w:rPr>
                    <w:t>8</w:t>
                  </w:r>
                  <w:r w:rsidRPr="005F6015">
                    <w:rPr>
                      <w:bCs/>
                      <w:szCs w:val="24"/>
                    </w:rPr>
                    <w:t xml:space="preserve"> года); </w:t>
                  </w:r>
                </w:p>
                <w:p w:rsidR="00D12D9B" w:rsidRPr="005F6015" w:rsidRDefault="00D12D9B" w:rsidP="00C010BB">
                  <w:pPr>
                    <w:spacing w:after="0" w:line="240" w:lineRule="auto"/>
                    <w:jc w:val="both"/>
                    <w:rPr>
                      <w:rFonts w:ascii="Times New Roman" w:eastAsia="Calibri" w:hAnsi="Times New Roman" w:cs="Times New Roman"/>
                    </w:rPr>
                  </w:pPr>
                  <w:r w:rsidRPr="005F6015">
                    <w:rPr>
                      <w:rFonts w:ascii="Times New Roman" w:hAnsi="Times New Roman" w:cs="Times New Roman"/>
                      <w:bCs/>
                      <w:sz w:val="24"/>
                      <w:szCs w:val="24"/>
                    </w:rPr>
                    <w:t>- все акты, предусмотренные контрактами, с подписью и печатью Сторон.</w:t>
                  </w:r>
                </w:p>
              </w:tc>
            </w:tr>
            <w:tr w:rsidR="00D12D9B" w:rsidRPr="004E6FEF" w:rsidTr="007D5A62">
              <w:trPr>
                <w:gridAfter w:val="1"/>
                <w:wAfter w:w="160" w:type="dxa"/>
              </w:trPr>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2D9B" w:rsidRPr="004E6FEF" w:rsidRDefault="00D12D9B" w:rsidP="00C010BB">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lastRenderedPageBreak/>
                    <w:t>Итого максимальное значение</w:t>
                  </w:r>
                </w:p>
              </w:tc>
              <w:tc>
                <w:tcPr>
                  <w:tcW w:w="4008" w:type="dxa"/>
                  <w:tcBorders>
                    <w:top w:val="nil"/>
                    <w:left w:val="nil"/>
                    <w:bottom w:val="single" w:sz="8" w:space="0" w:color="auto"/>
                    <w:right w:val="single" w:sz="8" w:space="0" w:color="auto"/>
                  </w:tcBorders>
                  <w:tcMar>
                    <w:top w:w="0" w:type="dxa"/>
                    <w:left w:w="108" w:type="dxa"/>
                    <w:bottom w:w="0" w:type="dxa"/>
                    <w:right w:w="108" w:type="dxa"/>
                  </w:tcMar>
                  <w:hideMark/>
                </w:tcPr>
                <w:p w:rsidR="00D12D9B" w:rsidRDefault="00D12D9B" w:rsidP="00C010BB">
                  <w:pPr>
                    <w:spacing w:after="0" w:line="240" w:lineRule="auto"/>
                    <w:jc w:val="both"/>
                    <w:rPr>
                      <w:rFonts w:ascii="Times New Roman" w:eastAsia="Calibri" w:hAnsi="Times New Roman" w:cs="Times New Roman"/>
                      <w:sz w:val="24"/>
                      <w:szCs w:val="24"/>
                    </w:rPr>
                  </w:pPr>
                </w:p>
                <w:p w:rsidR="00D12D9B" w:rsidRPr="004E6FEF" w:rsidRDefault="00D12D9B" w:rsidP="00C010BB">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100 баллов</w:t>
                  </w:r>
                </w:p>
              </w:tc>
            </w:tr>
          </w:tbl>
          <w:p w:rsidR="00356E88" w:rsidRPr="004E6FEF" w:rsidRDefault="00356E88" w:rsidP="00C010BB">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 xml:space="preserve">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предложений - 100 баллов, итоговая оценка (Оц (итог)) определяется суммой баллов по критериям: </w:t>
            </w:r>
          </w:p>
          <w:p w:rsidR="009B65CC" w:rsidRDefault="002940C7" w:rsidP="00C010B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Оц (итог)=Оц1+Оц2</w:t>
            </w:r>
          </w:p>
          <w:p w:rsidR="00356E88" w:rsidRDefault="00356E88" w:rsidP="00C010BB">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w:t>
            </w:r>
            <w:r w:rsidR="000D0E8F">
              <w:rPr>
                <w:rFonts w:ascii="Times New Roman" w:eastAsia="Calibri" w:hAnsi="Times New Roman" w:cs="Times New Roman"/>
                <w:sz w:val="24"/>
                <w:szCs w:val="24"/>
              </w:rPr>
              <w:t>,</w:t>
            </w:r>
            <w:r w:rsidRPr="004E6FEF">
              <w:rPr>
                <w:rFonts w:ascii="Times New Roman" w:eastAsia="Calibri" w:hAnsi="Times New Roman" w:cs="Times New Roman"/>
                <w:sz w:val="24"/>
                <w:szCs w:val="24"/>
              </w:rPr>
              <w:t xml:space="preserve"> содержащих такие условия.</w:t>
            </w:r>
          </w:p>
          <w:p w:rsidR="00356E88" w:rsidRPr="00B763E5" w:rsidRDefault="00B763E5" w:rsidP="00B763E5">
            <w:pPr>
              <w:spacing w:after="0" w:line="240" w:lineRule="auto"/>
              <w:jc w:val="both"/>
              <w:rPr>
                <w:rFonts w:ascii="Times New Roman" w:eastAsia="Calibri" w:hAnsi="Times New Roman" w:cs="Times New Roman"/>
                <w:color w:val="1F497D"/>
                <w:sz w:val="24"/>
                <w:szCs w:val="24"/>
              </w:rPr>
            </w:pPr>
            <w:r w:rsidRPr="00E83A26">
              <w:rPr>
                <w:rFonts w:ascii="Times New Roman" w:eastAsia="Calibri" w:hAnsi="Times New Roman" w:cs="Times New Roman"/>
                <w:lang w:eastAsia="en-US"/>
              </w:rPr>
              <w:t xml:space="preserve">        </w:t>
            </w:r>
            <w:r w:rsidRPr="00B763E5">
              <w:rPr>
                <w:rFonts w:ascii="Times New Roman" w:eastAsia="Calibri" w:hAnsi="Times New Roman" w:cs="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w:t>
            </w:r>
            <w:r>
              <w:rPr>
                <w:rFonts w:ascii="Times New Roman" w:eastAsia="Calibri" w:hAnsi="Times New Roman" w:cs="Times New Roman"/>
                <w:sz w:val="24"/>
                <w:szCs w:val="24"/>
                <w:lang w:eastAsia="en-US"/>
              </w:rPr>
              <w:t>, и заявке которого присвоено наибольшее значение баллов.</w:t>
            </w:r>
          </w:p>
        </w:tc>
      </w:tr>
    </w:tbl>
    <w:p w:rsidR="00902B4A" w:rsidRDefault="00E03FA7" w:rsidP="00902B4A">
      <w:pPr>
        <w:widowControl w:val="0"/>
        <w:spacing w:after="0" w:line="240" w:lineRule="auto"/>
        <w:rPr>
          <w:rFonts w:ascii="Times New Roman" w:hAnsi="Times New Roman" w:cs="Times New Roman"/>
          <w:b/>
          <w:bCs/>
          <w:snapToGrid w:val="0"/>
        </w:rPr>
      </w:pPr>
      <w:r w:rsidRPr="005202A2">
        <w:rPr>
          <w:rFonts w:ascii="Times New Roman" w:hAnsi="Times New Roman" w:cs="Times New Roman"/>
          <w:b/>
          <w:bCs/>
          <w:snapToGrid w:val="0"/>
        </w:rPr>
        <w:lastRenderedPageBreak/>
        <w:br w:type="page"/>
      </w:r>
    </w:p>
    <w:p w:rsidR="003467A0" w:rsidRDefault="003467A0" w:rsidP="00902B4A">
      <w:pPr>
        <w:widowControl w:val="0"/>
        <w:spacing w:after="0" w:line="240" w:lineRule="auto"/>
        <w:rPr>
          <w:rFonts w:ascii="Times New Roman" w:hAnsi="Times New Roman" w:cs="Times New Roman"/>
          <w:b/>
          <w:bCs/>
          <w:snapToGrid w:val="0"/>
        </w:rPr>
      </w:pPr>
    </w:p>
    <w:p w:rsidR="00902B4A" w:rsidRPr="00902B4A" w:rsidRDefault="00902B4A" w:rsidP="00902B4A">
      <w:pPr>
        <w:widowControl w:val="0"/>
        <w:spacing w:after="0" w:line="240" w:lineRule="auto"/>
        <w:jc w:val="center"/>
        <w:rPr>
          <w:rFonts w:ascii="Times New Roman" w:hAnsi="Times New Roman" w:cs="Times New Roman"/>
          <w:b/>
          <w:bCs/>
          <w:snapToGrid w:val="0"/>
        </w:rPr>
      </w:pPr>
      <w:r w:rsidRPr="00902B4A">
        <w:rPr>
          <w:rFonts w:ascii="Times New Roman" w:hAnsi="Times New Roman" w:cs="Times New Roman"/>
          <w:b/>
          <w:bCs/>
          <w:snapToGrid w:val="0"/>
        </w:rPr>
        <w:t>III</w:t>
      </w:r>
      <w:r>
        <w:rPr>
          <w:rFonts w:ascii="Times New Roman" w:hAnsi="Times New Roman" w:cs="Times New Roman"/>
          <w:b/>
          <w:bCs/>
          <w:snapToGrid w:val="0"/>
        </w:rPr>
        <w:t>.</w:t>
      </w:r>
      <w:r w:rsidRPr="00902B4A">
        <w:rPr>
          <w:rFonts w:ascii="Times New Roman" w:hAnsi="Times New Roman" w:cs="Times New Roman"/>
          <w:b/>
          <w:bCs/>
          <w:snapToGrid w:val="0"/>
        </w:rPr>
        <w:t xml:space="preserve"> Образцы форм и документов для заполнения участниками закупки</w:t>
      </w:r>
    </w:p>
    <w:p w:rsidR="00902B4A" w:rsidRPr="00902B4A" w:rsidRDefault="00902B4A" w:rsidP="00902B4A">
      <w:pPr>
        <w:widowControl w:val="0"/>
        <w:spacing w:after="0" w:line="240" w:lineRule="auto"/>
        <w:jc w:val="center"/>
        <w:rPr>
          <w:rFonts w:ascii="Times New Roman" w:hAnsi="Times New Roman" w:cs="Times New Roman"/>
          <w:bCs/>
          <w:snapToGrid w:val="0"/>
        </w:rPr>
      </w:pPr>
    </w:p>
    <w:p w:rsidR="00902B4A" w:rsidRPr="00902B4A" w:rsidRDefault="00902B4A" w:rsidP="00902B4A">
      <w:pPr>
        <w:widowControl w:val="0"/>
        <w:spacing w:after="0" w:line="240" w:lineRule="auto"/>
        <w:jc w:val="center"/>
        <w:rPr>
          <w:rFonts w:ascii="Times New Roman" w:hAnsi="Times New Roman" w:cs="Times New Roman"/>
          <w:b/>
          <w:bCs/>
          <w:snapToGrid w:val="0"/>
        </w:rPr>
      </w:pPr>
      <w:r w:rsidRPr="00902B4A">
        <w:rPr>
          <w:rFonts w:ascii="Times New Roman" w:hAnsi="Times New Roman" w:cs="Times New Roman"/>
          <w:b/>
          <w:bCs/>
          <w:snapToGrid w:val="0"/>
        </w:rPr>
        <w:t>Рекомендуемая форма заявки</w:t>
      </w:r>
    </w:p>
    <w:p w:rsidR="00902B4A" w:rsidRDefault="00902B4A" w:rsidP="00902B4A">
      <w:pPr>
        <w:widowControl w:val="0"/>
        <w:spacing w:after="0" w:line="240" w:lineRule="auto"/>
        <w:jc w:val="center"/>
        <w:rPr>
          <w:rFonts w:ascii="Times New Roman" w:hAnsi="Times New Roman" w:cs="Times New Roman"/>
          <w:bCs/>
          <w:snapToGrid w:val="0"/>
        </w:rPr>
      </w:pPr>
    </w:p>
    <w:p w:rsidR="00E03FA7" w:rsidRDefault="00E03FA7" w:rsidP="00E03FA7">
      <w:pPr>
        <w:widowControl w:val="0"/>
        <w:spacing w:after="0" w:line="240" w:lineRule="auto"/>
        <w:jc w:val="right"/>
        <w:rPr>
          <w:rFonts w:ascii="Times New Roman" w:hAnsi="Times New Roman" w:cs="Times New Roman"/>
          <w:b/>
          <w:bCs/>
          <w:snapToGrid w:val="0"/>
        </w:rPr>
      </w:pPr>
      <w:r w:rsidRPr="005202A2">
        <w:rPr>
          <w:rFonts w:ascii="Times New Roman" w:hAnsi="Times New Roman" w:cs="Times New Roman"/>
          <w:b/>
          <w:bCs/>
          <w:snapToGrid w:val="0"/>
        </w:rPr>
        <w:t>Форма №</w:t>
      </w:r>
      <w:r w:rsidR="00902B4A">
        <w:rPr>
          <w:rFonts w:ascii="Times New Roman" w:hAnsi="Times New Roman" w:cs="Times New Roman"/>
          <w:b/>
          <w:bCs/>
          <w:snapToGrid w:val="0"/>
        </w:rPr>
        <w:t> </w:t>
      </w:r>
      <w:r w:rsidRPr="005202A2">
        <w:rPr>
          <w:rFonts w:ascii="Times New Roman" w:hAnsi="Times New Roman" w:cs="Times New Roman"/>
          <w:b/>
          <w:bCs/>
          <w:snapToGrid w:val="0"/>
        </w:rPr>
        <w:t>1</w:t>
      </w:r>
    </w:p>
    <w:p w:rsidR="00C854AE" w:rsidRPr="005202A2" w:rsidRDefault="00C854AE" w:rsidP="00E03FA7">
      <w:pPr>
        <w:widowControl w:val="0"/>
        <w:spacing w:after="0" w:line="240" w:lineRule="auto"/>
        <w:jc w:val="right"/>
        <w:rPr>
          <w:rFonts w:ascii="Times New Roman" w:hAnsi="Times New Roman" w:cs="Times New Roman"/>
          <w:b/>
          <w:bCs/>
          <w:snapToGrid w:val="0"/>
        </w:rPr>
      </w:pPr>
      <w:r>
        <w:rPr>
          <w:rFonts w:ascii="Times New Roman" w:hAnsi="Times New Roman" w:cs="Times New Roman"/>
          <w:b/>
          <w:bCs/>
          <w:snapToGrid w:val="0"/>
        </w:rPr>
        <w:t>(на бланке организации)</w:t>
      </w:r>
    </w:p>
    <w:p w:rsidR="00E03FA7" w:rsidRPr="005202A2" w:rsidRDefault="00E03FA7" w:rsidP="00E03FA7">
      <w:pPr>
        <w:widowControl w:val="0"/>
        <w:spacing w:after="0" w:line="240" w:lineRule="auto"/>
        <w:jc w:val="right"/>
        <w:rPr>
          <w:rFonts w:ascii="Times New Roman" w:hAnsi="Times New Roman" w:cs="Times New Roman"/>
          <w:b/>
          <w:bCs/>
          <w:snapToGrid w:val="0"/>
        </w:rPr>
      </w:pPr>
    </w:p>
    <w:p w:rsidR="00902B4A" w:rsidRPr="00902B4A" w:rsidRDefault="00902B4A" w:rsidP="0008661D">
      <w:pPr>
        <w:widowControl w:val="0"/>
        <w:spacing w:after="0" w:line="240" w:lineRule="auto"/>
        <w:ind w:left="6095"/>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НО «Целевой фонд </w:t>
      </w:r>
    </w:p>
    <w:p w:rsidR="00902B4A" w:rsidRPr="00902B4A" w:rsidRDefault="00902B4A" w:rsidP="00902B4A">
      <w:pPr>
        <w:widowControl w:val="0"/>
        <w:spacing w:after="0" w:line="240" w:lineRule="auto"/>
        <w:ind w:left="6096"/>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будущих поколений </w:t>
      </w:r>
    </w:p>
    <w:p w:rsidR="00902B4A" w:rsidRPr="00902B4A" w:rsidRDefault="00902B4A" w:rsidP="00902B4A">
      <w:pPr>
        <w:widowControl w:val="0"/>
        <w:spacing w:after="0" w:line="240" w:lineRule="auto"/>
        <w:ind w:left="6096"/>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Республики Саха (Якутия)»</w:t>
      </w:r>
    </w:p>
    <w:p w:rsidR="00902B4A" w:rsidRPr="00902B4A" w:rsidRDefault="00902B4A" w:rsidP="00902B4A">
      <w:pPr>
        <w:widowControl w:val="0"/>
        <w:spacing w:after="0" w:line="240" w:lineRule="auto"/>
        <w:ind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_____________________</w:t>
      </w:r>
    </w:p>
    <w:p w:rsidR="00902B4A" w:rsidRPr="00902B4A" w:rsidRDefault="00902B4A" w:rsidP="00902B4A">
      <w:pPr>
        <w:widowControl w:val="0"/>
        <w:spacing w:after="0" w:line="240" w:lineRule="auto"/>
        <w:ind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«______»_______________ г.</w:t>
      </w:r>
    </w:p>
    <w:p w:rsidR="00902B4A" w:rsidRPr="00902B4A" w:rsidRDefault="00902B4A" w:rsidP="00902B4A">
      <w:pPr>
        <w:widowControl w:val="0"/>
        <w:spacing w:after="0" w:line="240" w:lineRule="auto"/>
        <w:ind w:firstLine="426"/>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 xml:space="preserve">Заявка на участие в запросе предложений </w:t>
      </w:r>
    </w:p>
    <w:p w:rsidR="00902B4A" w:rsidRPr="00902B4A" w:rsidRDefault="00902B4A" w:rsidP="00902B4A">
      <w:pPr>
        <w:widowControl w:val="0"/>
        <w:spacing w:after="0" w:line="240" w:lineRule="auto"/>
        <w:ind w:firstLine="426"/>
        <w:jc w:val="center"/>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по извещению №___</w:t>
      </w:r>
      <w:r w:rsidR="00465FED">
        <w:rPr>
          <w:rFonts w:ascii="Times New Roman" w:hAnsi="Times New Roman" w:cs="Times New Roman"/>
          <w:b/>
          <w:color w:val="000000" w:themeColor="text1"/>
          <w:sz w:val="24"/>
          <w:szCs w:val="24"/>
        </w:rPr>
        <w:t xml:space="preserve"> от «____» ________________ 202</w:t>
      </w:r>
      <w:r w:rsidR="0036690D">
        <w:rPr>
          <w:rFonts w:ascii="Times New Roman" w:hAnsi="Times New Roman" w:cs="Times New Roman"/>
          <w:b/>
          <w:color w:val="000000" w:themeColor="text1"/>
          <w:sz w:val="24"/>
          <w:szCs w:val="24"/>
        </w:rPr>
        <w:t>3</w:t>
      </w:r>
      <w:r w:rsidRPr="00902B4A">
        <w:rPr>
          <w:rFonts w:ascii="Times New Roman" w:hAnsi="Times New Roman" w:cs="Times New Roman"/>
          <w:b/>
          <w:color w:val="000000" w:themeColor="text1"/>
          <w:sz w:val="24"/>
          <w:szCs w:val="24"/>
        </w:rPr>
        <w:t xml:space="preserve"> г.</w:t>
      </w: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Настоящей заявкой, ____________________________________________________</w:t>
      </w:r>
    </w:p>
    <w:p w:rsidR="00902B4A" w:rsidRPr="00902B4A" w:rsidRDefault="00902B4A" w:rsidP="00902B4A">
      <w:pPr>
        <w:widowControl w:val="0"/>
        <w:spacing w:after="0" w:line="240" w:lineRule="auto"/>
        <w:ind w:right="-142"/>
        <w:jc w:val="center"/>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(наименование фирмы)</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_____, в лице ___________________ ________________________________, </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 xml:space="preserve">                                                       (Должность)                                                                       (Ф.И.О.)</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Действующего на основании________________________________________________</w:t>
      </w:r>
    </w:p>
    <w:p w:rsidR="00902B4A" w:rsidRPr="00902B4A" w:rsidRDefault="00902B4A" w:rsidP="00902B4A">
      <w:pPr>
        <w:widowControl w:val="0"/>
        <w:spacing w:after="0" w:line="240" w:lineRule="auto"/>
        <w:ind w:right="-142"/>
        <w:jc w:val="center"/>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(Устава, доверенности)</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предлагаем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1.</w:t>
      </w:r>
      <w:r w:rsidRPr="00902B4A">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Юридический адрес:</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Почтовый адрес:</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ИНН/КПП/ОГРН:</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Телефон организации:</w: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Факс организации</w:t>
      </w:r>
      <w:r w:rsidRPr="00902B4A">
        <w:rPr>
          <w:rFonts w:ascii="Times New Roman" w:hAnsi="Times New Roman" w:cs="Times New Roman"/>
          <w:color w:val="000000" w:themeColor="text1"/>
          <w:sz w:val="24"/>
          <w:szCs w:val="24"/>
        </w:rPr>
        <w:t xml:space="preserve">: </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Адрес электронной почты:</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Банковские реквизиты:</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2. Предлагается к выполнению:</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60"/>
        <w:gridCol w:w="1715"/>
        <w:gridCol w:w="3179"/>
        <w:gridCol w:w="652"/>
        <w:gridCol w:w="696"/>
        <w:gridCol w:w="1014"/>
        <w:gridCol w:w="1323"/>
      </w:tblGrid>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hideMark/>
          </w:tcPr>
          <w:p w:rsidR="00BE328B" w:rsidRPr="00902B4A" w:rsidRDefault="00C854AE" w:rsidP="00902B4A">
            <w:pPr>
              <w:widowControl w:val="0"/>
              <w:spacing w:after="0" w:line="25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807"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Наименование товара (работ, услуг)</w:t>
            </w:r>
          </w:p>
        </w:tc>
        <w:tc>
          <w:tcPr>
            <w:tcW w:w="1769" w:type="pct"/>
            <w:tcBorders>
              <w:top w:val="single" w:sz="6" w:space="0" w:color="auto"/>
              <w:left w:val="single" w:sz="6" w:space="0" w:color="auto"/>
              <w:bottom w:val="single" w:sz="6" w:space="0" w:color="auto"/>
              <w:right w:val="single" w:sz="6" w:space="0" w:color="auto"/>
            </w:tcBorders>
            <w:hideMark/>
          </w:tcPr>
          <w:p w:rsidR="00BE328B" w:rsidRPr="00902B4A" w:rsidRDefault="00BE328B" w:rsidP="00C854AE">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Наименование функциональных, эксплуатационных, технических характеристик и потребительских свойств, а также требований по комплектации</w:t>
            </w:r>
          </w:p>
        </w:tc>
        <w:tc>
          <w:tcPr>
            <w:tcW w:w="322"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Ед. изм.</w:t>
            </w:r>
          </w:p>
        </w:tc>
        <w:tc>
          <w:tcPr>
            <w:tcW w:w="403"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Кол-во</w:t>
            </w:r>
          </w:p>
        </w:tc>
        <w:tc>
          <w:tcPr>
            <w:tcW w:w="645"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Цена за ед. изм.</w:t>
            </w:r>
          </w:p>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(руб.)</w:t>
            </w:r>
          </w:p>
        </w:tc>
        <w:tc>
          <w:tcPr>
            <w:tcW w:w="580"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Стоимость</w:t>
            </w:r>
          </w:p>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(руб.)</w:t>
            </w:r>
          </w:p>
        </w:tc>
      </w:tr>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1</w:t>
            </w:r>
          </w:p>
        </w:tc>
        <w:tc>
          <w:tcPr>
            <w:tcW w:w="807"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176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322"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403"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645"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r>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p>
        </w:tc>
        <w:tc>
          <w:tcPr>
            <w:tcW w:w="807"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176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322"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403"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645"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r>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p>
        </w:tc>
        <w:tc>
          <w:tcPr>
            <w:tcW w:w="807"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176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322"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403"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645"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r>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p>
        </w:tc>
        <w:tc>
          <w:tcPr>
            <w:tcW w:w="807"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176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322"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403"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645"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r>
      <w:tr w:rsidR="00BE328B" w:rsidRPr="00902B4A" w:rsidTr="00BE328B">
        <w:trPr>
          <w:trHeight w:val="276"/>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b/>
                <w:color w:val="000000" w:themeColor="text1"/>
                <w:sz w:val="24"/>
                <w:szCs w:val="24"/>
              </w:rPr>
            </w:pPr>
          </w:p>
        </w:tc>
        <w:tc>
          <w:tcPr>
            <w:tcW w:w="2576" w:type="pct"/>
            <w:gridSpan w:val="2"/>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both"/>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ВСЕГО,</w:t>
            </w:r>
          </w:p>
        </w:tc>
        <w:tc>
          <w:tcPr>
            <w:tcW w:w="322"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w:t>
            </w:r>
          </w:p>
        </w:tc>
        <w:tc>
          <w:tcPr>
            <w:tcW w:w="403"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w:t>
            </w:r>
          </w:p>
        </w:tc>
        <w:tc>
          <w:tcPr>
            <w:tcW w:w="645"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w:t>
            </w: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w:t>
            </w:r>
          </w:p>
        </w:tc>
      </w:tr>
      <w:tr w:rsidR="00BE328B" w:rsidRPr="00902B4A" w:rsidTr="00BE328B">
        <w:trPr>
          <w:trHeight w:val="276"/>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b/>
                <w:color w:val="000000" w:themeColor="text1"/>
                <w:sz w:val="24"/>
                <w:szCs w:val="24"/>
              </w:rPr>
            </w:pPr>
          </w:p>
        </w:tc>
        <w:tc>
          <w:tcPr>
            <w:tcW w:w="2576" w:type="pct"/>
            <w:gridSpan w:val="2"/>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both"/>
              <w:rPr>
                <w:rFonts w:ascii="Times New Roman" w:hAnsi="Times New Roman" w:cs="Times New Roman"/>
                <w:b/>
                <w:color w:val="000000" w:themeColor="text1"/>
                <w:sz w:val="24"/>
                <w:szCs w:val="24"/>
              </w:rPr>
            </w:pPr>
          </w:p>
        </w:tc>
        <w:tc>
          <w:tcPr>
            <w:tcW w:w="322"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__</w:t>
            </w:r>
          </w:p>
        </w:tc>
        <w:tc>
          <w:tcPr>
            <w:tcW w:w="403"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__</w:t>
            </w:r>
          </w:p>
        </w:tc>
        <w:tc>
          <w:tcPr>
            <w:tcW w:w="645"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__</w:t>
            </w: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__</w:t>
            </w:r>
          </w:p>
        </w:tc>
      </w:tr>
    </w:tbl>
    <w:p w:rsidR="00902B4A" w:rsidRDefault="00902B4A" w:rsidP="00902B4A">
      <w:pPr>
        <w:spacing w:after="0" w:line="240" w:lineRule="auto"/>
        <w:ind w:left="360"/>
        <w:jc w:val="both"/>
        <w:rPr>
          <w:rFonts w:ascii="Times New Roman" w:hAnsi="Times New Roman" w:cs="Times New Roman"/>
          <w:color w:val="000000" w:themeColor="text1"/>
          <w:sz w:val="24"/>
          <w:szCs w:val="24"/>
        </w:rPr>
      </w:pPr>
    </w:p>
    <w:p w:rsidR="00891A67" w:rsidRDefault="00891A67" w:rsidP="00902B4A">
      <w:pPr>
        <w:spacing w:after="0" w:line="240" w:lineRule="auto"/>
        <w:ind w:left="360"/>
        <w:jc w:val="both"/>
        <w:rPr>
          <w:rFonts w:ascii="Times New Roman" w:hAnsi="Times New Roman" w:cs="Times New Roman"/>
          <w:color w:val="000000" w:themeColor="text1"/>
          <w:sz w:val="24"/>
          <w:szCs w:val="24"/>
        </w:rPr>
      </w:pPr>
    </w:p>
    <w:p w:rsidR="00891A67" w:rsidRDefault="00891A67" w:rsidP="00902B4A">
      <w:pPr>
        <w:spacing w:after="0" w:line="240" w:lineRule="auto"/>
        <w:ind w:left="360"/>
        <w:jc w:val="both"/>
        <w:rPr>
          <w:rFonts w:ascii="Times New Roman" w:hAnsi="Times New Roman" w:cs="Times New Roman"/>
          <w:color w:val="000000" w:themeColor="text1"/>
          <w:sz w:val="24"/>
          <w:szCs w:val="24"/>
        </w:rPr>
      </w:pPr>
    </w:p>
    <w:p w:rsidR="00891A67" w:rsidRPr="00902B4A" w:rsidRDefault="00891A67" w:rsidP="00902B4A">
      <w:pPr>
        <w:spacing w:after="0" w:line="240" w:lineRule="auto"/>
        <w:ind w:left="360"/>
        <w:jc w:val="both"/>
        <w:rPr>
          <w:rFonts w:ascii="Times New Roman" w:hAnsi="Times New Roman" w:cs="Times New Roman"/>
          <w:color w:val="000000" w:themeColor="text1"/>
          <w:sz w:val="24"/>
          <w:szCs w:val="24"/>
        </w:rPr>
      </w:pPr>
    </w:p>
    <w:tbl>
      <w:tblPr>
        <w:tblW w:w="981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6414"/>
      </w:tblGrid>
      <w:tr w:rsidR="00902B4A" w:rsidRPr="00902B4A" w:rsidTr="00EC4F1D">
        <w:trPr>
          <w:trHeight w:val="276"/>
        </w:trPr>
        <w:tc>
          <w:tcPr>
            <w:tcW w:w="3402" w:type="dxa"/>
            <w:tcBorders>
              <w:top w:val="single" w:sz="6" w:space="0" w:color="auto"/>
              <w:left w:val="single" w:sz="6" w:space="0" w:color="auto"/>
              <w:bottom w:val="single" w:sz="6" w:space="0" w:color="auto"/>
              <w:right w:val="single" w:sz="6" w:space="0" w:color="auto"/>
            </w:tcBorders>
          </w:tcPr>
          <w:p w:rsidR="00902B4A" w:rsidRPr="00902B4A" w:rsidRDefault="00902B4A" w:rsidP="00BB1682">
            <w:pPr>
              <w:widowControl w:val="0"/>
              <w:spacing w:after="0" w:line="256" w:lineRule="auto"/>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Срок </w:t>
            </w:r>
            <w:r w:rsidR="00BB1682">
              <w:rPr>
                <w:rFonts w:ascii="Times New Roman" w:hAnsi="Times New Roman" w:cs="Times New Roman"/>
                <w:color w:val="000000" w:themeColor="text1"/>
                <w:sz w:val="24"/>
                <w:szCs w:val="24"/>
              </w:rPr>
              <w:t>исполнения</w:t>
            </w:r>
          </w:p>
        </w:tc>
        <w:tc>
          <w:tcPr>
            <w:tcW w:w="6414" w:type="dxa"/>
            <w:tcBorders>
              <w:top w:val="single" w:sz="6" w:space="0" w:color="auto"/>
              <w:left w:val="single" w:sz="6" w:space="0" w:color="auto"/>
              <w:bottom w:val="single" w:sz="6" w:space="0" w:color="auto"/>
              <w:right w:val="single" w:sz="6" w:space="0" w:color="auto"/>
            </w:tcBorders>
          </w:tcPr>
          <w:p w:rsidR="00902B4A" w:rsidRPr="00902B4A" w:rsidRDefault="00C854AE" w:rsidP="00902B4A">
            <w:pPr>
              <w:widowControl w:val="0"/>
              <w:spacing w:after="0" w:line="25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Не позднее ______________</w:t>
            </w:r>
          </w:p>
        </w:tc>
      </w:tr>
      <w:tr w:rsidR="00902B4A" w:rsidRPr="00902B4A" w:rsidTr="00EC4F1D">
        <w:trPr>
          <w:trHeight w:val="276"/>
        </w:trPr>
        <w:tc>
          <w:tcPr>
            <w:tcW w:w="3402"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Опыт работы</w:t>
            </w:r>
          </w:p>
        </w:tc>
        <w:tc>
          <w:tcPr>
            <w:tcW w:w="6414"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rPr>
            </w:pPr>
          </w:p>
        </w:tc>
      </w:tr>
    </w:tbl>
    <w:p w:rsidR="00902B4A" w:rsidRPr="00902B4A" w:rsidRDefault="00902B4A" w:rsidP="00902B4A">
      <w:pPr>
        <w:spacing w:after="0" w:line="240" w:lineRule="auto"/>
        <w:ind w:firstLine="360"/>
        <w:jc w:val="both"/>
        <w:rPr>
          <w:rFonts w:ascii="Times New Roman" w:hAnsi="Times New Roman" w:cs="Times New Roman"/>
          <w:color w:val="000000" w:themeColor="text1"/>
          <w:sz w:val="24"/>
          <w:szCs w:val="24"/>
        </w:rPr>
      </w:pPr>
    </w:p>
    <w:p w:rsidR="00902B4A" w:rsidRPr="00D75794" w:rsidRDefault="00D75794" w:rsidP="00D7579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75794">
        <w:rPr>
          <w:rFonts w:ascii="Times New Roman" w:hAnsi="Times New Roman" w:cs="Times New Roman"/>
          <w:color w:val="000000" w:themeColor="text1"/>
          <w:sz w:val="24"/>
          <w:szCs w:val="24"/>
        </w:rPr>
        <w:t xml:space="preserve">3. </w:t>
      </w:r>
      <w:r w:rsidR="00902B4A" w:rsidRPr="00D75794">
        <w:rPr>
          <w:rFonts w:ascii="Times New Roman" w:hAnsi="Times New Roman" w:cs="Times New Roman"/>
          <w:color w:val="000000" w:themeColor="text1"/>
          <w:sz w:val="24"/>
          <w:szCs w:val="24"/>
        </w:rPr>
        <w:t>Настоящей заявкой подтверждаем, что в отношении _____________(</w:t>
      </w:r>
      <w:r w:rsidR="00902B4A" w:rsidRPr="00D75794">
        <w:rPr>
          <w:rFonts w:ascii="Times New Roman" w:hAnsi="Times New Roman" w:cs="Times New Roman"/>
          <w:i/>
          <w:color w:val="000000" w:themeColor="text1"/>
          <w:sz w:val="24"/>
          <w:szCs w:val="24"/>
        </w:rPr>
        <w:t>наименование Участника запроса предложений</w:t>
      </w:r>
      <w:r w:rsidR="00902B4A" w:rsidRPr="00D75794">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sidR="00902B4A" w:rsidRPr="00D75794">
        <w:rPr>
          <w:rFonts w:ascii="Times New Roman" w:hAnsi="Times New Roman" w:cs="Times New Roman"/>
          <w:i/>
          <w:color w:val="000000" w:themeColor="text1"/>
          <w:sz w:val="24"/>
          <w:szCs w:val="24"/>
        </w:rPr>
        <w:t>наименование Участника запроса предложений</w:t>
      </w:r>
      <w:r w:rsidR="00902B4A" w:rsidRPr="00D75794">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902B4A" w:rsidRPr="00D75794" w:rsidRDefault="00D75794" w:rsidP="00D75794">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4. </w:t>
      </w:r>
      <w:r w:rsidR="00902B4A" w:rsidRPr="00D75794">
        <w:rPr>
          <w:rFonts w:ascii="Times New Roman" w:hAnsi="Times New Roman" w:cs="Times New Roman"/>
          <w:color w:val="000000" w:themeColor="text1"/>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902B4A" w:rsidRPr="00902B4A" w:rsidRDefault="00D75794" w:rsidP="00D75794">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 </w:t>
      </w:r>
      <w:r w:rsidR="00902B4A" w:rsidRPr="00902B4A">
        <w:rPr>
          <w:rFonts w:ascii="Times New Roman" w:hAnsi="Times New Roman" w:cs="Times New Roman"/>
          <w:color w:val="000000" w:themeColor="text1"/>
          <w:sz w:val="24"/>
          <w:szCs w:val="24"/>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sidR="00902B4A" w:rsidRPr="00902B4A">
        <w:rPr>
          <w:rFonts w:ascii="Times New Roman" w:hAnsi="Times New Roman" w:cs="Times New Roman"/>
          <w:i/>
          <w:color w:val="000000" w:themeColor="text1"/>
          <w:sz w:val="24"/>
          <w:szCs w:val="24"/>
        </w:rPr>
        <w:t xml:space="preserve">(Ф.И.О., телефон работника Участника запроса предложений). </w:t>
      </w:r>
      <w:r w:rsidR="00902B4A" w:rsidRPr="00902B4A">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902B4A" w:rsidRPr="00D75794" w:rsidRDefault="00D75794" w:rsidP="00D75794">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 </w:t>
      </w:r>
      <w:r w:rsidR="00902B4A" w:rsidRPr="00D75794">
        <w:rPr>
          <w:rFonts w:ascii="Times New Roman" w:hAnsi="Times New Roman" w:cs="Times New Roman"/>
          <w:color w:val="000000" w:themeColor="text1"/>
          <w:sz w:val="24"/>
          <w:szCs w:val="24"/>
        </w:rPr>
        <w:t>Более подробные сведения об Участнике запроса предложений изложены в анкете Участника запроса предложений, приложенной к настоящей заявке.</w:t>
      </w:r>
    </w:p>
    <w:p w:rsidR="00902B4A" w:rsidRPr="00D75794" w:rsidRDefault="00D75794" w:rsidP="00D75794">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7. </w:t>
      </w:r>
      <w:r w:rsidR="00902B4A" w:rsidRPr="00D75794">
        <w:rPr>
          <w:rFonts w:ascii="Times New Roman" w:hAnsi="Times New Roman" w:cs="Times New Roman"/>
          <w:color w:val="000000" w:themeColor="text1"/>
          <w:sz w:val="24"/>
          <w:szCs w:val="24"/>
        </w:rPr>
        <w:t>К настоящей заявке прилагаются документы согласно описи на _____ стр.</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w:t>
      </w:r>
      <w:r w:rsidR="0073049A">
        <w:rPr>
          <w:rFonts w:ascii="Times New Roman" w:hAnsi="Times New Roman" w:cs="Times New Roman"/>
          <w:color w:val="000000" w:themeColor="text1"/>
          <w:sz w:val="24"/>
          <w:szCs w:val="24"/>
        </w:rPr>
        <w:t>работ</w:t>
      </w:r>
      <w:r w:rsidRPr="00902B4A">
        <w:rPr>
          <w:rFonts w:ascii="Times New Roman" w:hAnsi="Times New Roman" w:cs="Times New Roman"/>
          <w:color w:val="000000" w:themeColor="text1"/>
          <w:sz w:val="24"/>
          <w:szCs w:val="24"/>
        </w:rPr>
        <w:t xml:space="preserve">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С уважением,</w:t>
      </w:r>
    </w:p>
    <w:p w:rsidR="00902B4A" w:rsidRPr="00902B4A" w:rsidRDefault="004C7B41" w:rsidP="00902B4A">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inline distT="0" distB="0" distL="0" distR="0">
                <wp:extent cx="5852160" cy="15875"/>
                <wp:effectExtent l="3810" t="3175" r="1905"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216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0C6F910B" id="Прямоугольник 1" o:spid="_x0000_s1026" style="width:460.8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" filled="f" stroked="f">
                <o:lock v:ext="edit" aspectratio="t"/>
                <w10:anchorlock/>
              </v:rect>
            </w:pict>
          </mc:Fallback>
        </mc:AlternateConten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 xml:space="preserve">                                                                               должность, подпись, расшифровка подписи</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М.П. </w:t>
      </w:r>
    </w:p>
    <w:p w:rsidR="00E03FA7" w:rsidRPr="006B4255" w:rsidRDefault="00E03FA7" w:rsidP="006B4255">
      <w:pPr>
        <w:tabs>
          <w:tab w:val="left" w:pos="1418"/>
        </w:tabs>
        <w:jc w:val="right"/>
        <w:rPr>
          <w:rFonts w:ascii="Times New Roman" w:hAnsi="Times New Roman" w:cs="Times New Roman"/>
          <w:b/>
          <w:bCs/>
          <w:sz w:val="24"/>
          <w:szCs w:val="24"/>
        </w:rPr>
      </w:pPr>
      <w:r w:rsidRPr="005202A2">
        <w:rPr>
          <w:rFonts w:ascii="Times New Roman" w:hAnsi="Times New Roman" w:cs="Times New Roman"/>
          <w:b/>
          <w:bCs/>
          <w:snapToGrid w:val="0"/>
        </w:rPr>
        <w:br w:type="page"/>
      </w:r>
      <w:r w:rsidRPr="006B4255">
        <w:rPr>
          <w:rFonts w:ascii="Times New Roman" w:hAnsi="Times New Roman" w:cs="Times New Roman"/>
          <w:b/>
          <w:bCs/>
          <w:sz w:val="24"/>
          <w:szCs w:val="24"/>
        </w:rPr>
        <w:lastRenderedPageBreak/>
        <w:t>Форма № 2</w:t>
      </w:r>
    </w:p>
    <w:p w:rsidR="00E03FA7" w:rsidRPr="005202A2" w:rsidRDefault="00E03FA7" w:rsidP="00E03FA7">
      <w:pPr>
        <w:spacing w:after="0"/>
        <w:jc w:val="center"/>
        <w:rPr>
          <w:rFonts w:ascii="Times New Roman" w:hAnsi="Times New Roman" w:cs="Times New Roman"/>
          <w:b/>
          <w:bCs/>
        </w:rPr>
      </w:pPr>
      <w:r w:rsidRPr="005202A2">
        <w:rPr>
          <w:rFonts w:ascii="Times New Roman" w:hAnsi="Times New Roman" w:cs="Times New Roman"/>
          <w:b/>
          <w:bCs/>
        </w:rPr>
        <w:t xml:space="preserve">Общие сведения об участнике </w:t>
      </w:r>
      <w:r>
        <w:rPr>
          <w:rFonts w:ascii="Times New Roman" w:hAnsi="Times New Roman" w:cs="Times New Roman"/>
          <w:b/>
          <w:bCs/>
        </w:rPr>
        <w:t>закупки</w:t>
      </w:r>
    </w:p>
    <w:p w:rsidR="00E03FA7" w:rsidRPr="005202A2" w:rsidRDefault="00E03FA7" w:rsidP="00E03FA7">
      <w:pPr>
        <w:jc w:val="center"/>
        <w:rPr>
          <w:rFonts w:ascii="Times New Roman" w:hAnsi="Times New Roman"/>
          <w:b/>
        </w:rPr>
      </w:pPr>
      <w:r w:rsidRPr="005202A2">
        <w:rPr>
          <w:rFonts w:ascii="Times New Roman" w:hAnsi="Times New Roman"/>
          <w:b/>
        </w:rPr>
        <w:t>(для юридического лица)</w:t>
      </w:r>
    </w:p>
    <w:p w:rsidR="00E03FA7" w:rsidRPr="005202A2" w:rsidRDefault="00E03FA7" w:rsidP="00E03FA7">
      <w:pPr>
        <w:spacing w:after="0"/>
        <w:rPr>
          <w:snapToGrid w:val="0"/>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0"/>
        <w:gridCol w:w="2410"/>
      </w:tblGrid>
      <w:tr w:rsidR="00E03FA7" w:rsidRPr="005202A2" w:rsidTr="009A2226">
        <w:tc>
          <w:tcPr>
            <w:tcW w:w="6520" w:type="dxa"/>
          </w:tcPr>
          <w:p w:rsidR="00E03FA7" w:rsidRPr="005202A2" w:rsidRDefault="00E03FA7" w:rsidP="00B15747">
            <w:pPr>
              <w:numPr>
                <w:ilvl w:val="0"/>
                <w:numId w:val="2"/>
              </w:numPr>
              <w:tabs>
                <w:tab w:val="clear" w:pos="720"/>
                <w:tab w:val="num" w:pos="0"/>
              </w:tabs>
              <w:spacing w:after="0" w:line="240" w:lineRule="auto"/>
              <w:jc w:val="both"/>
              <w:rPr>
                <w:rFonts w:ascii="Times New Roman" w:hAnsi="Times New Roman" w:cs="Times New Roman"/>
                <w:b/>
              </w:rPr>
            </w:pPr>
            <w:r w:rsidRPr="005202A2">
              <w:rPr>
                <w:rFonts w:ascii="Times New Roman" w:hAnsi="Times New Roman" w:cs="Times New Roman"/>
                <w:b/>
              </w:rPr>
              <w:t xml:space="preserve">Полное </w:t>
            </w:r>
            <w:r w:rsidRPr="005202A2">
              <w:rPr>
                <w:rFonts w:ascii="Times New Roman" w:hAnsi="Times New Roman" w:cs="Times New Roman"/>
                <w:b/>
                <w:bCs/>
              </w:rPr>
              <w:t xml:space="preserve">и сокращенное </w:t>
            </w:r>
            <w:r w:rsidR="00D75794">
              <w:rPr>
                <w:rFonts w:ascii="Times New Roman" w:hAnsi="Times New Roman" w:cs="Times New Roman"/>
                <w:b/>
              </w:rPr>
              <w:t xml:space="preserve">наименование организации и ее </w:t>
            </w:r>
            <w:r w:rsidRPr="005202A2">
              <w:rPr>
                <w:rFonts w:ascii="Times New Roman" w:hAnsi="Times New Roman" w:cs="Times New Roman"/>
                <w:b/>
              </w:rPr>
              <w:t>организационно-правовая форма</w:t>
            </w:r>
          </w:p>
          <w:p w:rsidR="00E03FA7" w:rsidRPr="005202A2" w:rsidRDefault="00E03FA7" w:rsidP="00D75794">
            <w:pPr>
              <w:spacing w:after="60" w:line="240" w:lineRule="auto"/>
              <w:jc w:val="both"/>
              <w:rPr>
                <w:rFonts w:ascii="Times New Roman" w:hAnsi="Times New Roman" w:cs="Times New Roman"/>
                <w:b/>
                <w:i/>
              </w:rPr>
            </w:pPr>
            <w:r w:rsidRPr="005202A2">
              <w:rPr>
                <w:rFonts w:ascii="Times New Roman" w:hAnsi="Times New Roman" w:cs="Times New Roman"/>
                <w:i/>
              </w:rPr>
              <w:t>(</w:t>
            </w:r>
            <w:r w:rsidRPr="005202A2">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410" w:type="dxa"/>
          </w:tcPr>
          <w:p w:rsidR="00E03FA7" w:rsidRPr="005202A2" w:rsidRDefault="00E03FA7" w:rsidP="00C317BE">
            <w:pPr>
              <w:spacing w:after="60" w:line="240" w:lineRule="auto"/>
              <w:jc w:val="both"/>
              <w:rPr>
                <w:rFonts w:ascii="Times New Roman" w:hAnsi="Times New Roman" w:cs="Times New Roman"/>
                <w:b/>
              </w:rPr>
            </w:pPr>
          </w:p>
        </w:tc>
      </w:tr>
      <w:tr w:rsidR="00E03FA7" w:rsidRPr="005202A2" w:rsidTr="009A2226">
        <w:tc>
          <w:tcPr>
            <w:tcW w:w="6520" w:type="dxa"/>
            <w:tcBorders>
              <w:bottom w:val="single" w:sz="4" w:space="0" w:color="auto"/>
            </w:tcBorders>
          </w:tcPr>
          <w:p w:rsidR="00E03FA7" w:rsidRPr="005202A2" w:rsidRDefault="00E03FA7" w:rsidP="00B15747">
            <w:pPr>
              <w:numPr>
                <w:ilvl w:val="0"/>
                <w:numId w:val="2"/>
              </w:numPr>
              <w:tabs>
                <w:tab w:val="num" w:pos="0"/>
                <w:tab w:val="num" w:pos="567"/>
              </w:tabs>
              <w:spacing w:after="0" w:line="240" w:lineRule="auto"/>
              <w:jc w:val="both"/>
              <w:rPr>
                <w:rFonts w:ascii="Times New Roman" w:hAnsi="Times New Roman" w:cs="Times New Roman"/>
                <w:b/>
              </w:rPr>
            </w:pPr>
            <w:r w:rsidRPr="005202A2">
              <w:rPr>
                <w:rFonts w:ascii="Times New Roman" w:hAnsi="Times New Roman" w:cs="Times New Roman"/>
                <w:b/>
              </w:rPr>
              <w:t>Регистрационные данные</w:t>
            </w:r>
          </w:p>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2410" w:type="dxa"/>
          </w:tcPr>
          <w:p w:rsidR="00E03FA7" w:rsidRPr="005202A2" w:rsidRDefault="00E03FA7" w:rsidP="00C317BE">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F57984" w:rsidRPr="005202A2" w:rsidTr="009A2226">
        <w:tc>
          <w:tcPr>
            <w:tcW w:w="6520" w:type="dxa"/>
            <w:tcBorders>
              <w:top w:val="single" w:sz="4" w:space="0" w:color="auto"/>
            </w:tcBorders>
          </w:tcPr>
          <w:p w:rsidR="00F57984" w:rsidRPr="005202A2" w:rsidRDefault="00F57984" w:rsidP="00D5045F">
            <w:pPr>
              <w:spacing w:after="60" w:line="240" w:lineRule="auto"/>
              <w:jc w:val="both"/>
              <w:rPr>
                <w:rFonts w:ascii="Times New Roman" w:hAnsi="Times New Roman" w:cs="Times New Roman"/>
                <w:i/>
              </w:rPr>
            </w:pPr>
          </w:p>
        </w:tc>
        <w:tc>
          <w:tcPr>
            <w:tcW w:w="2410" w:type="dxa"/>
          </w:tcPr>
          <w:p w:rsidR="00F57984" w:rsidRPr="005202A2" w:rsidRDefault="00F57984" w:rsidP="00C317BE">
            <w:pPr>
              <w:spacing w:after="60" w:line="240" w:lineRule="auto"/>
              <w:jc w:val="both"/>
              <w:rPr>
                <w:rFonts w:ascii="Times New Roman" w:hAnsi="Times New Roman" w:cs="Times New Roman"/>
                <w:b/>
              </w:rPr>
            </w:pPr>
          </w:p>
        </w:tc>
      </w:tr>
      <w:tr w:rsidR="00E03FA7" w:rsidRPr="005202A2" w:rsidTr="009A2226">
        <w:tc>
          <w:tcPr>
            <w:tcW w:w="6520" w:type="dxa"/>
            <w:tcBorders>
              <w:top w:val="single" w:sz="4" w:space="0" w:color="auto"/>
            </w:tcBorders>
          </w:tcPr>
          <w:p w:rsidR="00E03FA7" w:rsidRPr="005202A2" w:rsidRDefault="00E03FA7" w:rsidP="00D5045F">
            <w:pPr>
              <w:spacing w:after="60" w:line="240" w:lineRule="auto"/>
              <w:jc w:val="both"/>
              <w:rPr>
                <w:rFonts w:ascii="Times New Roman" w:hAnsi="Times New Roman" w:cs="Times New Roman"/>
              </w:rPr>
            </w:pPr>
            <w:r w:rsidRPr="005202A2">
              <w:rPr>
                <w:rFonts w:ascii="Times New Roman" w:hAnsi="Times New Roman" w:cs="Times New Roman"/>
                <w:i/>
              </w:rPr>
              <w:t xml:space="preserve">ИНН, КПП, ОГРН, Участника </w:t>
            </w:r>
            <w:r>
              <w:rPr>
                <w:rFonts w:ascii="Times New Roman" w:hAnsi="Times New Roman" w:cs="Times New Roman"/>
                <w:i/>
              </w:rPr>
              <w:t>закупки</w:t>
            </w:r>
            <w:r w:rsidRPr="005202A2">
              <w:rPr>
                <w:rFonts w:ascii="Times New Roman" w:hAnsi="Times New Roman" w:cs="Times New Roman"/>
                <w:i/>
              </w:rPr>
              <w:t>.</w:t>
            </w:r>
          </w:p>
        </w:tc>
        <w:tc>
          <w:tcPr>
            <w:tcW w:w="2410" w:type="dxa"/>
          </w:tcPr>
          <w:p w:rsidR="00E03FA7" w:rsidRPr="005202A2" w:rsidRDefault="00E03FA7" w:rsidP="00C317BE">
            <w:pPr>
              <w:spacing w:after="60" w:line="240" w:lineRule="auto"/>
              <w:jc w:val="both"/>
              <w:rPr>
                <w:rFonts w:ascii="Times New Roman" w:hAnsi="Times New Roman" w:cs="Times New Roman"/>
                <w:b/>
              </w:rPr>
            </w:pPr>
          </w:p>
        </w:tc>
      </w:tr>
      <w:tr w:rsidR="00E03FA7" w:rsidRPr="005202A2" w:rsidTr="009A2226">
        <w:tc>
          <w:tcPr>
            <w:tcW w:w="8930" w:type="dxa"/>
            <w:gridSpan w:val="2"/>
            <w:tcBorders>
              <w:top w:val="single" w:sz="4" w:space="0" w:color="auto"/>
              <w:left w:val="single" w:sz="4" w:space="0" w:color="auto"/>
              <w:right w:val="single" w:sz="4" w:space="0" w:color="auto"/>
            </w:tcBorders>
          </w:tcPr>
          <w:p w:rsidR="00E03FA7" w:rsidRPr="005202A2" w:rsidRDefault="00E03FA7" w:rsidP="00C317BE">
            <w:pPr>
              <w:spacing w:after="0" w:line="240" w:lineRule="auto"/>
              <w:jc w:val="both"/>
              <w:rPr>
                <w:rFonts w:ascii="Times New Roman" w:hAnsi="Times New Roman" w:cs="Times New Roman"/>
                <w:i/>
              </w:rPr>
            </w:pPr>
            <w:r w:rsidRPr="005202A2">
              <w:rPr>
                <w:rFonts w:ascii="Times New Roman" w:hAnsi="Times New Roman" w:cs="Times New Roman"/>
                <w:i/>
              </w:rPr>
              <w:t>Примечание:</w:t>
            </w:r>
          </w:p>
          <w:p w:rsidR="00E03FA7" w:rsidRPr="005202A2" w:rsidRDefault="00E03FA7" w:rsidP="00C317BE">
            <w:pPr>
              <w:spacing w:after="0" w:line="240" w:lineRule="auto"/>
              <w:jc w:val="both"/>
              <w:rPr>
                <w:rFonts w:ascii="Times New Roman" w:hAnsi="Times New Roman" w:cs="Times New Roman"/>
                <w:i/>
              </w:rPr>
            </w:pPr>
            <w:r w:rsidRPr="005202A2">
              <w:rPr>
                <w:rFonts w:ascii="Times New Roman" w:hAnsi="Times New Roman" w:cs="Times New Roman"/>
                <w:i/>
              </w:rPr>
              <w:t xml:space="preserve">Вышеуказанные </w:t>
            </w:r>
            <w:r w:rsidRPr="009F449C">
              <w:rPr>
                <w:rFonts w:ascii="Times New Roman" w:hAnsi="Times New Roman" w:cs="Times New Roman"/>
                <w:i/>
              </w:rPr>
              <w:t>данные должны быть подтверждены</w:t>
            </w:r>
            <w:r w:rsidR="00D5045F">
              <w:rPr>
                <w:rFonts w:ascii="Times New Roman" w:hAnsi="Times New Roman" w:cs="Times New Roman"/>
                <w:i/>
              </w:rPr>
              <w:t xml:space="preserve"> </w:t>
            </w:r>
            <w:r>
              <w:rPr>
                <w:rFonts w:ascii="Times New Roman" w:hAnsi="Times New Roman" w:cs="Times New Roman"/>
                <w:i/>
              </w:rPr>
              <w:t xml:space="preserve">Участником закупки </w:t>
            </w:r>
            <w:r w:rsidRPr="005202A2">
              <w:rPr>
                <w:rFonts w:ascii="Times New Roman" w:hAnsi="Times New Roman" w:cs="Times New Roman"/>
                <w:i/>
              </w:rPr>
              <w:t>путем предоставления</w:t>
            </w:r>
            <w:r>
              <w:rPr>
                <w:rFonts w:ascii="Times New Roman" w:hAnsi="Times New Roman" w:cs="Times New Roman"/>
                <w:i/>
              </w:rPr>
              <w:t xml:space="preserve"> заверенных</w:t>
            </w:r>
            <w:r w:rsidRPr="005202A2">
              <w:rPr>
                <w:rFonts w:ascii="Times New Roman" w:hAnsi="Times New Roman" w:cs="Times New Roman"/>
                <w:i/>
              </w:rPr>
              <w:t xml:space="preserve"> копи</w:t>
            </w:r>
            <w:r>
              <w:rPr>
                <w:rFonts w:ascii="Times New Roman" w:hAnsi="Times New Roman" w:cs="Times New Roman"/>
                <w:i/>
              </w:rPr>
              <w:t>й</w:t>
            </w:r>
            <w:r w:rsidRPr="005202A2">
              <w:rPr>
                <w:rFonts w:ascii="Times New Roman" w:hAnsi="Times New Roman" w:cs="Times New Roman"/>
                <w:i/>
              </w:rPr>
              <w:t xml:space="preserve"> следующих документов: </w:t>
            </w:r>
          </w:p>
          <w:p w:rsidR="00E03FA7" w:rsidRPr="005202A2" w:rsidRDefault="00D75794" w:rsidP="00D75794">
            <w:pPr>
              <w:spacing w:after="0" w:line="240" w:lineRule="auto"/>
              <w:jc w:val="both"/>
              <w:rPr>
                <w:rFonts w:ascii="Times New Roman" w:hAnsi="Times New Roman" w:cs="Times New Roman"/>
                <w:i/>
              </w:rPr>
            </w:pPr>
            <w:r>
              <w:rPr>
                <w:rFonts w:ascii="Times New Roman" w:hAnsi="Times New Roman" w:cs="Times New Roman"/>
                <w:i/>
              </w:rPr>
              <w:t xml:space="preserve">- </w:t>
            </w:r>
            <w:r w:rsidR="00E03FA7" w:rsidRPr="005202A2">
              <w:rPr>
                <w:rFonts w:ascii="Times New Roman" w:hAnsi="Times New Roman" w:cs="Times New Roman"/>
                <w:i/>
              </w:rPr>
              <w:t>устав, положение, учредительный договор;</w:t>
            </w:r>
          </w:p>
          <w:p w:rsidR="00E03FA7" w:rsidRPr="005202A2" w:rsidRDefault="00D75794" w:rsidP="00D75794">
            <w:pPr>
              <w:spacing w:after="0" w:line="240" w:lineRule="auto"/>
              <w:jc w:val="both"/>
              <w:rPr>
                <w:rFonts w:ascii="Times New Roman" w:hAnsi="Times New Roman" w:cs="Times New Roman"/>
                <w:i/>
              </w:rPr>
            </w:pPr>
            <w:r>
              <w:rPr>
                <w:rFonts w:ascii="Times New Roman" w:hAnsi="Times New Roman" w:cs="Times New Roman"/>
                <w:i/>
              </w:rPr>
              <w:t xml:space="preserve">- </w:t>
            </w:r>
            <w:r w:rsidR="00E03FA7" w:rsidRPr="005202A2">
              <w:rPr>
                <w:rFonts w:ascii="Times New Roman" w:hAnsi="Times New Roman" w:cs="Times New Roman"/>
                <w:i/>
              </w:rPr>
              <w:t>Свидетельство о государственной регистрации;</w:t>
            </w:r>
          </w:p>
          <w:p w:rsidR="00E03FA7" w:rsidRPr="005202A2" w:rsidRDefault="00D75794" w:rsidP="00D75794">
            <w:pPr>
              <w:spacing w:after="0" w:line="240" w:lineRule="auto"/>
              <w:jc w:val="both"/>
              <w:rPr>
                <w:rFonts w:ascii="Times New Roman" w:hAnsi="Times New Roman" w:cs="Times New Roman"/>
                <w:i/>
              </w:rPr>
            </w:pPr>
            <w:r>
              <w:rPr>
                <w:rFonts w:ascii="Times New Roman" w:hAnsi="Times New Roman" w:cs="Times New Roman"/>
                <w:i/>
              </w:rPr>
              <w:t xml:space="preserve">- </w:t>
            </w:r>
            <w:r w:rsidR="00E03FA7" w:rsidRPr="005202A2">
              <w:rPr>
                <w:rFonts w:ascii="Times New Roman" w:hAnsi="Times New Roman" w:cs="Times New Roman"/>
                <w:i/>
              </w:rPr>
              <w:t>Свидетельство о постановке на учет в налоговом органе.</w:t>
            </w:r>
          </w:p>
          <w:p w:rsidR="00E03FA7" w:rsidRPr="005202A2" w:rsidRDefault="00E03FA7" w:rsidP="00C317BE">
            <w:pPr>
              <w:spacing w:after="0" w:line="240" w:lineRule="auto"/>
              <w:rPr>
                <w:rFonts w:ascii="Times New Roman" w:hAnsi="Times New Roman" w:cs="Times New Roman"/>
                <w:i/>
              </w:rPr>
            </w:pPr>
          </w:p>
        </w:tc>
      </w:tr>
      <w:tr w:rsidR="00E03FA7" w:rsidRPr="005202A2" w:rsidTr="009A2226">
        <w:trPr>
          <w:cantSplit/>
          <w:trHeight w:val="132"/>
        </w:trPr>
        <w:tc>
          <w:tcPr>
            <w:tcW w:w="6520" w:type="dxa"/>
            <w:vMerge w:val="restart"/>
          </w:tcPr>
          <w:p w:rsidR="00E03FA7" w:rsidRPr="00D75794" w:rsidRDefault="00E03FA7" w:rsidP="00B15747">
            <w:pPr>
              <w:pStyle w:val="ac"/>
              <w:numPr>
                <w:ilvl w:val="0"/>
                <w:numId w:val="2"/>
              </w:numPr>
              <w:spacing w:after="0" w:line="240" w:lineRule="auto"/>
              <w:jc w:val="both"/>
              <w:rPr>
                <w:rFonts w:ascii="Times New Roman" w:hAnsi="Times New Roman" w:cs="Times New Roman"/>
                <w:b/>
              </w:rPr>
            </w:pPr>
            <w:r w:rsidRPr="00D75794">
              <w:rPr>
                <w:rFonts w:ascii="Times New Roman" w:hAnsi="Times New Roman" w:cs="Times New Roman"/>
                <w:b/>
              </w:rPr>
              <w:t>Место нахождения Участника закупки</w:t>
            </w: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03FA7" w:rsidRPr="005202A2" w:rsidTr="009A2226">
        <w:trPr>
          <w:cantSplit/>
          <w:trHeight w:val="258"/>
        </w:trPr>
        <w:tc>
          <w:tcPr>
            <w:tcW w:w="6520" w:type="dxa"/>
            <w:vMerge/>
          </w:tcPr>
          <w:p w:rsidR="00E03FA7" w:rsidRPr="005202A2" w:rsidRDefault="00E03FA7" w:rsidP="00C317BE">
            <w:pPr>
              <w:tabs>
                <w:tab w:val="num" w:pos="567"/>
              </w:tabs>
              <w:spacing w:after="0" w:line="240" w:lineRule="auto"/>
              <w:jc w:val="both"/>
              <w:rPr>
                <w:rFonts w:ascii="Times New Roman" w:hAnsi="Times New Roman" w:cs="Times New Roman"/>
                <w:b/>
              </w:rPr>
            </w:pP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 xml:space="preserve">Адрес </w:t>
            </w:r>
          </w:p>
        </w:tc>
      </w:tr>
      <w:tr w:rsidR="00E03FA7" w:rsidRPr="005202A2" w:rsidTr="009A2226">
        <w:trPr>
          <w:cantSplit/>
          <w:trHeight w:val="69"/>
        </w:trPr>
        <w:tc>
          <w:tcPr>
            <w:tcW w:w="6520" w:type="dxa"/>
            <w:vMerge w:val="restart"/>
          </w:tcPr>
          <w:p w:rsidR="00E03FA7" w:rsidRPr="003E341C" w:rsidRDefault="00E03FA7" w:rsidP="00B15747">
            <w:pPr>
              <w:pStyle w:val="ac"/>
              <w:numPr>
                <w:ilvl w:val="0"/>
                <w:numId w:val="2"/>
              </w:numPr>
              <w:spacing w:after="0" w:line="240" w:lineRule="auto"/>
              <w:jc w:val="both"/>
              <w:rPr>
                <w:rFonts w:ascii="Times New Roman" w:hAnsi="Times New Roman" w:cs="Times New Roman"/>
                <w:b/>
              </w:rPr>
            </w:pPr>
            <w:r w:rsidRPr="003E341C">
              <w:rPr>
                <w:rFonts w:ascii="Times New Roman" w:hAnsi="Times New Roman" w:cs="Times New Roman"/>
                <w:b/>
              </w:rPr>
              <w:t>Почтовый (фактический) адрес Участника закупки</w:t>
            </w: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03FA7" w:rsidRPr="005202A2" w:rsidTr="009A2226">
        <w:trPr>
          <w:cantSplit/>
          <w:trHeight w:val="67"/>
        </w:trPr>
        <w:tc>
          <w:tcPr>
            <w:tcW w:w="6520"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Адрес</w:t>
            </w:r>
          </w:p>
        </w:tc>
      </w:tr>
      <w:tr w:rsidR="00E03FA7" w:rsidRPr="005202A2" w:rsidTr="009A2226">
        <w:trPr>
          <w:cantSplit/>
          <w:trHeight w:val="67"/>
        </w:trPr>
        <w:tc>
          <w:tcPr>
            <w:tcW w:w="6520"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Телефон</w:t>
            </w:r>
          </w:p>
        </w:tc>
      </w:tr>
      <w:tr w:rsidR="00E03FA7" w:rsidRPr="005202A2" w:rsidTr="009A2226">
        <w:trPr>
          <w:cantSplit/>
          <w:trHeight w:val="67"/>
        </w:trPr>
        <w:tc>
          <w:tcPr>
            <w:tcW w:w="6520"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 xml:space="preserve">Факс </w:t>
            </w:r>
          </w:p>
        </w:tc>
      </w:tr>
      <w:tr w:rsidR="00E03FA7" w:rsidRPr="005202A2" w:rsidTr="009A2226">
        <w:trPr>
          <w:trHeight w:val="67"/>
        </w:trPr>
        <w:tc>
          <w:tcPr>
            <w:tcW w:w="6520" w:type="dxa"/>
            <w:tcBorders>
              <w:bottom w:val="nil"/>
            </w:tcBorders>
          </w:tcPr>
          <w:p w:rsidR="00E03FA7" w:rsidRPr="005202A2" w:rsidRDefault="00E03FA7" w:rsidP="00B15747">
            <w:pPr>
              <w:numPr>
                <w:ilvl w:val="0"/>
                <w:numId w:val="2"/>
              </w:numPr>
              <w:tabs>
                <w:tab w:val="num" w:pos="0"/>
                <w:tab w:val="num" w:pos="567"/>
              </w:tabs>
              <w:spacing w:after="0" w:line="240" w:lineRule="auto"/>
              <w:jc w:val="both"/>
              <w:rPr>
                <w:rFonts w:ascii="Times New Roman" w:hAnsi="Times New Roman" w:cs="Times New Roman"/>
                <w:b/>
              </w:rPr>
            </w:pPr>
            <w:r w:rsidRPr="005202A2">
              <w:rPr>
                <w:rFonts w:ascii="Times New Roman" w:hAnsi="Times New Roman" w:cs="Times New Roman"/>
                <w:b/>
              </w:rPr>
              <w:t>Адрес электронной почты</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6520" w:type="dxa"/>
            <w:tcBorders>
              <w:bottom w:val="nil"/>
            </w:tcBorders>
          </w:tcPr>
          <w:p w:rsidR="00E03FA7" w:rsidRPr="003E341C" w:rsidRDefault="00E03FA7" w:rsidP="00B15747">
            <w:pPr>
              <w:pStyle w:val="ac"/>
              <w:numPr>
                <w:ilvl w:val="0"/>
                <w:numId w:val="2"/>
              </w:numPr>
              <w:spacing w:after="0" w:line="240" w:lineRule="auto"/>
              <w:jc w:val="both"/>
              <w:rPr>
                <w:rFonts w:ascii="Times New Roman" w:hAnsi="Times New Roman" w:cs="Times New Roman"/>
                <w:b/>
              </w:rPr>
            </w:pPr>
            <w:r w:rsidRPr="003E341C">
              <w:rPr>
                <w:rFonts w:ascii="Times New Roman" w:hAnsi="Times New Roman" w:cs="Times New Roman"/>
                <w:b/>
              </w:rPr>
              <w:t xml:space="preserve">Банковские реквизиты </w:t>
            </w:r>
          </w:p>
          <w:p w:rsidR="00E03FA7" w:rsidRPr="005202A2" w:rsidRDefault="00E03FA7" w:rsidP="00C317BE">
            <w:pPr>
              <w:spacing w:after="0" w:line="240" w:lineRule="auto"/>
              <w:jc w:val="both"/>
              <w:rPr>
                <w:rFonts w:ascii="Times New Roman" w:hAnsi="Times New Roman" w:cs="Times New Roman"/>
                <w:b/>
                <w:bCs/>
              </w:rPr>
            </w:pPr>
            <w:r w:rsidRPr="005202A2">
              <w:rPr>
                <w:rFonts w:ascii="Times New Roman" w:hAnsi="Times New Roman" w:cs="Times New Roman"/>
                <w:i/>
              </w:rPr>
              <w:t>(может быть несколько)</w:t>
            </w:r>
            <w:r w:rsidRPr="005202A2">
              <w:rPr>
                <w:rFonts w:ascii="Times New Roman" w:hAnsi="Times New Roman" w:cs="Times New Roman"/>
                <w:b/>
              </w:rPr>
              <w:t>:</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6520" w:type="dxa"/>
            <w:tcBorders>
              <w:top w:val="nil"/>
              <w:bottom w:val="nil"/>
            </w:tcBorders>
          </w:tcPr>
          <w:p w:rsidR="00E03FA7" w:rsidRPr="005202A2" w:rsidRDefault="00E03FA7" w:rsidP="00C317BE">
            <w:pPr>
              <w:spacing w:after="0" w:line="240" w:lineRule="auto"/>
              <w:jc w:val="both"/>
              <w:rPr>
                <w:rFonts w:ascii="Times New Roman" w:hAnsi="Times New Roman" w:cs="Times New Roman"/>
              </w:rPr>
            </w:pPr>
            <w:r w:rsidRPr="005202A2">
              <w:rPr>
                <w:rFonts w:ascii="Times New Roman" w:hAnsi="Times New Roman" w:cs="Times New Roman"/>
              </w:rPr>
              <w:t>6.1. Наименование обслуживающего банка</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6520" w:type="dxa"/>
            <w:tcBorders>
              <w:top w:val="nil"/>
              <w:bottom w:val="nil"/>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6.2. Расчетный счет</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6520" w:type="dxa"/>
            <w:tcBorders>
              <w:top w:val="nil"/>
              <w:bottom w:val="nil"/>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6.3. Корреспондентский счет</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6520" w:type="dxa"/>
            <w:tcBorders>
              <w:top w:val="nil"/>
              <w:bottom w:val="single" w:sz="4" w:space="0" w:color="auto"/>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6.4. Код БИК</w:t>
            </w:r>
          </w:p>
        </w:tc>
        <w:tc>
          <w:tcPr>
            <w:tcW w:w="2410" w:type="dxa"/>
            <w:tcBorders>
              <w:bottom w:val="single" w:sz="4" w:space="0" w:color="auto"/>
            </w:tcBorders>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8930" w:type="dxa"/>
            <w:gridSpan w:val="2"/>
            <w:tcBorders>
              <w:left w:val="single" w:sz="4" w:space="0" w:color="auto"/>
              <w:right w:val="single" w:sz="4" w:space="0" w:color="auto"/>
            </w:tcBorders>
          </w:tcPr>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Примечание:</w:t>
            </w:r>
          </w:p>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Может быть представлена информация обо всех открытых счетах.</w:t>
            </w:r>
          </w:p>
        </w:tc>
      </w:tr>
      <w:tr w:rsidR="00E03FA7" w:rsidRPr="005202A2" w:rsidTr="009A2226">
        <w:trPr>
          <w:trHeight w:val="1431"/>
        </w:trPr>
        <w:tc>
          <w:tcPr>
            <w:tcW w:w="6520" w:type="dxa"/>
          </w:tcPr>
          <w:p w:rsidR="00E03FA7" w:rsidRPr="005202A2" w:rsidRDefault="0065708C" w:rsidP="003E341C">
            <w:pPr>
              <w:tabs>
                <w:tab w:val="num" w:pos="1300"/>
              </w:tabs>
              <w:spacing w:after="0" w:line="240" w:lineRule="auto"/>
              <w:jc w:val="both"/>
              <w:rPr>
                <w:rFonts w:ascii="Times New Roman" w:hAnsi="Times New Roman" w:cs="Times New Roman"/>
                <w:b/>
                <w:bCs/>
              </w:rPr>
            </w:pPr>
            <w:r>
              <w:rPr>
                <w:rFonts w:ascii="Times New Roman" w:hAnsi="Times New Roman" w:cs="Times New Roman"/>
                <w:b/>
              </w:rPr>
              <w:t>7</w:t>
            </w:r>
            <w:r w:rsidR="00E03FA7" w:rsidRPr="005202A2">
              <w:rPr>
                <w:rFonts w:ascii="Times New Roman" w:hAnsi="Times New Roman" w:cs="Times New Roman"/>
                <w:b/>
              </w:rPr>
              <w:t xml:space="preserve">. Сведения о том, является ли сделка, право на заключение которой является предметом </w:t>
            </w:r>
            <w:r w:rsidR="00E03FA7">
              <w:rPr>
                <w:rFonts w:ascii="Times New Roman" w:hAnsi="Times New Roman" w:cs="Times New Roman"/>
                <w:b/>
              </w:rPr>
              <w:t>закупки</w:t>
            </w:r>
            <w:r w:rsidR="00E03FA7" w:rsidRPr="005202A2">
              <w:rPr>
                <w:rFonts w:ascii="Times New Roman" w:hAnsi="Times New Roman" w:cs="Times New Roman"/>
                <w:b/>
              </w:rPr>
              <w:t xml:space="preserve">, крупной сделкой/сделкой с заинтересованностью для Участника </w:t>
            </w:r>
            <w:r w:rsidR="00E03FA7">
              <w:rPr>
                <w:rFonts w:ascii="Times New Roman" w:hAnsi="Times New Roman" w:cs="Times New Roman"/>
                <w:b/>
              </w:rPr>
              <w:t>закупки</w:t>
            </w:r>
            <w:r w:rsidR="00E03FA7" w:rsidRPr="005202A2">
              <w:rPr>
                <w:rFonts w:ascii="Times New Roman" w:hAnsi="Times New Roman" w:cs="Times New Roman"/>
                <w:b/>
              </w:rPr>
              <w:t>.</w:t>
            </w:r>
          </w:p>
        </w:tc>
        <w:tc>
          <w:tcPr>
            <w:tcW w:w="2410" w:type="dxa"/>
          </w:tcPr>
          <w:p w:rsidR="00E03FA7" w:rsidRPr="005202A2" w:rsidRDefault="00E03FA7" w:rsidP="00C317BE">
            <w:pPr>
              <w:widowControl w:val="0"/>
              <w:adjustRightInd w:val="0"/>
              <w:spacing w:after="60" w:line="240" w:lineRule="auto"/>
              <w:ind w:left="1080"/>
              <w:jc w:val="both"/>
              <w:textAlignment w:val="baseline"/>
              <w:rPr>
                <w:rFonts w:ascii="Times New Roman" w:hAnsi="Times New Roman" w:cs="Times New Roman"/>
              </w:rPr>
            </w:pPr>
          </w:p>
        </w:tc>
      </w:tr>
      <w:tr w:rsidR="00E03FA7" w:rsidRPr="005202A2" w:rsidTr="009A2226">
        <w:trPr>
          <w:trHeight w:val="1350"/>
        </w:trPr>
        <w:tc>
          <w:tcPr>
            <w:tcW w:w="6520" w:type="dxa"/>
          </w:tcPr>
          <w:p w:rsidR="00E03FA7" w:rsidRPr="005202A2" w:rsidRDefault="0065708C" w:rsidP="003E341C">
            <w:pPr>
              <w:tabs>
                <w:tab w:val="num" w:pos="1300"/>
              </w:tabs>
              <w:spacing w:after="0" w:line="240" w:lineRule="auto"/>
              <w:jc w:val="both"/>
              <w:rPr>
                <w:rFonts w:ascii="Times New Roman" w:hAnsi="Times New Roman" w:cs="Times New Roman"/>
                <w:b/>
                <w:bCs/>
              </w:rPr>
            </w:pPr>
            <w:r>
              <w:rPr>
                <w:rFonts w:ascii="Times New Roman" w:hAnsi="Times New Roman" w:cs="Times New Roman"/>
                <w:b/>
              </w:rPr>
              <w:t>8</w:t>
            </w:r>
            <w:r w:rsidR="00E03FA7" w:rsidRPr="005202A2">
              <w:rPr>
                <w:rFonts w:ascii="Times New Roman" w:hAnsi="Times New Roman" w:cs="Times New Roman"/>
                <w:b/>
              </w:rPr>
              <w:t xml:space="preserve">. Орган управления Участника </w:t>
            </w:r>
            <w:r w:rsidR="00E03FA7">
              <w:rPr>
                <w:rFonts w:ascii="Times New Roman" w:hAnsi="Times New Roman" w:cs="Times New Roman"/>
                <w:b/>
              </w:rPr>
              <w:t>закупки</w:t>
            </w:r>
            <w:r w:rsidR="00E03FA7" w:rsidRPr="005202A2">
              <w:rPr>
                <w:rFonts w:ascii="Times New Roman" w:hAnsi="Times New Roman" w:cs="Times New Roman"/>
                <w:b/>
              </w:rPr>
              <w:t xml:space="preserve"> – юридического лица, уполномоченный на одобрение сделки, право на заключение которо</w:t>
            </w:r>
            <w:r w:rsidR="00E03FA7">
              <w:rPr>
                <w:rFonts w:ascii="Times New Roman" w:hAnsi="Times New Roman" w:cs="Times New Roman"/>
                <w:b/>
              </w:rPr>
              <w:t>й является предметом закупки</w:t>
            </w:r>
            <w:r w:rsidR="00E03FA7" w:rsidRPr="005202A2">
              <w:rPr>
                <w:rFonts w:ascii="Times New Roman" w:hAnsi="Times New Roman" w:cs="Times New Roman"/>
                <w:b/>
              </w:rPr>
              <w:t>, и порядок одобрения соответствующей сделки.</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bl>
    <w:p w:rsidR="00E03FA7" w:rsidRDefault="00E03FA7" w:rsidP="00E03FA7">
      <w:pPr>
        <w:spacing w:after="60" w:line="240" w:lineRule="auto"/>
        <w:jc w:val="both"/>
        <w:rPr>
          <w:rFonts w:ascii="Times New Roman" w:hAnsi="Times New Roman" w:cs="Times New Roman"/>
        </w:rPr>
      </w:pPr>
    </w:p>
    <w:p w:rsidR="00BE328B" w:rsidRDefault="00BE328B" w:rsidP="00BE328B">
      <w:pPr>
        <w:spacing w:after="60" w:line="240" w:lineRule="auto"/>
        <w:ind w:left="284" w:firstLine="116"/>
        <w:jc w:val="both"/>
        <w:rPr>
          <w:rFonts w:ascii="Times New Roman" w:hAnsi="Times New Roman" w:cs="Times New Roman"/>
          <w:i/>
        </w:rPr>
      </w:pPr>
      <w:r w:rsidRPr="005202A2">
        <w:rPr>
          <w:rFonts w:ascii="Times New Roman" w:hAnsi="Times New Roman" w:cs="Times New Roman"/>
          <w:i/>
        </w:rPr>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r>
        <w:rPr>
          <w:rFonts w:ascii="Times New Roman" w:hAnsi="Times New Roman" w:cs="Times New Roman"/>
          <w:i/>
        </w:rPr>
        <w:t>должны</w:t>
      </w:r>
      <w:r w:rsidRPr="005202A2">
        <w:rPr>
          <w:rFonts w:ascii="Times New Roman" w:hAnsi="Times New Roman" w:cs="Times New Roman"/>
          <w:i/>
        </w:rPr>
        <w:t xml:space="preserve"> быть представлены:</w:t>
      </w:r>
    </w:p>
    <w:p w:rsidR="00BE328B" w:rsidRPr="005202A2" w:rsidRDefault="00BE328B" w:rsidP="00BE328B">
      <w:pPr>
        <w:spacing w:after="60" w:line="240" w:lineRule="auto"/>
        <w:ind w:left="284"/>
        <w:jc w:val="both"/>
        <w:rPr>
          <w:rFonts w:ascii="Times New Roman" w:hAnsi="Times New Roman" w:cs="Times New Roman"/>
          <w:i/>
        </w:rPr>
      </w:pPr>
      <w:r>
        <w:rPr>
          <w:rFonts w:ascii="Times New Roman" w:hAnsi="Times New Roman" w:cs="Times New Roman"/>
          <w:i/>
        </w:rPr>
        <w:lastRenderedPageBreak/>
        <w:t xml:space="preserve"> -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BE328B" w:rsidRPr="005202A2" w:rsidRDefault="00BE328B" w:rsidP="00BE328B">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w:t>
      </w:r>
      <w:r w:rsidRPr="005202A2">
        <w:rPr>
          <w:rFonts w:ascii="Times New Roman" w:hAnsi="Times New Roman" w:cs="Times New Roman"/>
          <w:i/>
        </w:rPr>
        <w:t>отметкой налогово</w:t>
      </w:r>
      <w:r>
        <w:rPr>
          <w:rFonts w:ascii="Times New Roman" w:hAnsi="Times New Roman" w:cs="Times New Roman"/>
          <w:i/>
        </w:rPr>
        <w:t>го</w:t>
      </w:r>
      <w:r w:rsidRPr="005202A2">
        <w:rPr>
          <w:rFonts w:ascii="Times New Roman" w:hAnsi="Times New Roman" w:cs="Times New Roman"/>
          <w:i/>
        </w:rPr>
        <w:t xml:space="preserve"> </w:t>
      </w:r>
      <w:r>
        <w:rPr>
          <w:rFonts w:ascii="Times New Roman" w:hAnsi="Times New Roman" w:cs="Times New Roman"/>
          <w:i/>
        </w:rPr>
        <w:t>органа</w:t>
      </w:r>
      <w:r w:rsidRPr="005202A2">
        <w:rPr>
          <w:rFonts w:ascii="Times New Roman" w:hAnsi="Times New Roman" w:cs="Times New Roman"/>
          <w:i/>
        </w:rPr>
        <w:t xml:space="preserve"> </w:t>
      </w:r>
      <w:r>
        <w:rPr>
          <w:rFonts w:ascii="Times New Roman" w:hAnsi="Times New Roman" w:cs="Times New Roman"/>
          <w:i/>
        </w:rPr>
        <w:t>о принятии для юридических лиц</w:t>
      </w:r>
      <w:r w:rsidRPr="005202A2">
        <w:rPr>
          <w:rFonts w:ascii="Times New Roman" w:hAnsi="Times New Roman" w:cs="Times New Roman"/>
          <w:i/>
        </w:rPr>
        <w:t>;</w:t>
      </w:r>
    </w:p>
    <w:p w:rsidR="00BE328B" w:rsidRPr="005202A2" w:rsidRDefault="00BE328B" w:rsidP="00BE328B">
      <w:pPr>
        <w:spacing w:after="60" w:line="240" w:lineRule="auto"/>
        <w:ind w:left="284" w:firstLine="116"/>
        <w:jc w:val="both"/>
        <w:rPr>
          <w:rFonts w:ascii="Times New Roman" w:hAnsi="Times New Roman" w:cs="Times New Roman"/>
        </w:rPr>
      </w:pPr>
    </w:p>
    <w:p w:rsidR="00E03FA7" w:rsidRPr="005202A2" w:rsidRDefault="00E03FA7" w:rsidP="00E03FA7">
      <w:pPr>
        <w:spacing w:after="60" w:line="240" w:lineRule="auto"/>
        <w:ind w:left="284" w:firstLine="116"/>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Настоя</w:t>
      </w:r>
      <w:r>
        <w:rPr>
          <w:rFonts w:ascii="Times New Roman" w:hAnsi="Times New Roman" w:cs="Times New Roman"/>
        </w:rPr>
        <w:t xml:space="preserve">щим подтверждаем достоверность </w:t>
      </w:r>
      <w:r w:rsidRPr="005202A2">
        <w:rPr>
          <w:rFonts w:ascii="Times New Roman" w:hAnsi="Times New Roman" w:cs="Times New Roman"/>
        </w:rPr>
        <w:t>всех данных, указанных в анкете.</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В подтверждение вышеприведенных данных к анкете прикладываются следующие документы:</w:t>
      </w:r>
    </w:p>
    <w:p w:rsidR="00E03FA7" w:rsidRPr="005202A2" w:rsidRDefault="00E03FA7" w:rsidP="00B15747">
      <w:pPr>
        <w:numPr>
          <w:ilvl w:val="0"/>
          <w:numId w:val="3"/>
        </w:numPr>
        <w:spacing w:after="0" w:line="240" w:lineRule="auto"/>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rsidR="00E03FA7" w:rsidRPr="005202A2" w:rsidRDefault="00E03FA7" w:rsidP="00B15747">
      <w:pPr>
        <w:numPr>
          <w:ilvl w:val="0"/>
          <w:numId w:val="3"/>
        </w:numPr>
        <w:spacing w:after="0" w:line="240" w:lineRule="auto"/>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lang w:val="en-US"/>
        </w:rPr>
        <w:t>n</w:t>
      </w:r>
      <w:r w:rsidRPr="005202A2">
        <w:rPr>
          <w:rFonts w:ascii="Times New Roman" w:hAnsi="Times New Roman" w:cs="Times New Roman"/>
        </w:rPr>
        <w:t xml:space="preserve">.    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p>
    <w:p w:rsidR="00E03FA7" w:rsidRPr="005202A2" w:rsidRDefault="00E03FA7" w:rsidP="00E03FA7">
      <w:pPr>
        <w:spacing w:after="60" w:line="240" w:lineRule="auto"/>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Руководитель организации</w:t>
      </w:r>
      <w:r w:rsidRPr="005202A2">
        <w:rPr>
          <w:rFonts w:ascii="Times New Roman" w:hAnsi="Times New Roman" w:cs="Times New Roman"/>
        </w:rPr>
        <w:tab/>
      </w:r>
      <w:r w:rsidRPr="005202A2">
        <w:rPr>
          <w:rFonts w:ascii="Times New Roman" w:hAnsi="Times New Roman" w:cs="Times New Roman"/>
        </w:rPr>
        <w:tab/>
      </w:r>
      <w:r w:rsidRPr="005202A2">
        <w:rPr>
          <w:rFonts w:ascii="Times New Roman" w:hAnsi="Times New Roman" w:cs="Times New Roman"/>
        </w:rPr>
        <w:tab/>
      </w:r>
    </w:p>
    <w:p w:rsidR="00E03FA7" w:rsidRPr="005202A2" w:rsidRDefault="00E03FA7" w:rsidP="00E03FA7">
      <w:pPr>
        <w:spacing w:after="60" w:line="240" w:lineRule="auto"/>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vertAlign w:val="superscript"/>
        </w:rPr>
      </w:pPr>
      <w:r w:rsidRPr="005202A2">
        <w:rPr>
          <w:rFonts w:ascii="Times New Roman" w:hAnsi="Times New Roman" w:cs="Times New Roman"/>
        </w:rPr>
        <w:t>_____________________</w:t>
      </w:r>
      <w:r w:rsidRPr="005202A2">
        <w:rPr>
          <w:rFonts w:ascii="Times New Roman" w:hAnsi="Times New Roman" w:cs="Times New Roman"/>
          <w:vertAlign w:val="superscript"/>
        </w:rPr>
        <w:t xml:space="preserve"> (Ф.И.О.)</w:t>
      </w:r>
    </w:p>
    <w:p w:rsidR="00E03FA7" w:rsidRPr="005202A2" w:rsidRDefault="00E03FA7" w:rsidP="00E03FA7">
      <w:pPr>
        <w:spacing w:after="60" w:line="240" w:lineRule="auto"/>
        <w:jc w:val="both"/>
        <w:rPr>
          <w:rFonts w:ascii="Times New Roman" w:hAnsi="Times New Roman" w:cs="Times New Roman"/>
          <w:vertAlign w:val="superscript"/>
        </w:rPr>
      </w:pPr>
      <w:r w:rsidRPr="005202A2">
        <w:rPr>
          <w:rFonts w:ascii="Times New Roman" w:hAnsi="Times New Roman" w:cs="Times New Roman"/>
          <w:vertAlign w:val="superscript"/>
        </w:rPr>
        <w:t xml:space="preserve"> (подпись)                                             </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М.П.</w:t>
      </w:r>
    </w:p>
    <w:p w:rsidR="00E03FA7" w:rsidRPr="00532B64" w:rsidRDefault="00E03FA7" w:rsidP="00E03FA7">
      <w:pPr>
        <w:jc w:val="right"/>
        <w:rPr>
          <w:rFonts w:ascii="Times New Roman" w:hAnsi="Times New Roman" w:cs="Times New Roman"/>
          <w:snapToGrid w:val="0"/>
        </w:rPr>
      </w:pPr>
      <w:r w:rsidRPr="005202A2">
        <w:rPr>
          <w:b/>
          <w:snapToGrid w:val="0"/>
        </w:rPr>
        <w:br w:type="page"/>
      </w:r>
      <w:r w:rsidRPr="00532B64">
        <w:rPr>
          <w:rFonts w:ascii="Times New Roman" w:hAnsi="Times New Roman" w:cs="Times New Roman"/>
          <w:b/>
          <w:snapToGrid w:val="0"/>
        </w:rPr>
        <w:lastRenderedPageBreak/>
        <w:t>Форма № 2б</w:t>
      </w:r>
    </w:p>
    <w:p w:rsidR="00E03FA7" w:rsidRPr="00532B64" w:rsidRDefault="00E03FA7" w:rsidP="00E03FA7">
      <w:pPr>
        <w:spacing w:before="240" w:after="240"/>
        <w:jc w:val="center"/>
        <w:rPr>
          <w:rFonts w:ascii="Times New Roman" w:hAnsi="Times New Roman" w:cs="Times New Roman"/>
          <w:b/>
        </w:rPr>
      </w:pPr>
      <w:r w:rsidRPr="00532B64">
        <w:rPr>
          <w:rFonts w:ascii="Times New Roman" w:hAnsi="Times New Roman" w:cs="Times New Roman"/>
          <w:b/>
        </w:rPr>
        <w:t xml:space="preserve">Общие сведения об участнике </w:t>
      </w:r>
      <w:r>
        <w:rPr>
          <w:rFonts w:ascii="Times New Roman" w:hAnsi="Times New Roman" w:cs="Times New Roman"/>
          <w:b/>
        </w:rPr>
        <w:t>закупки</w:t>
      </w:r>
    </w:p>
    <w:p w:rsidR="00E03FA7" w:rsidRPr="005202A2" w:rsidRDefault="00E03FA7" w:rsidP="00E03FA7">
      <w:pPr>
        <w:jc w:val="center"/>
        <w:rPr>
          <w:rFonts w:ascii="Times New Roman" w:hAnsi="Times New Roman"/>
          <w:b/>
        </w:rPr>
      </w:pPr>
      <w:r w:rsidRPr="005202A2">
        <w:rPr>
          <w:rFonts w:ascii="Times New Roman" w:hAnsi="Times New Roman"/>
          <w:b/>
        </w:rPr>
        <w:t>(для индивидуального предпринимателя, физического лица)</w:t>
      </w:r>
    </w:p>
    <w:p w:rsidR="00E03FA7" w:rsidRPr="005202A2" w:rsidRDefault="00E03FA7" w:rsidP="00E03FA7">
      <w:pPr>
        <w:jc w:val="center"/>
        <w:rPr>
          <w:rFonts w:ascii="Times New Roman" w:hAnsi="Times New Roman"/>
          <w:b/>
        </w:rPr>
      </w:pPr>
    </w:p>
    <w:p w:rsidR="00E03FA7" w:rsidRPr="00DE55E9" w:rsidRDefault="00E03FA7" w:rsidP="00E03FA7">
      <w:pPr>
        <w:ind w:firstLine="485"/>
        <w:rPr>
          <w:rFonts w:ascii="Times New Roman" w:hAnsi="Times New Roman" w:cs="Times New Roman"/>
          <w:snapToGrid w:val="0"/>
        </w:rPr>
      </w:pPr>
      <w:r w:rsidRPr="00DE55E9">
        <w:rPr>
          <w:rFonts w:ascii="Times New Roman" w:hAnsi="Times New Roman" w:cs="Times New Roman"/>
          <w:snapToGrid w:val="0"/>
        </w:rPr>
        <w:t xml:space="preserve">Каждое физическое лицо, подающее заявку на участие в </w:t>
      </w:r>
      <w:r>
        <w:rPr>
          <w:rFonts w:ascii="Times New Roman" w:hAnsi="Times New Roman" w:cs="Times New Roman"/>
          <w:snapToGrid w:val="0"/>
        </w:rPr>
        <w:t>закупке</w:t>
      </w:r>
      <w:r w:rsidRPr="00DE55E9">
        <w:rPr>
          <w:rFonts w:ascii="Times New Roman" w:hAnsi="Times New Roman" w:cs="Times New Roman"/>
          <w:snapToGrid w:val="0"/>
        </w:rPr>
        <w:t xml:space="preserve">, заполняет данную форму. </w:t>
      </w:r>
    </w:p>
    <w:p w:rsidR="00E03FA7" w:rsidRPr="005202A2" w:rsidRDefault="00E03FA7" w:rsidP="00E03FA7">
      <w:pPr>
        <w:jc w:val="center"/>
        <w:rPr>
          <w:rFonts w:ascii="Times New Roman CYR" w:hAnsi="Times New Roman CYR" w:cs="Times New Roman CYR"/>
        </w:rPr>
      </w:pPr>
    </w:p>
    <w:tbl>
      <w:tblPr>
        <w:tblW w:w="0" w:type="auto"/>
        <w:tblCellSpacing w:w="20" w:type="dxa"/>
        <w:tblInd w:w="4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94"/>
        <w:gridCol w:w="5143"/>
        <w:gridCol w:w="3193"/>
      </w:tblGrid>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1.</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Фамилия, имя, отчество</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2.</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Паспортные данные</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3.</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Полное наименование (только для ИП)</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4.</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Адрес места проживания</w:t>
            </w:r>
          </w:p>
        </w:tc>
        <w:tc>
          <w:tcPr>
            <w:tcW w:w="3133" w:type="dxa"/>
          </w:tcPr>
          <w:p w:rsidR="00E03FA7" w:rsidRPr="005202A2" w:rsidRDefault="00E03FA7" w:rsidP="00C317BE">
            <w:pPr>
              <w:ind w:right="-108"/>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5.</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 xml:space="preserve">Адрес регистрации </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6.</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Номер контактного телефона</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7.</w:t>
            </w:r>
          </w:p>
        </w:tc>
        <w:tc>
          <w:tcPr>
            <w:tcW w:w="5103" w:type="dxa"/>
          </w:tcPr>
          <w:p w:rsidR="00E03FA7" w:rsidRPr="005202A2" w:rsidRDefault="00E03FA7" w:rsidP="00C317BE">
            <w:pPr>
              <w:rPr>
                <w:rFonts w:ascii="Times New Roman CYR" w:hAnsi="Times New Roman CYR" w:cs="Times New Roman CYR"/>
                <w:b/>
                <w:bCs/>
              </w:rPr>
            </w:pPr>
            <w:r>
              <w:rPr>
                <w:rFonts w:ascii="Times New Roman CYR" w:hAnsi="Times New Roman CYR" w:cs="Times New Roman CYR"/>
                <w:b/>
                <w:bCs/>
              </w:rPr>
              <w:t>Факс (телефон</w:t>
            </w:r>
            <w:r w:rsidRPr="005202A2">
              <w:rPr>
                <w:rFonts w:ascii="Times New Roman CYR" w:hAnsi="Times New Roman CYR" w:cs="Times New Roman CYR"/>
                <w:b/>
                <w:bCs/>
              </w:rPr>
              <w:t>)*:</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8.</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Адрес электронной почты*</w:t>
            </w:r>
          </w:p>
        </w:tc>
        <w:tc>
          <w:tcPr>
            <w:tcW w:w="3133" w:type="dxa"/>
          </w:tcPr>
          <w:p w:rsidR="00E03FA7" w:rsidRPr="005202A2" w:rsidRDefault="00E03FA7" w:rsidP="00C317BE">
            <w:pPr>
              <w:rPr>
                <w:rFonts w:ascii="Times New Roman CYR" w:hAnsi="Times New Roman CYR" w:cs="Times New Roman CYR"/>
                <w:b/>
                <w:bCs/>
              </w:rPr>
            </w:pPr>
          </w:p>
        </w:tc>
      </w:tr>
    </w:tbl>
    <w:p w:rsidR="00E03FA7" w:rsidRPr="005202A2" w:rsidRDefault="00E03FA7" w:rsidP="00E03FA7">
      <w:pPr>
        <w:rPr>
          <w:rFonts w:ascii="Times New Roman CYR" w:hAnsi="Times New Roman CYR" w:cs="Times New Roman CYR"/>
        </w:rPr>
      </w:pPr>
    </w:p>
    <w:tbl>
      <w:tblPr>
        <w:tblW w:w="9214" w:type="dxa"/>
        <w:tblInd w:w="250" w:type="dxa"/>
        <w:tblLook w:val="04A0" w:firstRow="1" w:lastRow="0" w:firstColumn="1" w:lastColumn="0" w:noHBand="0" w:noVBand="1"/>
      </w:tblPr>
      <w:tblGrid>
        <w:gridCol w:w="1239"/>
        <w:gridCol w:w="1978"/>
        <w:gridCol w:w="5997"/>
      </w:tblGrid>
      <w:tr w:rsidR="00E03FA7" w:rsidRPr="005202A2" w:rsidTr="009A2226">
        <w:tc>
          <w:tcPr>
            <w:tcW w:w="9214" w:type="dxa"/>
            <w:gridSpan w:val="3"/>
            <w:tcBorders>
              <w:bottom w:val="single" w:sz="4" w:space="0" w:color="auto"/>
            </w:tcBorders>
          </w:tcPr>
          <w:p w:rsidR="00E03FA7" w:rsidRPr="005202A2" w:rsidRDefault="00E03FA7" w:rsidP="00C317BE">
            <w:pPr>
              <w:widowControl w:val="0"/>
              <w:overflowPunct w:val="0"/>
              <w:autoSpaceDE w:val="0"/>
              <w:autoSpaceDN w:val="0"/>
              <w:adjustRightInd w:val="0"/>
              <w:jc w:val="both"/>
              <w:textAlignment w:val="baseline"/>
              <w:rPr>
                <w:snapToGrid w:val="0"/>
              </w:rPr>
            </w:pPr>
          </w:p>
        </w:tc>
      </w:tr>
      <w:tr w:rsidR="00E03FA7" w:rsidRPr="005202A2" w:rsidTr="009A2226">
        <w:tc>
          <w:tcPr>
            <w:tcW w:w="9214" w:type="dxa"/>
            <w:gridSpan w:val="3"/>
            <w:tcBorders>
              <w:top w:val="single" w:sz="4" w:space="0" w:color="auto"/>
            </w:tcBorders>
          </w:tcPr>
          <w:p w:rsidR="00E03FA7" w:rsidRPr="00B90243" w:rsidRDefault="00E03FA7" w:rsidP="00C317BE">
            <w:pPr>
              <w:widowControl w:val="0"/>
              <w:overflowPunct w:val="0"/>
              <w:autoSpaceDE w:val="0"/>
              <w:autoSpaceDN w:val="0"/>
              <w:adjustRightInd w:val="0"/>
              <w:jc w:val="center"/>
              <w:textAlignment w:val="baseline"/>
              <w:rPr>
                <w:rFonts w:ascii="Times New Roman" w:hAnsi="Times New Roman" w:cs="Times New Roman"/>
                <w:snapToGrid w:val="0"/>
              </w:rPr>
            </w:pPr>
            <w:r w:rsidRPr="00B90243">
              <w:rPr>
                <w:rFonts w:ascii="Times New Roman" w:hAnsi="Times New Roman" w:cs="Times New Roman"/>
                <w:snapToGrid w:val="0"/>
              </w:rPr>
              <w:t>полное наименование участника закупки</w:t>
            </w:r>
          </w:p>
        </w:tc>
      </w:tr>
      <w:tr w:rsidR="00E03FA7" w:rsidRPr="005202A2" w:rsidTr="009A2226">
        <w:tc>
          <w:tcPr>
            <w:tcW w:w="9214" w:type="dxa"/>
            <w:gridSpan w:val="3"/>
            <w:tcBorders>
              <w:bottom w:val="single" w:sz="4" w:space="0" w:color="auto"/>
            </w:tcBorders>
          </w:tcPr>
          <w:p w:rsidR="00E03FA7" w:rsidRPr="005202A2" w:rsidRDefault="00E03FA7" w:rsidP="00C317BE">
            <w:pPr>
              <w:widowControl w:val="0"/>
              <w:overflowPunct w:val="0"/>
              <w:autoSpaceDE w:val="0"/>
              <w:autoSpaceDN w:val="0"/>
              <w:adjustRightInd w:val="0"/>
              <w:jc w:val="both"/>
              <w:textAlignment w:val="baseline"/>
              <w:rPr>
                <w:snapToGrid w:val="0"/>
              </w:rPr>
            </w:pPr>
          </w:p>
        </w:tc>
      </w:tr>
      <w:tr w:rsidR="00E03FA7" w:rsidRPr="005202A2" w:rsidTr="009A2226">
        <w:tc>
          <w:tcPr>
            <w:tcW w:w="9214" w:type="dxa"/>
            <w:gridSpan w:val="3"/>
            <w:tcBorders>
              <w:top w:val="single" w:sz="4" w:space="0" w:color="auto"/>
            </w:tcBorders>
          </w:tcPr>
          <w:p w:rsidR="00E03FA7" w:rsidRPr="00B90243" w:rsidRDefault="00E03FA7" w:rsidP="00C317BE">
            <w:pPr>
              <w:widowControl w:val="0"/>
              <w:overflowPunct w:val="0"/>
              <w:autoSpaceDE w:val="0"/>
              <w:autoSpaceDN w:val="0"/>
              <w:adjustRightInd w:val="0"/>
              <w:jc w:val="center"/>
              <w:textAlignment w:val="baseline"/>
              <w:rPr>
                <w:rFonts w:ascii="Times New Roman" w:hAnsi="Times New Roman" w:cs="Times New Roman"/>
                <w:snapToGrid w:val="0"/>
              </w:rPr>
            </w:pPr>
            <w:r w:rsidRPr="00B90243">
              <w:rPr>
                <w:rFonts w:ascii="Times New Roman" w:hAnsi="Times New Roman" w:cs="Times New Roman"/>
                <w:snapToGrid w:val="0"/>
              </w:rPr>
              <w:t>должность, ФИО, подпись представителя участника закупки</w:t>
            </w:r>
          </w:p>
        </w:tc>
      </w:tr>
      <w:tr w:rsidR="00E03FA7" w:rsidRPr="00532B64" w:rsidTr="009A2226">
        <w:trPr>
          <w:trHeight w:val="533"/>
        </w:trPr>
        <w:tc>
          <w:tcPr>
            <w:tcW w:w="1239" w:type="dxa"/>
            <w:vAlign w:val="bottom"/>
          </w:tcPr>
          <w:p w:rsidR="00E03FA7" w:rsidRPr="00532B64" w:rsidRDefault="00E03FA7" w:rsidP="00C317BE">
            <w:pPr>
              <w:rPr>
                <w:rFonts w:ascii="Times New Roman" w:hAnsi="Times New Roman" w:cs="Times New Roman"/>
                <w:snapToGrid w:val="0"/>
              </w:rPr>
            </w:pPr>
            <w:r w:rsidRPr="00532B64">
              <w:rPr>
                <w:rFonts w:ascii="Times New Roman" w:hAnsi="Times New Roman" w:cs="Times New Roman"/>
                <w:snapToGrid w:val="0"/>
              </w:rPr>
              <w:t>дата</w:t>
            </w:r>
          </w:p>
        </w:tc>
        <w:tc>
          <w:tcPr>
            <w:tcW w:w="1978" w:type="dxa"/>
            <w:tcBorders>
              <w:bottom w:val="single" w:sz="4" w:space="0" w:color="auto"/>
            </w:tcBorders>
            <w:vAlign w:val="bottom"/>
          </w:tcPr>
          <w:p w:rsidR="00E03FA7" w:rsidRPr="00532B64" w:rsidRDefault="00E03FA7" w:rsidP="00C317BE">
            <w:pPr>
              <w:rPr>
                <w:rFonts w:ascii="Times New Roman" w:hAnsi="Times New Roman" w:cs="Times New Roman"/>
                <w:snapToGrid w:val="0"/>
              </w:rPr>
            </w:pPr>
          </w:p>
        </w:tc>
        <w:tc>
          <w:tcPr>
            <w:tcW w:w="5997" w:type="dxa"/>
            <w:vAlign w:val="bottom"/>
          </w:tcPr>
          <w:p w:rsidR="00E03FA7" w:rsidRPr="00532B64" w:rsidRDefault="00E03FA7" w:rsidP="00C317BE">
            <w:pPr>
              <w:rPr>
                <w:rFonts w:ascii="Times New Roman" w:hAnsi="Times New Roman" w:cs="Times New Roman"/>
                <w:snapToGrid w:val="0"/>
              </w:rPr>
            </w:pPr>
          </w:p>
        </w:tc>
      </w:tr>
      <w:tr w:rsidR="00E03FA7" w:rsidRPr="00532B64" w:rsidTr="009A2226">
        <w:trPr>
          <w:trHeight w:val="559"/>
        </w:trPr>
        <w:tc>
          <w:tcPr>
            <w:tcW w:w="9214" w:type="dxa"/>
            <w:gridSpan w:val="3"/>
            <w:vAlign w:val="bottom"/>
          </w:tcPr>
          <w:p w:rsidR="00E03FA7" w:rsidRPr="00532B64" w:rsidRDefault="00E03FA7" w:rsidP="00C317BE">
            <w:pPr>
              <w:rPr>
                <w:rFonts w:ascii="Times New Roman" w:hAnsi="Times New Roman" w:cs="Times New Roman"/>
                <w:snapToGrid w:val="0"/>
              </w:rPr>
            </w:pPr>
            <w:r w:rsidRPr="00532B64">
              <w:rPr>
                <w:rFonts w:ascii="Times New Roman" w:hAnsi="Times New Roman" w:cs="Times New Roman"/>
                <w:snapToGrid w:val="0"/>
              </w:rPr>
              <w:t>М.П.</w:t>
            </w:r>
          </w:p>
        </w:tc>
      </w:tr>
    </w:tbl>
    <w:p w:rsidR="00E03FA7" w:rsidRPr="00532B64" w:rsidRDefault="00E03FA7" w:rsidP="00E03FA7">
      <w:pPr>
        <w:rPr>
          <w:rFonts w:ascii="Times New Roman" w:hAnsi="Times New Roman" w:cs="Times New Roman"/>
          <w:b/>
          <w:snapToGrid w:val="0"/>
        </w:rPr>
      </w:pPr>
    </w:p>
    <w:p w:rsidR="00E03FA7" w:rsidRPr="00532B64" w:rsidRDefault="00E03FA7" w:rsidP="00E03FA7">
      <w:pPr>
        <w:rPr>
          <w:rFonts w:ascii="Times New Roman" w:hAnsi="Times New Roman" w:cs="Times New Roman"/>
          <w:b/>
          <w:snapToGrid w:val="0"/>
        </w:rPr>
      </w:pPr>
      <w:r w:rsidRPr="00532B64">
        <w:rPr>
          <w:rFonts w:ascii="Times New Roman" w:hAnsi="Times New Roman" w:cs="Times New Roman"/>
          <w:b/>
          <w:snapToGrid w:val="0"/>
        </w:rPr>
        <w:t>*Данные сведен</w:t>
      </w:r>
      <w:r>
        <w:rPr>
          <w:rFonts w:ascii="Times New Roman" w:hAnsi="Times New Roman" w:cs="Times New Roman"/>
          <w:b/>
          <w:snapToGrid w:val="0"/>
        </w:rPr>
        <w:t xml:space="preserve">ия не являются обязательными и </w:t>
      </w:r>
      <w:r w:rsidRPr="00532B64">
        <w:rPr>
          <w:rFonts w:ascii="Times New Roman" w:hAnsi="Times New Roman" w:cs="Times New Roman"/>
          <w:b/>
          <w:snapToGrid w:val="0"/>
        </w:rPr>
        <w:t>заполняются по усмотрению участника размещения заказа</w:t>
      </w:r>
      <w:bookmarkStart w:id="2" w:name="_Toc183681482"/>
      <w:bookmarkStart w:id="3" w:name="_Toc226539784"/>
    </w:p>
    <w:bookmarkEnd w:id="2"/>
    <w:bookmarkEnd w:id="3"/>
    <w:p w:rsidR="006B4255" w:rsidRDefault="006B4255">
      <w:pPr>
        <w:spacing w:after="160" w:line="259" w:lineRule="auto"/>
        <w:rPr>
          <w:rFonts w:ascii="Times New Roman" w:hAnsi="Times New Roman" w:cs="Times New Roman"/>
          <w:b/>
          <w:bCs/>
        </w:rPr>
      </w:pPr>
      <w:r>
        <w:rPr>
          <w:rFonts w:ascii="Times New Roman" w:hAnsi="Times New Roman" w:cs="Times New Roman"/>
          <w:b/>
          <w:bCs/>
        </w:rPr>
        <w:br w:type="page"/>
      </w:r>
    </w:p>
    <w:p w:rsidR="006F7444" w:rsidRDefault="006F7444" w:rsidP="00E03FA7">
      <w:pPr>
        <w:spacing w:after="0" w:line="240" w:lineRule="auto"/>
        <w:jc w:val="right"/>
        <w:rPr>
          <w:rFonts w:ascii="Times New Roman" w:hAnsi="Times New Roman" w:cs="Times New Roman"/>
          <w:b/>
          <w:bCs/>
        </w:rPr>
      </w:pPr>
    </w:p>
    <w:p w:rsidR="006F7444" w:rsidRDefault="006F7444" w:rsidP="00E03FA7">
      <w:pPr>
        <w:spacing w:after="0" w:line="240" w:lineRule="auto"/>
        <w:jc w:val="right"/>
        <w:rPr>
          <w:rFonts w:ascii="Times New Roman" w:hAnsi="Times New Roman" w:cs="Times New Roman"/>
          <w:b/>
          <w:bCs/>
        </w:rPr>
      </w:pPr>
    </w:p>
    <w:p w:rsidR="007D5A62" w:rsidRPr="005202A2" w:rsidRDefault="007D5A62" w:rsidP="007D5A62">
      <w:pPr>
        <w:spacing w:after="0" w:line="240" w:lineRule="auto"/>
        <w:jc w:val="right"/>
        <w:rPr>
          <w:rFonts w:ascii="Times New Roman" w:hAnsi="Times New Roman" w:cs="Times New Roman"/>
          <w:b/>
          <w:bCs/>
          <w:snapToGrid w:val="0"/>
        </w:rPr>
      </w:pPr>
      <w:r>
        <w:rPr>
          <w:rFonts w:ascii="Times New Roman" w:hAnsi="Times New Roman" w:cs="Times New Roman"/>
          <w:b/>
          <w:bCs/>
          <w:snapToGrid w:val="0"/>
        </w:rPr>
        <w:t>Форма № 3</w:t>
      </w:r>
    </w:p>
    <w:p w:rsidR="007D5A62" w:rsidRPr="005202A2" w:rsidRDefault="007D5A62" w:rsidP="007D5A62">
      <w:pPr>
        <w:spacing w:after="0" w:line="240" w:lineRule="auto"/>
        <w:jc w:val="center"/>
        <w:rPr>
          <w:rFonts w:ascii="Times New Roman" w:hAnsi="Times New Roman"/>
          <w:b/>
        </w:rPr>
      </w:pPr>
      <w:r w:rsidRPr="005202A2">
        <w:rPr>
          <w:rFonts w:ascii="Times New Roman" w:hAnsi="Times New Roman"/>
          <w:b/>
        </w:rPr>
        <w:t xml:space="preserve">Квалификация участника </w:t>
      </w:r>
      <w:r>
        <w:rPr>
          <w:rFonts w:ascii="Times New Roman" w:hAnsi="Times New Roman"/>
          <w:b/>
        </w:rPr>
        <w:t>закупки</w:t>
      </w:r>
    </w:p>
    <w:p w:rsidR="007D5A62" w:rsidRPr="005202A2" w:rsidRDefault="007D5A62" w:rsidP="007D5A62">
      <w:pPr>
        <w:spacing w:after="0" w:line="240" w:lineRule="auto"/>
        <w:rPr>
          <w:rFonts w:ascii="Times New Roman" w:hAnsi="Times New Roman"/>
          <w:snapToGrid w:val="0"/>
        </w:rPr>
      </w:pPr>
    </w:p>
    <w:p w:rsidR="007D5A62" w:rsidRPr="005202A2" w:rsidRDefault="007D5A62" w:rsidP="007D5A62">
      <w:pPr>
        <w:spacing w:after="0" w:line="240" w:lineRule="auto"/>
        <w:rPr>
          <w:rFonts w:ascii="Times New Roman" w:hAnsi="Times New Roman"/>
          <w:snapToGrid w:val="0"/>
        </w:rPr>
      </w:pPr>
      <w:r w:rsidRPr="005202A2">
        <w:rPr>
          <w:rFonts w:ascii="Times New Roman" w:hAnsi="Times New Roman"/>
          <w:snapToGrid w:val="0"/>
        </w:rPr>
        <w:t xml:space="preserve">Наименование участника </w:t>
      </w:r>
      <w:r>
        <w:rPr>
          <w:rFonts w:ascii="Times New Roman" w:hAnsi="Times New Roman"/>
          <w:snapToGrid w:val="0"/>
        </w:rPr>
        <w:t>закупки</w:t>
      </w:r>
      <w:r w:rsidRPr="005202A2">
        <w:rPr>
          <w:rFonts w:ascii="Times New Roman" w:hAnsi="Times New Roman"/>
          <w:snapToGrid w:val="0"/>
        </w:rPr>
        <w:t xml:space="preserve"> _________________________________________</w:t>
      </w:r>
    </w:p>
    <w:p w:rsidR="007D5A62" w:rsidRPr="005202A2" w:rsidRDefault="007D5A62" w:rsidP="007D5A62">
      <w:pPr>
        <w:spacing w:after="0" w:line="240" w:lineRule="auto"/>
        <w:rPr>
          <w:rFonts w:ascii="Times New Roman" w:hAnsi="Times New Roman"/>
        </w:rPr>
      </w:pPr>
    </w:p>
    <w:p w:rsidR="007D5A62" w:rsidRPr="005202A2" w:rsidRDefault="007D5A62" w:rsidP="007D5A62">
      <w:pPr>
        <w:spacing w:after="0" w:line="240" w:lineRule="auto"/>
        <w:rPr>
          <w:rFonts w:ascii="Times New Roman" w:hAnsi="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732"/>
        <w:gridCol w:w="3915"/>
      </w:tblGrid>
      <w:tr w:rsidR="007D5A62" w:rsidRPr="005202A2" w:rsidTr="009B65CC">
        <w:trPr>
          <w:trHeight w:val="626"/>
        </w:trPr>
        <w:tc>
          <w:tcPr>
            <w:tcW w:w="709" w:type="dxa"/>
          </w:tcPr>
          <w:p w:rsidR="007D5A62" w:rsidRPr="005202A2" w:rsidRDefault="007D5A62" w:rsidP="009B65CC">
            <w:pPr>
              <w:spacing w:after="120" w:line="240" w:lineRule="auto"/>
              <w:rPr>
                <w:rFonts w:ascii="Times New Roman" w:hAnsi="Times New Roman"/>
              </w:rPr>
            </w:pPr>
            <w:r w:rsidRPr="005202A2">
              <w:rPr>
                <w:rFonts w:ascii="Times New Roman" w:hAnsi="Times New Roman"/>
              </w:rPr>
              <w:t>№ п/п</w:t>
            </w:r>
          </w:p>
        </w:tc>
        <w:tc>
          <w:tcPr>
            <w:tcW w:w="4732" w:type="dxa"/>
            <w:vAlign w:val="center"/>
          </w:tcPr>
          <w:p w:rsidR="007D5A62" w:rsidRPr="005202A2" w:rsidRDefault="007D5A62" w:rsidP="000D46AC">
            <w:pPr>
              <w:spacing w:after="120" w:line="240" w:lineRule="auto"/>
              <w:rPr>
                <w:rFonts w:ascii="Times New Roman" w:hAnsi="Times New Roman"/>
              </w:rPr>
            </w:pPr>
          </w:p>
        </w:tc>
        <w:tc>
          <w:tcPr>
            <w:tcW w:w="3915" w:type="dxa"/>
            <w:vAlign w:val="center"/>
          </w:tcPr>
          <w:p w:rsidR="007D5A62" w:rsidRPr="005202A2" w:rsidRDefault="007D5A62" w:rsidP="009B65CC">
            <w:pPr>
              <w:spacing w:after="120" w:line="240" w:lineRule="auto"/>
              <w:jc w:val="center"/>
              <w:rPr>
                <w:rFonts w:ascii="Times New Roman" w:hAnsi="Times New Roman"/>
              </w:rPr>
            </w:pPr>
            <w:r w:rsidRPr="005202A2">
              <w:rPr>
                <w:rFonts w:ascii="Times New Roman" w:hAnsi="Times New Roman"/>
                <w:b/>
              </w:rPr>
              <w:t xml:space="preserve">Предложения участника </w:t>
            </w:r>
            <w:r>
              <w:rPr>
                <w:rFonts w:ascii="Times New Roman" w:hAnsi="Times New Roman"/>
                <w:b/>
              </w:rPr>
              <w:t>закупки</w:t>
            </w:r>
            <w:r w:rsidRPr="005202A2">
              <w:rPr>
                <w:rFonts w:ascii="Times New Roman" w:hAnsi="Times New Roman"/>
              </w:rPr>
              <w:t xml:space="preserve"> (обязательное заполнение участником)</w:t>
            </w:r>
          </w:p>
        </w:tc>
      </w:tr>
      <w:tr w:rsidR="007D5A62" w:rsidRPr="005202A2" w:rsidTr="009B65CC">
        <w:trPr>
          <w:trHeight w:val="1583"/>
        </w:trPr>
        <w:tc>
          <w:tcPr>
            <w:tcW w:w="709" w:type="dxa"/>
            <w:vAlign w:val="center"/>
          </w:tcPr>
          <w:p w:rsidR="007D5A62" w:rsidRPr="00891A67" w:rsidRDefault="00282008" w:rsidP="009B65CC">
            <w:pPr>
              <w:spacing w:after="0" w:line="240" w:lineRule="auto"/>
              <w:jc w:val="center"/>
              <w:rPr>
                <w:rFonts w:ascii="Times New Roman" w:hAnsi="Times New Roman"/>
              </w:rPr>
            </w:pPr>
            <w:r w:rsidRPr="00891A67">
              <w:rPr>
                <w:rFonts w:ascii="Times New Roman" w:hAnsi="Times New Roman"/>
              </w:rPr>
              <w:t>1</w:t>
            </w:r>
          </w:p>
        </w:tc>
        <w:tc>
          <w:tcPr>
            <w:tcW w:w="4732" w:type="dxa"/>
            <w:vAlign w:val="center"/>
          </w:tcPr>
          <w:p w:rsidR="000D0E8F" w:rsidRPr="005F6015" w:rsidRDefault="00282008" w:rsidP="007141DC">
            <w:pPr>
              <w:spacing w:after="0" w:line="240" w:lineRule="auto"/>
              <w:jc w:val="both"/>
              <w:rPr>
                <w:rFonts w:ascii="Times New Roman" w:hAnsi="Times New Roman" w:cs="Times New Roman"/>
              </w:rPr>
            </w:pPr>
            <w:r w:rsidRPr="005F6015">
              <w:rPr>
                <w:rFonts w:ascii="Times New Roman" w:hAnsi="Times New Roman" w:cs="Times New Roman"/>
              </w:rPr>
              <w:t>Опыт работы</w:t>
            </w:r>
            <w:r w:rsidR="007D5A62" w:rsidRPr="005F6015">
              <w:rPr>
                <w:rFonts w:ascii="Times New Roman" w:hAnsi="Times New Roman" w:cs="Times New Roman"/>
              </w:rPr>
              <w:t xml:space="preserve"> </w:t>
            </w:r>
            <w:r w:rsidR="00810D67" w:rsidRPr="005F6015">
              <w:rPr>
                <w:rFonts w:ascii="Times New Roman" w:hAnsi="Times New Roman" w:cs="Times New Roman"/>
              </w:rPr>
              <w:t>(</w:t>
            </w:r>
            <w:r w:rsidR="00E67205" w:rsidRPr="005F6015">
              <w:rPr>
                <w:rFonts w:ascii="Times New Roman" w:hAnsi="Times New Roman" w:cs="Times New Roman"/>
                <w:bCs/>
              </w:rPr>
              <w:t>количеств</w:t>
            </w:r>
            <w:r w:rsidR="00810D67" w:rsidRPr="005F6015">
              <w:rPr>
                <w:rFonts w:ascii="Times New Roman" w:hAnsi="Times New Roman" w:cs="Times New Roman"/>
                <w:bCs/>
              </w:rPr>
              <w:t>о</w:t>
            </w:r>
            <w:r w:rsidR="00E67205" w:rsidRPr="005F6015">
              <w:rPr>
                <w:rFonts w:ascii="Times New Roman" w:hAnsi="Times New Roman" w:cs="Times New Roman"/>
                <w:bCs/>
              </w:rPr>
              <w:t xml:space="preserve"> исполненных контрактов на выполнение работ</w:t>
            </w:r>
            <w:r w:rsidR="007F73A5" w:rsidRPr="005F6015">
              <w:rPr>
                <w:rFonts w:ascii="Times New Roman" w:hAnsi="Times New Roman" w:cs="Times New Roman"/>
                <w:bCs/>
              </w:rPr>
              <w:t xml:space="preserve">, аналогичных предмету закупки </w:t>
            </w:r>
            <w:r w:rsidR="00F638B3" w:rsidRPr="005F6015">
              <w:rPr>
                <w:rFonts w:ascii="Times New Roman" w:hAnsi="Times New Roman" w:cs="Times New Roman"/>
              </w:rPr>
              <w:t>(стоимость</w:t>
            </w:r>
            <w:r w:rsidR="001F4E4D" w:rsidRPr="005F6015">
              <w:rPr>
                <w:rFonts w:ascii="Times New Roman" w:hAnsi="Times New Roman" w:cs="Times New Roman"/>
              </w:rPr>
              <w:t xml:space="preserve"> </w:t>
            </w:r>
            <w:r w:rsidR="00E67205" w:rsidRPr="005F6015">
              <w:rPr>
                <w:rFonts w:ascii="Times New Roman" w:hAnsi="Times New Roman" w:cs="Times New Roman"/>
              </w:rPr>
              <w:t xml:space="preserve">работ </w:t>
            </w:r>
            <w:r w:rsidR="001F4E4D" w:rsidRPr="005F6015">
              <w:rPr>
                <w:rFonts w:ascii="Times New Roman" w:hAnsi="Times New Roman" w:cs="Times New Roman"/>
              </w:rPr>
              <w:t xml:space="preserve">(контракта) </w:t>
            </w:r>
            <w:r w:rsidR="00E67205" w:rsidRPr="005F6015">
              <w:rPr>
                <w:rFonts w:ascii="Times New Roman" w:hAnsi="Times New Roman" w:cs="Times New Roman"/>
              </w:rPr>
              <w:t xml:space="preserve">не менее </w:t>
            </w:r>
            <w:r w:rsidR="007141DC">
              <w:rPr>
                <w:rFonts w:ascii="Times New Roman" w:hAnsi="Times New Roman" w:cs="Times New Roman"/>
              </w:rPr>
              <w:t>5</w:t>
            </w:r>
            <w:r w:rsidR="003A2420" w:rsidRPr="005F6015">
              <w:rPr>
                <w:rFonts w:ascii="Times New Roman" w:hAnsi="Times New Roman" w:cs="Times New Roman"/>
              </w:rPr>
              <w:t xml:space="preserve"> </w:t>
            </w:r>
            <w:r w:rsidR="00E67205" w:rsidRPr="005F6015">
              <w:rPr>
                <w:rFonts w:ascii="Times New Roman" w:hAnsi="Times New Roman" w:cs="Times New Roman"/>
              </w:rPr>
              <w:t>млн.руб.</w:t>
            </w:r>
            <w:r w:rsidR="00BE55F3" w:rsidRPr="005F6015">
              <w:rPr>
                <w:rFonts w:ascii="Times New Roman" w:hAnsi="Times New Roman" w:cs="Times New Roman"/>
              </w:rPr>
              <w:t>, со с</w:t>
            </w:r>
            <w:r w:rsidR="000D0E8F" w:rsidRPr="005F6015">
              <w:rPr>
                <w:rFonts w:ascii="Times New Roman" w:hAnsi="Times New Roman" w:cs="Times New Roman"/>
              </w:rPr>
              <w:t>рок</w:t>
            </w:r>
            <w:r w:rsidR="00BE55F3" w:rsidRPr="005F6015">
              <w:rPr>
                <w:rFonts w:ascii="Times New Roman" w:hAnsi="Times New Roman" w:cs="Times New Roman"/>
              </w:rPr>
              <w:t>ом</w:t>
            </w:r>
            <w:r w:rsidR="000D0E8F" w:rsidRPr="005F6015">
              <w:rPr>
                <w:rFonts w:ascii="Times New Roman" w:hAnsi="Times New Roman" w:cs="Times New Roman"/>
              </w:rPr>
              <w:t xml:space="preserve"> исполнения - в течение последних 5 лет (начиная с 01 января 201</w:t>
            </w:r>
            <w:r w:rsidR="00A471D1" w:rsidRPr="005F6015">
              <w:rPr>
                <w:rFonts w:ascii="Times New Roman" w:hAnsi="Times New Roman" w:cs="Times New Roman"/>
              </w:rPr>
              <w:t>8</w:t>
            </w:r>
            <w:r w:rsidR="000D0E8F" w:rsidRPr="005F6015">
              <w:rPr>
                <w:rFonts w:ascii="Times New Roman" w:hAnsi="Times New Roman" w:cs="Times New Roman"/>
              </w:rPr>
              <w:t xml:space="preserve"> года)</w:t>
            </w:r>
            <w:r w:rsidR="00550AEB" w:rsidRPr="005F6015">
              <w:rPr>
                <w:rFonts w:ascii="Times New Roman" w:hAnsi="Times New Roman" w:cs="Times New Roman"/>
              </w:rPr>
              <w:t xml:space="preserve"> </w:t>
            </w:r>
            <w:r w:rsidR="00550AEB" w:rsidRPr="005F6015">
              <w:rPr>
                <w:rFonts w:ascii="Times New Roman" w:hAnsi="Times New Roman" w:cs="Times New Roman"/>
                <w:bCs/>
                <w:sz w:val="24"/>
                <w:szCs w:val="24"/>
              </w:rPr>
              <w:t>на территории распространения многолетнемерзлых грунтов</w:t>
            </w:r>
          </w:p>
        </w:tc>
        <w:tc>
          <w:tcPr>
            <w:tcW w:w="3915" w:type="dxa"/>
            <w:vAlign w:val="center"/>
          </w:tcPr>
          <w:p w:rsidR="007D5A62" w:rsidRPr="00891A67" w:rsidRDefault="007D5A62" w:rsidP="009B65CC">
            <w:pPr>
              <w:spacing w:after="0" w:line="240" w:lineRule="auto"/>
              <w:jc w:val="center"/>
              <w:rPr>
                <w:rFonts w:ascii="Times New Roman" w:hAnsi="Times New Roman"/>
              </w:rPr>
            </w:pPr>
          </w:p>
          <w:p w:rsidR="007D5A62" w:rsidRPr="00891A67" w:rsidRDefault="007D5A62" w:rsidP="009B65CC">
            <w:pPr>
              <w:spacing w:after="0" w:line="240" w:lineRule="auto"/>
              <w:jc w:val="center"/>
              <w:rPr>
                <w:rFonts w:ascii="Times New Roman" w:hAnsi="Times New Roman"/>
              </w:rPr>
            </w:pPr>
          </w:p>
          <w:p w:rsidR="007D5A62" w:rsidRPr="00891A67" w:rsidRDefault="007D5A62" w:rsidP="009B65CC">
            <w:pPr>
              <w:spacing w:after="0" w:line="240" w:lineRule="auto"/>
              <w:jc w:val="center"/>
              <w:rPr>
                <w:rFonts w:ascii="Times New Roman" w:hAnsi="Times New Roman"/>
              </w:rPr>
            </w:pPr>
          </w:p>
          <w:p w:rsidR="007D5A62" w:rsidRPr="00891A67" w:rsidRDefault="007D5A62" w:rsidP="009B65CC">
            <w:pPr>
              <w:spacing w:after="0" w:line="240" w:lineRule="auto"/>
              <w:jc w:val="center"/>
              <w:rPr>
                <w:rFonts w:ascii="Times New Roman" w:hAnsi="Times New Roman"/>
                <w:i/>
              </w:rPr>
            </w:pPr>
            <w:r w:rsidRPr="00891A67">
              <w:rPr>
                <w:rFonts w:ascii="Times New Roman" w:hAnsi="Times New Roman"/>
              </w:rPr>
              <w:t>________________</w:t>
            </w:r>
            <w:r w:rsidRPr="00891A67">
              <w:rPr>
                <w:rFonts w:ascii="Times New Roman" w:hAnsi="Times New Roman"/>
                <w:i/>
              </w:rPr>
              <w:t xml:space="preserve">_______ </w:t>
            </w:r>
          </w:p>
          <w:p w:rsidR="007D5A62" w:rsidRPr="00A30968" w:rsidRDefault="007D5A62" w:rsidP="009B65CC">
            <w:pPr>
              <w:spacing w:after="0" w:line="240" w:lineRule="auto"/>
              <w:jc w:val="center"/>
              <w:rPr>
                <w:rFonts w:ascii="Times New Roman" w:hAnsi="Times New Roman"/>
                <w:i/>
              </w:rPr>
            </w:pPr>
            <w:r w:rsidRPr="00891A67">
              <w:rPr>
                <w:rFonts w:ascii="Times New Roman" w:hAnsi="Times New Roman"/>
                <w:i/>
              </w:rPr>
              <w:t xml:space="preserve">кол-во </w:t>
            </w:r>
            <w:r w:rsidR="00810D67" w:rsidRPr="00891A67">
              <w:rPr>
                <w:rFonts w:ascii="Times New Roman" w:hAnsi="Times New Roman"/>
                <w:i/>
              </w:rPr>
              <w:t>контрактов</w:t>
            </w:r>
          </w:p>
          <w:p w:rsidR="007D5A62" w:rsidRPr="00A30968" w:rsidRDefault="007D5A62" w:rsidP="009B65CC">
            <w:pPr>
              <w:spacing w:after="0" w:line="240" w:lineRule="auto"/>
              <w:jc w:val="center"/>
              <w:rPr>
                <w:rFonts w:ascii="Times New Roman" w:hAnsi="Times New Roman"/>
                <w:i/>
              </w:rPr>
            </w:pPr>
          </w:p>
        </w:tc>
      </w:tr>
    </w:tbl>
    <w:p w:rsidR="007D5A62" w:rsidRDefault="007D5A62" w:rsidP="007D5A62">
      <w:pPr>
        <w:spacing w:after="120" w:line="240" w:lineRule="auto"/>
        <w:rPr>
          <w:rFonts w:ascii="Times New Roman" w:hAnsi="Times New Roman" w:cs="Times New Roman"/>
        </w:rPr>
      </w:pPr>
    </w:p>
    <w:p w:rsidR="007D5A62" w:rsidRPr="003467A0" w:rsidRDefault="003467A0" w:rsidP="003467A0">
      <w:pPr>
        <w:spacing w:after="0" w:line="240" w:lineRule="auto"/>
        <w:rPr>
          <w:rFonts w:ascii="Times New Roman" w:hAnsi="Times New Roman" w:cs="Times New Roman"/>
          <w:i/>
          <w:sz w:val="24"/>
          <w:szCs w:val="24"/>
        </w:rPr>
      </w:pPr>
      <w:r w:rsidRPr="00B763E5">
        <w:rPr>
          <w:rFonts w:ascii="Times New Roman" w:hAnsi="Times New Roman" w:cs="Times New Roman"/>
          <w:i/>
          <w:sz w:val="24"/>
          <w:szCs w:val="24"/>
        </w:rPr>
        <w:t>Документы, подтверждающие квалификацию участника закупки, прилагаются к Перечню исполненных контрактов (договоров) на выполнение работ, аналогичных предмету закупки (по форме в Приложении № 1 к закупочной документации)</w:t>
      </w:r>
    </w:p>
    <w:p w:rsidR="003467A0" w:rsidRDefault="003467A0" w:rsidP="003467A0">
      <w:pPr>
        <w:spacing w:after="0" w:line="240" w:lineRule="auto"/>
        <w:rPr>
          <w:rFonts w:ascii="Times New Roman" w:hAnsi="Times New Roman" w:cs="Times New Roman"/>
          <w:b/>
        </w:rPr>
      </w:pPr>
    </w:p>
    <w:p w:rsidR="003467A0" w:rsidRDefault="003467A0" w:rsidP="003467A0">
      <w:pPr>
        <w:spacing w:after="0" w:line="240" w:lineRule="auto"/>
        <w:rPr>
          <w:rFonts w:ascii="Times New Roman" w:hAnsi="Times New Roman" w:cs="Times New Roman"/>
          <w:b/>
        </w:rPr>
      </w:pPr>
    </w:p>
    <w:p w:rsidR="003467A0" w:rsidRDefault="003467A0" w:rsidP="003467A0">
      <w:pPr>
        <w:spacing w:after="0" w:line="240" w:lineRule="auto"/>
        <w:rPr>
          <w:rFonts w:ascii="Times New Roman" w:hAnsi="Times New Roman" w:cs="Times New Roman"/>
          <w:b/>
        </w:rPr>
      </w:pPr>
    </w:p>
    <w:p w:rsidR="003467A0" w:rsidRDefault="003467A0" w:rsidP="003467A0">
      <w:pPr>
        <w:spacing w:after="0" w:line="240" w:lineRule="auto"/>
        <w:rPr>
          <w:rFonts w:ascii="Times New Roman" w:hAnsi="Times New Roman" w:cs="Times New Roman"/>
          <w:b/>
        </w:rPr>
      </w:pPr>
    </w:p>
    <w:p w:rsidR="007D5A62" w:rsidRPr="005202A2" w:rsidRDefault="007D5A62" w:rsidP="007D5A62">
      <w:pPr>
        <w:spacing w:after="60" w:line="240" w:lineRule="auto"/>
        <w:jc w:val="both"/>
        <w:rPr>
          <w:rFonts w:ascii="Times New Roman" w:hAnsi="Times New Roman" w:cs="Times New Roman"/>
        </w:rPr>
      </w:pPr>
      <w:r w:rsidRPr="005202A2">
        <w:rPr>
          <w:rFonts w:ascii="Times New Roman" w:hAnsi="Times New Roman" w:cs="Times New Roman"/>
          <w:b/>
        </w:rPr>
        <w:t>Руководитель организации</w:t>
      </w:r>
      <w:r w:rsidRPr="005202A2">
        <w:rPr>
          <w:rFonts w:ascii="Times New Roman" w:hAnsi="Times New Roman" w:cs="Times New Roman"/>
        </w:rPr>
        <w:t xml:space="preserve"> _____________________ (Ф.И.О.)</w:t>
      </w:r>
    </w:p>
    <w:p w:rsidR="007D5A62" w:rsidRPr="005202A2" w:rsidRDefault="007D5A62" w:rsidP="007D5A62">
      <w:pPr>
        <w:spacing w:after="0" w:line="240" w:lineRule="auto"/>
        <w:ind w:left="3538" w:firstLine="709"/>
        <w:jc w:val="both"/>
        <w:rPr>
          <w:rFonts w:ascii="Times New Roman" w:hAnsi="Times New Roman" w:cs="Times New Roman"/>
          <w:i/>
          <w:vertAlign w:val="superscript"/>
        </w:rPr>
      </w:pPr>
      <w:r w:rsidRPr="005202A2">
        <w:rPr>
          <w:rFonts w:ascii="Times New Roman" w:hAnsi="Times New Roman" w:cs="Times New Roman"/>
          <w:i/>
          <w:vertAlign w:val="superscript"/>
        </w:rPr>
        <w:t>(подпись)</w:t>
      </w:r>
    </w:p>
    <w:p w:rsidR="007D5A62" w:rsidRPr="005202A2" w:rsidRDefault="007D5A62" w:rsidP="007D5A62">
      <w:pPr>
        <w:spacing w:after="60" w:line="240" w:lineRule="auto"/>
        <w:jc w:val="both"/>
        <w:rPr>
          <w:rFonts w:ascii="Times New Roman" w:hAnsi="Times New Roman" w:cs="Times New Roman"/>
        </w:rPr>
      </w:pPr>
      <w:r w:rsidRPr="005202A2">
        <w:rPr>
          <w:rFonts w:ascii="Times New Roman" w:hAnsi="Times New Roman" w:cs="Times New Roman"/>
          <w:b/>
        </w:rPr>
        <w:t>Главный бухгалтер</w:t>
      </w:r>
      <w:r w:rsidRPr="005202A2">
        <w:rPr>
          <w:rFonts w:ascii="Times New Roman" w:hAnsi="Times New Roman" w:cs="Times New Roman"/>
        </w:rPr>
        <w:t xml:space="preserve">              ______________________ (Ф.И.О.)</w:t>
      </w:r>
    </w:p>
    <w:p w:rsidR="007D5A62" w:rsidRPr="005202A2" w:rsidRDefault="007D5A62" w:rsidP="007D5A62">
      <w:pPr>
        <w:spacing w:after="60" w:line="240" w:lineRule="auto"/>
        <w:jc w:val="both"/>
        <w:rPr>
          <w:rFonts w:ascii="Times New Roman" w:hAnsi="Times New Roman" w:cs="Times New Roman"/>
          <w:i/>
          <w:vertAlign w:val="superscript"/>
        </w:rPr>
      </w:pPr>
      <w:r w:rsidRPr="005202A2">
        <w:rPr>
          <w:rFonts w:ascii="Times New Roman" w:hAnsi="Times New Roman" w:cs="Times New Roman"/>
          <w:vertAlign w:val="superscript"/>
        </w:rPr>
        <w:t xml:space="preserve">М.П. </w:t>
      </w:r>
      <w:r w:rsidRPr="005202A2">
        <w:rPr>
          <w:rFonts w:ascii="Times New Roman" w:hAnsi="Times New Roman" w:cs="Times New Roman"/>
          <w:i/>
          <w:vertAlign w:val="superscript"/>
        </w:rPr>
        <w:tab/>
        <w:t xml:space="preserve">    </w:t>
      </w:r>
      <w:r w:rsidRPr="005202A2">
        <w:rPr>
          <w:rFonts w:ascii="Times New Roman" w:hAnsi="Times New Roman" w:cs="Times New Roman"/>
          <w:i/>
          <w:vertAlign w:val="superscript"/>
        </w:rPr>
        <w:tab/>
      </w:r>
      <w:r w:rsidRPr="005202A2">
        <w:rPr>
          <w:rFonts w:ascii="Times New Roman" w:hAnsi="Times New Roman" w:cs="Times New Roman"/>
          <w:i/>
          <w:vertAlign w:val="superscript"/>
        </w:rPr>
        <w:tab/>
      </w:r>
      <w:r w:rsidRPr="005202A2">
        <w:rPr>
          <w:rFonts w:ascii="Times New Roman" w:hAnsi="Times New Roman" w:cs="Times New Roman"/>
          <w:i/>
          <w:vertAlign w:val="superscript"/>
        </w:rPr>
        <w:tab/>
      </w:r>
      <w:r w:rsidRPr="005202A2">
        <w:rPr>
          <w:rFonts w:ascii="Times New Roman" w:hAnsi="Times New Roman" w:cs="Times New Roman"/>
          <w:i/>
          <w:vertAlign w:val="superscript"/>
        </w:rPr>
        <w:tab/>
        <w:t xml:space="preserve">                 (подпись)</w:t>
      </w:r>
    </w:p>
    <w:p w:rsidR="007D5A62" w:rsidRDefault="007D5A62" w:rsidP="007D5A62">
      <w:pPr>
        <w:pStyle w:val="30"/>
        <w:tabs>
          <w:tab w:val="center" w:pos="7568"/>
          <w:tab w:val="right" w:pos="15137"/>
        </w:tabs>
        <w:jc w:val="right"/>
        <w:rPr>
          <w:rFonts w:ascii="Times New Roman" w:hAnsi="Times New Roman" w:cs="Times New Roman"/>
          <w:i/>
          <w:color w:val="auto"/>
        </w:rPr>
        <w:sectPr w:rsidR="007D5A62" w:rsidSect="00C40967">
          <w:type w:val="continuous"/>
          <w:pgSz w:w="11906" w:h="16838"/>
          <w:pgMar w:top="284" w:right="850" w:bottom="284" w:left="1701" w:header="708" w:footer="708" w:gutter="0"/>
          <w:cols w:space="708"/>
          <w:docGrid w:linePitch="360"/>
        </w:sectPr>
      </w:pPr>
    </w:p>
    <w:p w:rsidR="00092247" w:rsidRDefault="00092247" w:rsidP="00B90243">
      <w:pPr>
        <w:spacing w:after="0" w:line="240" w:lineRule="auto"/>
        <w:jc w:val="center"/>
        <w:rPr>
          <w:rFonts w:ascii="Times New Roman" w:hAnsi="Times New Roman" w:cs="Times New Roman"/>
          <w:b/>
          <w:sz w:val="24"/>
          <w:szCs w:val="24"/>
        </w:rPr>
      </w:pPr>
    </w:p>
    <w:p w:rsidR="00092247" w:rsidRDefault="00092247" w:rsidP="00B90243">
      <w:pPr>
        <w:spacing w:after="0" w:line="240" w:lineRule="auto"/>
        <w:jc w:val="center"/>
        <w:rPr>
          <w:rFonts w:ascii="Times New Roman" w:hAnsi="Times New Roman" w:cs="Times New Roman"/>
          <w:b/>
          <w:sz w:val="24"/>
          <w:szCs w:val="24"/>
        </w:rPr>
      </w:pPr>
    </w:p>
    <w:p w:rsidR="00092247" w:rsidRDefault="00092247" w:rsidP="00B90243">
      <w:pPr>
        <w:spacing w:after="0" w:line="240" w:lineRule="auto"/>
        <w:jc w:val="center"/>
        <w:rPr>
          <w:rFonts w:ascii="Times New Roman" w:hAnsi="Times New Roman" w:cs="Times New Roman"/>
          <w:b/>
          <w:sz w:val="24"/>
          <w:szCs w:val="24"/>
        </w:rPr>
      </w:pPr>
    </w:p>
    <w:p w:rsidR="00282008" w:rsidRDefault="00282008">
      <w:pPr>
        <w:rPr>
          <w:rFonts w:ascii="Times New Roman" w:hAnsi="Times New Roman" w:cs="Times New Roman"/>
          <w:b/>
          <w:sz w:val="24"/>
          <w:szCs w:val="24"/>
        </w:rPr>
      </w:pPr>
      <w:r>
        <w:rPr>
          <w:rFonts w:ascii="Times New Roman" w:hAnsi="Times New Roman" w:cs="Times New Roman"/>
          <w:b/>
          <w:sz w:val="24"/>
          <w:szCs w:val="24"/>
        </w:rPr>
        <w:br w:type="page"/>
      </w:r>
    </w:p>
    <w:p w:rsidR="00092247" w:rsidRPr="003467A0" w:rsidRDefault="00282008" w:rsidP="00B90243">
      <w:pPr>
        <w:spacing w:after="0" w:line="240" w:lineRule="auto"/>
        <w:jc w:val="center"/>
        <w:rPr>
          <w:rFonts w:ascii="Times New Roman" w:hAnsi="Times New Roman" w:cs="Times New Roman"/>
          <w:sz w:val="24"/>
          <w:szCs w:val="24"/>
        </w:rPr>
      </w:pPr>
      <w:r w:rsidRPr="003467A0">
        <w:rPr>
          <w:rFonts w:ascii="Times New Roman" w:hAnsi="Times New Roman" w:cs="Times New Roman"/>
          <w:sz w:val="24"/>
          <w:szCs w:val="24"/>
        </w:rPr>
        <w:lastRenderedPageBreak/>
        <w:t xml:space="preserve">На бланке </w:t>
      </w:r>
      <w:r w:rsidR="003467A0" w:rsidRPr="003467A0">
        <w:rPr>
          <w:rFonts w:ascii="Times New Roman" w:hAnsi="Times New Roman" w:cs="Times New Roman"/>
          <w:sz w:val="24"/>
          <w:szCs w:val="24"/>
        </w:rPr>
        <w:t>организации</w:t>
      </w:r>
    </w:p>
    <w:p w:rsidR="00092247" w:rsidRDefault="00092247" w:rsidP="00B90243">
      <w:pPr>
        <w:spacing w:after="0" w:line="240" w:lineRule="auto"/>
        <w:jc w:val="center"/>
        <w:rPr>
          <w:rFonts w:ascii="Times New Roman" w:hAnsi="Times New Roman" w:cs="Times New Roman"/>
          <w:b/>
          <w:sz w:val="24"/>
          <w:szCs w:val="24"/>
        </w:rPr>
      </w:pPr>
    </w:p>
    <w:p w:rsidR="00092247" w:rsidRDefault="00092247" w:rsidP="00B90243">
      <w:pPr>
        <w:spacing w:after="0" w:line="240" w:lineRule="auto"/>
        <w:jc w:val="center"/>
        <w:rPr>
          <w:rFonts w:ascii="Times New Roman" w:hAnsi="Times New Roman" w:cs="Times New Roman"/>
          <w:b/>
          <w:sz w:val="24"/>
          <w:szCs w:val="24"/>
        </w:rPr>
      </w:pPr>
    </w:p>
    <w:p w:rsidR="00092247" w:rsidRDefault="00092247" w:rsidP="00B90243">
      <w:pPr>
        <w:spacing w:after="0" w:line="240" w:lineRule="auto"/>
        <w:jc w:val="center"/>
        <w:rPr>
          <w:rFonts w:ascii="Times New Roman" w:hAnsi="Times New Roman" w:cs="Times New Roman"/>
          <w:b/>
          <w:sz w:val="24"/>
          <w:szCs w:val="24"/>
        </w:rPr>
      </w:pPr>
    </w:p>
    <w:p w:rsidR="00E03FA7" w:rsidRPr="00B90243" w:rsidRDefault="00E03FA7" w:rsidP="009A2226">
      <w:pPr>
        <w:spacing w:after="0" w:line="240" w:lineRule="auto"/>
        <w:jc w:val="center"/>
        <w:rPr>
          <w:rFonts w:ascii="Times New Roman" w:hAnsi="Times New Roman" w:cs="Times New Roman"/>
          <w:b/>
          <w:sz w:val="24"/>
          <w:szCs w:val="24"/>
        </w:rPr>
      </w:pPr>
      <w:r w:rsidRPr="00B90243">
        <w:rPr>
          <w:rFonts w:ascii="Times New Roman" w:hAnsi="Times New Roman" w:cs="Times New Roman"/>
          <w:b/>
          <w:sz w:val="24"/>
          <w:szCs w:val="24"/>
        </w:rPr>
        <w:t>ОПИСЬ</w:t>
      </w:r>
    </w:p>
    <w:p w:rsidR="00E03FA7" w:rsidRPr="00B90243" w:rsidRDefault="00E03FA7" w:rsidP="00B90243">
      <w:pPr>
        <w:spacing w:line="240" w:lineRule="auto"/>
        <w:jc w:val="center"/>
        <w:rPr>
          <w:rFonts w:ascii="Times New Roman" w:hAnsi="Times New Roman" w:cs="Times New Roman"/>
          <w:b/>
          <w:sz w:val="24"/>
          <w:szCs w:val="24"/>
        </w:rPr>
      </w:pPr>
      <w:r w:rsidRPr="00B90243">
        <w:rPr>
          <w:rFonts w:ascii="Times New Roman" w:hAnsi="Times New Roman" w:cs="Times New Roman"/>
          <w:b/>
          <w:sz w:val="24"/>
          <w:szCs w:val="24"/>
        </w:rPr>
        <w:t>представленных документов на участие в з</w:t>
      </w:r>
      <w:r w:rsidR="00DA4773" w:rsidRPr="00B90243">
        <w:rPr>
          <w:rFonts w:ascii="Times New Roman" w:hAnsi="Times New Roman" w:cs="Times New Roman"/>
          <w:b/>
          <w:sz w:val="24"/>
          <w:szCs w:val="24"/>
        </w:rPr>
        <w:t>акупке</w:t>
      </w:r>
      <w:r w:rsidRPr="00B90243">
        <w:rPr>
          <w:rFonts w:ascii="Times New Roman" w:hAnsi="Times New Roman" w:cs="Times New Roman"/>
          <w:b/>
          <w:bCs/>
          <w:sz w:val="24"/>
          <w:szCs w:val="24"/>
        </w:rPr>
        <w:t>*</w:t>
      </w:r>
    </w:p>
    <w:p w:rsidR="00E03FA7" w:rsidRPr="005202A2" w:rsidRDefault="00E03FA7" w:rsidP="00B90243">
      <w:pPr>
        <w:spacing w:after="0" w:line="240" w:lineRule="auto"/>
        <w:jc w:val="center"/>
        <w:rPr>
          <w:rFonts w:ascii="Times New Roman" w:hAnsi="Times New Roman" w:cs="Times New Roman"/>
        </w:rPr>
      </w:pPr>
      <w:r w:rsidRPr="005202A2">
        <w:rPr>
          <w:rFonts w:ascii="Times New Roman" w:hAnsi="Times New Roman" w:cs="Times New Roman"/>
        </w:rPr>
        <w:t>___________________________________________________________</w:t>
      </w:r>
    </w:p>
    <w:p w:rsidR="00E03FA7" w:rsidRPr="00B90243" w:rsidRDefault="00E03FA7" w:rsidP="00E03FA7">
      <w:pPr>
        <w:jc w:val="center"/>
        <w:rPr>
          <w:rFonts w:ascii="Times New Roman" w:hAnsi="Times New Roman" w:cs="Times New Roman"/>
          <w:bCs/>
        </w:rPr>
      </w:pPr>
      <w:r w:rsidRPr="00B90243">
        <w:rPr>
          <w:rFonts w:ascii="Times New Roman" w:hAnsi="Times New Roman" w:cs="Times New Roman"/>
          <w:bCs/>
        </w:rPr>
        <w:t>(полное наименование участника закупки)</w:t>
      </w:r>
    </w:p>
    <w:p w:rsidR="00E03FA7" w:rsidRPr="005202A2" w:rsidRDefault="00E03FA7" w:rsidP="00E03FA7">
      <w:pPr>
        <w:jc w:val="center"/>
        <w:rPr>
          <w:rFonts w:ascii="Times New Roman" w:hAnsi="Times New Roman" w:cs="Times New Roman"/>
        </w:rPr>
      </w:pPr>
      <w:r w:rsidRPr="005202A2">
        <w:rPr>
          <w:rFonts w:ascii="Times New Roman" w:hAnsi="Times New Roman" w:cs="Times New Roman"/>
        </w:rPr>
        <w:t>___________________________________________________________</w:t>
      </w: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tbl>
      <w:tblPr>
        <w:tblW w:w="9498" w:type="dxa"/>
        <w:tblInd w:w="533" w:type="dxa"/>
        <w:tblLayout w:type="fixed"/>
        <w:tblCellMar>
          <w:left w:w="45" w:type="dxa"/>
          <w:right w:w="45" w:type="dxa"/>
        </w:tblCellMar>
        <w:tblLook w:val="0000" w:firstRow="0" w:lastRow="0" w:firstColumn="0" w:lastColumn="0" w:noHBand="0" w:noVBand="0"/>
      </w:tblPr>
      <w:tblGrid>
        <w:gridCol w:w="993"/>
        <w:gridCol w:w="3260"/>
        <w:gridCol w:w="2126"/>
        <w:gridCol w:w="1559"/>
        <w:gridCol w:w="1560"/>
      </w:tblGrid>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vanish/>
              </w:rPr>
              <w:t>#G0</w:t>
            </w:r>
            <w:r w:rsidRPr="005202A2">
              <w:rPr>
                <w:rFonts w:ascii="Times New Roman" w:hAnsi="Times New Roman" w:cs="Times New Roman"/>
              </w:rPr>
              <w:t>№</w:t>
            </w:r>
          </w:p>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п/п</w:t>
            </w:r>
          </w:p>
        </w:tc>
        <w:tc>
          <w:tcPr>
            <w:tcW w:w="3260"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Наименование документа</w:t>
            </w:r>
          </w:p>
        </w:tc>
        <w:tc>
          <w:tcPr>
            <w:tcW w:w="2126"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right="-87"/>
              <w:jc w:val="center"/>
              <w:rPr>
                <w:rFonts w:ascii="Times New Roman" w:hAnsi="Times New Roman" w:cs="Times New Roman"/>
              </w:rPr>
            </w:pPr>
            <w:r w:rsidRPr="005202A2">
              <w:rPr>
                <w:rFonts w:ascii="Times New Roman" w:hAnsi="Times New Roman" w:cs="Times New Roman"/>
              </w:rPr>
              <w:t>Количество листов в документе</w:t>
            </w:r>
          </w:p>
        </w:tc>
        <w:tc>
          <w:tcPr>
            <w:tcW w:w="1559"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45" w:right="-87" w:firstLine="45"/>
              <w:jc w:val="center"/>
              <w:rPr>
                <w:rFonts w:ascii="Times New Roman" w:hAnsi="Times New Roman" w:cs="Times New Roman"/>
              </w:rPr>
            </w:pPr>
            <w:r w:rsidRPr="005202A2">
              <w:rPr>
                <w:rFonts w:ascii="Times New Roman" w:hAnsi="Times New Roman" w:cs="Times New Roman"/>
              </w:rPr>
              <w:t>Количество экземпляров</w:t>
            </w:r>
          </w:p>
        </w:tc>
        <w:tc>
          <w:tcPr>
            <w:tcW w:w="1560"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right="-87" w:firstLine="1037"/>
              <w:jc w:val="center"/>
              <w:rPr>
                <w:rFonts w:ascii="Times New Roman" w:hAnsi="Times New Roman" w:cs="Times New Roman"/>
              </w:rPr>
            </w:pPr>
            <w:r w:rsidRPr="005202A2">
              <w:rPr>
                <w:rFonts w:ascii="Times New Roman" w:hAnsi="Times New Roman" w:cs="Times New Roman"/>
              </w:rPr>
              <w:t>№ стр.</w:t>
            </w: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trHeight w:val="418"/>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bl>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r w:rsidRPr="005202A2">
        <w:rPr>
          <w:rFonts w:ascii="Times New Roman" w:hAnsi="Times New Roman" w:cs="Times New Roman"/>
          <w:b/>
          <w:bCs/>
        </w:rPr>
        <w:t xml:space="preserve">            *Примечание: </w:t>
      </w:r>
      <w:r w:rsidRPr="005202A2">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rPr>
          <w:rFonts w:ascii="Times New Roman" w:hAnsi="Times New Roman" w:cs="Times New Roman"/>
        </w:rPr>
      </w:pPr>
      <w:r w:rsidRPr="005202A2">
        <w:rPr>
          <w:rFonts w:ascii="Times New Roman" w:hAnsi="Times New Roman" w:cs="Times New Roman"/>
        </w:rPr>
        <w:t xml:space="preserve">____________________________________________________    </w:t>
      </w:r>
    </w:p>
    <w:p w:rsidR="00E03FA7" w:rsidRPr="005202A2" w:rsidRDefault="00E03FA7" w:rsidP="00E03FA7">
      <w:pP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представителя участника размещения заказа) </w:t>
      </w:r>
    </w:p>
    <w:p w:rsidR="00E03FA7" w:rsidRPr="005202A2" w:rsidRDefault="00E03FA7" w:rsidP="00E03FA7">
      <w:pPr>
        <w:spacing w:after="0" w:line="240" w:lineRule="auto"/>
        <w:rPr>
          <w:rFonts w:ascii="Times New Roman" w:hAnsi="Times New Roman" w:cs="Times New Roman"/>
          <w:snapToGrid w:val="0"/>
        </w:rPr>
      </w:pPr>
    </w:p>
    <w:p w:rsidR="00E03FA7" w:rsidRPr="005202A2" w:rsidRDefault="00E03FA7" w:rsidP="00E03FA7">
      <w:pPr>
        <w:rPr>
          <w:rFonts w:ascii="Times New Roman" w:hAnsi="Times New Roman" w:cs="Times New Roman"/>
          <w:b/>
          <w:bCs/>
        </w:rPr>
      </w:pPr>
      <w:r w:rsidRPr="005202A2">
        <w:rPr>
          <w:rFonts w:ascii="Times New Roman" w:hAnsi="Times New Roman" w:cs="Times New Roman"/>
          <w:b/>
          <w:bCs/>
        </w:rPr>
        <w:t>М.П.</w:t>
      </w:r>
    </w:p>
    <w:p w:rsidR="00E03FA7" w:rsidRPr="005202A2" w:rsidRDefault="00E03FA7" w:rsidP="00E03FA7">
      <w:pPr>
        <w:widowControl w:val="0"/>
        <w:spacing w:after="0" w:line="240" w:lineRule="auto"/>
        <w:rPr>
          <w:rFonts w:ascii="Times New Roman" w:hAnsi="Times New Roman" w:cs="Times New Roman"/>
          <w:snapToGrid w:val="0"/>
        </w:rPr>
      </w:pPr>
    </w:p>
    <w:p w:rsidR="006B4255" w:rsidRDefault="00E03FA7" w:rsidP="00E03FA7">
      <w:pPr>
        <w:widowControl w:val="0"/>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Дата:  __________ </w:t>
      </w:r>
    </w:p>
    <w:p w:rsidR="006B4255" w:rsidRDefault="006B4255">
      <w:pPr>
        <w:spacing w:after="160" w:line="259" w:lineRule="auto"/>
        <w:rPr>
          <w:rFonts w:ascii="Times New Roman" w:hAnsi="Times New Roman" w:cs="Times New Roman"/>
          <w:snapToGrid w:val="0"/>
        </w:rPr>
      </w:pPr>
      <w:r>
        <w:rPr>
          <w:rFonts w:ascii="Times New Roman" w:hAnsi="Times New Roman" w:cs="Times New Roman"/>
          <w:snapToGrid w:val="0"/>
        </w:rPr>
        <w:br w:type="page"/>
      </w:r>
    </w:p>
    <w:p w:rsidR="002C66ED" w:rsidRPr="0008661D" w:rsidRDefault="002C66ED" w:rsidP="00E03FA7">
      <w:pPr>
        <w:spacing w:after="0" w:line="240" w:lineRule="auto"/>
        <w:rPr>
          <w:rFonts w:ascii="Times New Roman" w:hAnsi="Times New Roman" w:cs="Times New Roman"/>
        </w:rPr>
        <w:sectPr w:rsidR="002C66ED" w:rsidRPr="0008661D" w:rsidSect="007E3F12">
          <w:footerReference w:type="default" r:id="rId10"/>
          <w:type w:val="continuous"/>
          <w:pgSz w:w="11906" w:h="16838"/>
          <w:pgMar w:top="426" w:right="567" w:bottom="567" w:left="680" w:header="709" w:footer="164" w:gutter="0"/>
          <w:cols w:space="708"/>
          <w:docGrid w:linePitch="360"/>
        </w:sectPr>
      </w:pPr>
    </w:p>
    <w:p w:rsidR="006A6F80" w:rsidRPr="003463E3" w:rsidRDefault="006A6F80" w:rsidP="006A6F80">
      <w:pPr>
        <w:spacing w:after="0" w:line="240" w:lineRule="auto"/>
        <w:jc w:val="right"/>
        <w:rPr>
          <w:rFonts w:ascii="Times New Roman" w:eastAsia="Calibri" w:hAnsi="Times New Roman" w:cs="Times New Roman"/>
          <w:b/>
          <w:i/>
          <w:sz w:val="24"/>
          <w:szCs w:val="24"/>
        </w:rPr>
      </w:pPr>
      <w:r w:rsidRPr="003463E3">
        <w:rPr>
          <w:rFonts w:ascii="Times New Roman" w:eastAsia="Calibri" w:hAnsi="Times New Roman" w:cs="Times New Roman"/>
          <w:b/>
          <w:i/>
          <w:sz w:val="24"/>
          <w:szCs w:val="24"/>
        </w:rPr>
        <w:lastRenderedPageBreak/>
        <w:t>Приложение № </w:t>
      </w:r>
      <w:r>
        <w:rPr>
          <w:rFonts w:ascii="Times New Roman" w:eastAsia="Calibri" w:hAnsi="Times New Roman" w:cs="Times New Roman"/>
          <w:b/>
          <w:i/>
          <w:sz w:val="24"/>
          <w:szCs w:val="24"/>
        </w:rPr>
        <w:t>1</w:t>
      </w:r>
    </w:p>
    <w:p w:rsidR="006A6F80" w:rsidRDefault="006A6F80" w:rsidP="006A6F8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закупочной документации</w:t>
      </w:r>
    </w:p>
    <w:p w:rsidR="00CC3747" w:rsidRPr="00B763E5" w:rsidRDefault="00AD431A" w:rsidP="00AD431A">
      <w:pPr>
        <w:spacing w:after="0" w:line="240" w:lineRule="auto"/>
        <w:jc w:val="center"/>
        <w:rPr>
          <w:rFonts w:ascii="Times New Roman" w:hAnsi="Times New Roman" w:cs="Times New Roman"/>
          <w:b/>
        </w:rPr>
      </w:pPr>
      <w:r w:rsidRPr="00B763E5">
        <w:rPr>
          <w:rFonts w:ascii="Times New Roman" w:hAnsi="Times New Roman" w:cs="Times New Roman"/>
          <w:b/>
        </w:rPr>
        <w:t>Перечень</w:t>
      </w:r>
      <w:r w:rsidR="000517E6" w:rsidRPr="00B763E5">
        <w:rPr>
          <w:rFonts w:ascii="Times New Roman" w:hAnsi="Times New Roman" w:cs="Times New Roman"/>
          <w:b/>
        </w:rPr>
        <w:t xml:space="preserve"> </w:t>
      </w:r>
      <w:r w:rsidR="00072AFD" w:rsidRPr="00B763E5">
        <w:rPr>
          <w:rFonts w:ascii="Times New Roman" w:hAnsi="Times New Roman" w:cs="Times New Roman"/>
          <w:b/>
        </w:rPr>
        <w:t>исполненных контрактов (договоров)</w:t>
      </w:r>
      <w:r w:rsidR="000517E6" w:rsidRPr="00B763E5">
        <w:rPr>
          <w:rFonts w:ascii="Times New Roman" w:hAnsi="Times New Roman" w:cs="Times New Roman"/>
          <w:b/>
        </w:rPr>
        <w:t xml:space="preserve"> </w:t>
      </w:r>
    </w:p>
    <w:p w:rsidR="00AD431A" w:rsidRPr="00B763E5" w:rsidRDefault="000517E6" w:rsidP="00AD431A">
      <w:pPr>
        <w:spacing w:after="0" w:line="240" w:lineRule="auto"/>
        <w:jc w:val="center"/>
        <w:rPr>
          <w:rFonts w:ascii="Times New Roman" w:hAnsi="Times New Roman" w:cs="Times New Roman"/>
        </w:rPr>
      </w:pPr>
      <w:r w:rsidRPr="00B763E5">
        <w:rPr>
          <w:rFonts w:ascii="Times New Roman" w:hAnsi="Times New Roman" w:cs="Times New Roman"/>
          <w:b/>
        </w:rPr>
        <w:t xml:space="preserve">на </w:t>
      </w:r>
      <w:r w:rsidR="00832435" w:rsidRPr="00B763E5">
        <w:rPr>
          <w:rFonts w:ascii="Times New Roman" w:hAnsi="Times New Roman" w:cs="Times New Roman"/>
          <w:b/>
        </w:rPr>
        <w:t>выполнение работ</w:t>
      </w:r>
      <w:r w:rsidR="00811871" w:rsidRPr="00B763E5">
        <w:rPr>
          <w:rFonts w:ascii="Times New Roman" w:hAnsi="Times New Roman" w:cs="Times New Roman"/>
          <w:b/>
        </w:rPr>
        <w:t>, аналогичных предмету закупки</w:t>
      </w:r>
      <w:r w:rsidR="00072AFD" w:rsidRPr="00B763E5">
        <w:rPr>
          <w:rFonts w:ascii="Times New Roman" w:hAnsi="Times New Roman" w:cs="Times New Roman"/>
          <w:b/>
        </w:rPr>
        <w:t xml:space="preserve"> </w:t>
      </w:r>
      <w:r w:rsidR="00BE55F3" w:rsidRPr="00B763E5">
        <w:rPr>
          <w:rFonts w:ascii="Times New Roman" w:hAnsi="Times New Roman" w:cs="Times New Roman"/>
          <w:b/>
        </w:rPr>
        <w:t>*</w:t>
      </w:r>
    </w:p>
    <w:p w:rsidR="00AD431A" w:rsidRPr="00B763E5" w:rsidRDefault="00AD431A" w:rsidP="00AD431A">
      <w:pPr>
        <w:spacing w:after="0" w:line="240" w:lineRule="auto"/>
        <w:ind w:firstLine="225"/>
        <w:jc w:val="both"/>
        <w:rPr>
          <w:rFonts w:ascii="Times New Roman" w:hAnsi="Times New Roman" w:cs="Times New Roman"/>
        </w:rPr>
      </w:pPr>
    </w:p>
    <w:p w:rsidR="00AD431A" w:rsidRPr="00B763E5" w:rsidRDefault="00AD431A" w:rsidP="00AD431A">
      <w:pPr>
        <w:rPr>
          <w:rFonts w:ascii="Times New Roman" w:hAnsi="Times New Roman" w:cs="Times New Roman"/>
          <w:snapToGrid w:val="0"/>
        </w:rPr>
      </w:pPr>
      <w:r w:rsidRPr="00B763E5">
        <w:rPr>
          <w:rFonts w:ascii="Times New Roman" w:hAnsi="Times New Roman" w:cs="Times New Roman"/>
          <w:snapToGrid w:val="0"/>
        </w:rPr>
        <w:t>Наименование участника запроса предложений _________________________________________</w:t>
      </w:r>
    </w:p>
    <w:tbl>
      <w:tblPr>
        <w:tblW w:w="5015" w:type="pct"/>
        <w:tblInd w:w="276" w:type="dxa"/>
        <w:tblCellMar>
          <w:left w:w="40" w:type="dxa"/>
          <w:right w:w="40" w:type="dxa"/>
        </w:tblCellMar>
        <w:tblLook w:val="0000" w:firstRow="0" w:lastRow="0" w:firstColumn="0" w:lastColumn="0" w:noHBand="0" w:noVBand="0"/>
      </w:tblPr>
      <w:tblGrid>
        <w:gridCol w:w="3675"/>
        <w:gridCol w:w="2136"/>
        <w:gridCol w:w="2203"/>
        <w:gridCol w:w="2407"/>
        <w:gridCol w:w="2479"/>
        <w:gridCol w:w="2124"/>
      </w:tblGrid>
      <w:tr w:rsidR="00832435" w:rsidRPr="00B57793" w:rsidTr="00A514E0">
        <w:trPr>
          <w:cantSplit/>
          <w:trHeight w:hRule="exact" w:val="2245"/>
        </w:trPr>
        <w:tc>
          <w:tcPr>
            <w:tcW w:w="1223" w:type="pct"/>
            <w:tcBorders>
              <w:top w:val="single" w:sz="6" w:space="0" w:color="auto"/>
              <w:left w:val="single" w:sz="6" w:space="0" w:color="auto"/>
              <w:bottom w:val="nil"/>
              <w:right w:val="single" w:sz="6" w:space="0" w:color="auto"/>
            </w:tcBorders>
            <w:shd w:val="clear" w:color="auto" w:fill="FFFFFF"/>
            <w:vAlign w:val="center"/>
          </w:tcPr>
          <w:p w:rsidR="00832435" w:rsidRPr="00B763E5" w:rsidRDefault="00832435" w:rsidP="00832435">
            <w:pPr>
              <w:spacing w:after="0" w:line="240" w:lineRule="auto"/>
              <w:jc w:val="center"/>
              <w:rPr>
                <w:rFonts w:ascii="Times New Roman" w:hAnsi="Times New Roman" w:cs="Times New Roman"/>
                <w:b/>
                <w:i/>
                <w:iCs/>
                <w:spacing w:val="-6"/>
              </w:rPr>
            </w:pPr>
            <w:r w:rsidRPr="00B763E5">
              <w:rPr>
                <w:rFonts w:ascii="Times New Roman" w:hAnsi="Times New Roman" w:cs="Times New Roman"/>
                <w:iCs/>
                <w:spacing w:val="-6"/>
              </w:rPr>
              <w:t xml:space="preserve"> </w:t>
            </w:r>
            <w:r w:rsidRPr="00B763E5">
              <w:rPr>
                <w:rFonts w:ascii="Times New Roman" w:hAnsi="Times New Roman" w:cs="Times New Roman"/>
                <w:b/>
                <w:i/>
                <w:iCs/>
                <w:spacing w:val="-6"/>
              </w:rPr>
              <w:t>Номер, дата договора</w:t>
            </w:r>
          </w:p>
          <w:p w:rsidR="000D0E8F" w:rsidRPr="00B763E5" w:rsidRDefault="000D0E8F" w:rsidP="00832435">
            <w:pPr>
              <w:spacing w:after="0" w:line="240" w:lineRule="auto"/>
              <w:jc w:val="center"/>
              <w:rPr>
                <w:rFonts w:ascii="Times New Roman" w:hAnsi="Times New Roman" w:cs="Times New Roman"/>
                <w:iCs/>
                <w:spacing w:val="-6"/>
              </w:rPr>
            </w:pPr>
          </w:p>
        </w:tc>
        <w:tc>
          <w:tcPr>
            <w:tcW w:w="711" w:type="pct"/>
            <w:tcBorders>
              <w:top w:val="single" w:sz="6" w:space="0" w:color="auto"/>
              <w:left w:val="single" w:sz="6" w:space="0" w:color="auto"/>
              <w:bottom w:val="nil"/>
              <w:right w:val="single" w:sz="6" w:space="0" w:color="auto"/>
            </w:tcBorders>
            <w:shd w:val="clear" w:color="auto" w:fill="FFFFFF"/>
          </w:tcPr>
          <w:p w:rsidR="00832435" w:rsidRPr="00B763E5" w:rsidRDefault="00832435" w:rsidP="001C5E7D">
            <w:pPr>
              <w:spacing w:after="0" w:line="240" w:lineRule="auto"/>
              <w:jc w:val="center"/>
              <w:rPr>
                <w:rFonts w:ascii="Times New Roman" w:hAnsi="Times New Roman" w:cs="Times New Roman"/>
                <w:b/>
                <w:i/>
                <w:iCs/>
                <w:spacing w:val="-6"/>
              </w:rPr>
            </w:pPr>
          </w:p>
          <w:p w:rsidR="00E13430" w:rsidRPr="00B763E5" w:rsidRDefault="00E13430" w:rsidP="001C5E7D">
            <w:pPr>
              <w:spacing w:after="0" w:line="240" w:lineRule="auto"/>
              <w:jc w:val="center"/>
              <w:rPr>
                <w:rFonts w:ascii="Times New Roman" w:hAnsi="Times New Roman" w:cs="Times New Roman"/>
                <w:b/>
                <w:i/>
                <w:iCs/>
                <w:spacing w:val="-6"/>
              </w:rPr>
            </w:pPr>
            <w:r w:rsidRPr="00B763E5">
              <w:rPr>
                <w:rFonts w:ascii="Times New Roman" w:hAnsi="Times New Roman" w:cs="Times New Roman"/>
                <w:b/>
                <w:i/>
                <w:iCs/>
                <w:spacing w:val="-6"/>
              </w:rPr>
              <w:t>Предмет договора (контракта),</w:t>
            </w:r>
          </w:p>
          <w:p w:rsidR="00832435" w:rsidRPr="00B763E5" w:rsidRDefault="00832435" w:rsidP="001C5E7D">
            <w:pPr>
              <w:spacing w:after="0" w:line="240" w:lineRule="auto"/>
              <w:jc w:val="center"/>
              <w:rPr>
                <w:rFonts w:ascii="Times New Roman" w:hAnsi="Times New Roman" w:cs="Times New Roman"/>
                <w:b/>
                <w:i/>
                <w:iCs/>
                <w:spacing w:val="-6"/>
              </w:rPr>
            </w:pPr>
            <w:r w:rsidRPr="00B763E5">
              <w:rPr>
                <w:rFonts w:ascii="Times New Roman" w:hAnsi="Times New Roman" w:cs="Times New Roman"/>
                <w:b/>
                <w:i/>
                <w:iCs/>
                <w:spacing w:val="-6"/>
              </w:rPr>
              <w:t xml:space="preserve">Наименование </w:t>
            </w:r>
            <w:r w:rsidR="00E13430" w:rsidRPr="00B763E5">
              <w:rPr>
                <w:rFonts w:ascii="Times New Roman" w:hAnsi="Times New Roman" w:cs="Times New Roman"/>
                <w:b/>
                <w:i/>
                <w:iCs/>
                <w:spacing w:val="-6"/>
              </w:rPr>
              <w:t>работ, услуг</w:t>
            </w:r>
          </w:p>
          <w:p w:rsidR="00832435" w:rsidRPr="00B763E5" w:rsidRDefault="00832435" w:rsidP="00BE55F3">
            <w:pPr>
              <w:spacing w:after="0" w:line="240" w:lineRule="auto"/>
              <w:jc w:val="center"/>
              <w:rPr>
                <w:rFonts w:ascii="Times New Roman" w:hAnsi="Times New Roman" w:cs="Times New Roman"/>
                <w:b/>
                <w:i/>
                <w:iCs/>
                <w:spacing w:val="-6"/>
              </w:rPr>
            </w:pPr>
            <w:r w:rsidRPr="00B763E5">
              <w:rPr>
                <w:rFonts w:ascii="Times New Roman" w:hAnsi="Times New Roman" w:cs="Times New Roman"/>
                <w:iCs/>
                <w:spacing w:val="-6"/>
              </w:rPr>
              <w:t>(в соответствии с договор</w:t>
            </w:r>
            <w:r w:rsidR="00BE55F3" w:rsidRPr="00B763E5">
              <w:rPr>
                <w:rFonts w:ascii="Times New Roman" w:hAnsi="Times New Roman" w:cs="Times New Roman"/>
                <w:iCs/>
                <w:spacing w:val="-6"/>
              </w:rPr>
              <w:t>ом</w:t>
            </w:r>
            <w:r w:rsidRPr="00B763E5">
              <w:rPr>
                <w:rFonts w:ascii="Times New Roman" w:hAnsi="Times New Roman" w:cs="Times New Roman"/>
                <w:iCs/>
                <w:spacing w:val="-6"/>
              </w:rPr>
              <w:t>)</w:t>
            </w:r>
          </w:p>
        </w:tc>
        <w:tc>
          <w:tcPr>
            <w:tcW w:w="733" w:type="pct"/>
            <w:tcBorders>
              <w:top w:val="single" w:sz="6" w:space="0" w:color="auto"/>
              <w:left w:val="single" w:sz="6" w:space="0" w:color="auto"/>
              <w:bottom w:val="nil"/>
              <w:right w:val="single" w:sz="6" w:space="0" w:color="auto"/>
            </w:tcBorders>
            <w:shd w:val="clear" w:color="auto" w:fill="FFFFFF"/>
          </w:tcPr>
          <w:p w:rsidR="00832435" w:rsidRPr="00B763E5" w:rsidRDefault="00832435" w:rsidP="000517E6">
            <w:pPr>
              <w:spacing w:after="0" w:line="240" w:lineRule="auto"/>
              <w:jc w:val="center"/>
              <w:rPr>
                <w:rFonts w:ascii="Times New Roman" w:hAnsi="Times New Roman" w:cs="Times New Roman"/>
                <w:b/>
                <w:i/>
                <w:iCs/>
                <w:spacing w:val="-6"/>
              </w:rPr>
            </w:pPr>
          </w:p>
          <w:p w:rsidR="00BE55F3" w:rsidRPr="00B763E5" w:rsidRDefault="00BE55F3" w:rsidP="000517E6">
            <w:pPr>
              <w:spacing w:after="0" w:line="240" w:lineRule="auto"/>
              <w:jc w:val="center"/>
              <w:rPr>
                <w:rFonts w:ascii="Times New Roman" w:hAnsi="Times New Roman" w:cs="Times New Roman"/>
                <w:b/>
                <w:i/>
                <w:iCs/>
                <w:spacing w:val="-6"/>
              </w:rPr>
            </w:pPr>
          </w:p>
          <w:p w:rsidR="00BE55F3" w:rsidRPr="00B763E5" w:rsidRDefault="00BE55F3" w:rsidP="000517E6">
            <w:pPr>
              <w:spacing w:after="0" w:line="240" w:lineRule="auto"/>
              <w:jc w:val="center"/>
              <w:rPr>
                <w:rFonts w:ascii="Times New Roman" w:hAnsi="Times New Roman" w:cs="Times New Roman"/>
                <w:b/>
                <w:i/>
                <w:iCs/>
                <w:spacing w:val="-6"/>
              </w:rPr>
            </w:pPr>
          </w:p>
          <w:p w:rsidR="00832435" w:rsidRPr="00B763E5" w:rsidRDefault="00832435" w:rsidP="000517E6">
            <w:pPr>
              <w:spacing w:after="0" w:line="240" w:lineRule="auto"/>
              <w:jc w:val="center"/>
              <w:rPr>
                <w:rFonts w:ascii="Times New Roman" w:hAnsi="Times New Roman" w:cs="Times New Roman"/>
                <w:b/>
                <w:i/>
                <w:iCs/>
                <w:spacing w:val="-6"/>
              </w:rPr>
            </w:pPr>
            <w:r w:rsidRPr="00B763E5">
              <w:rPr>
                <w:rFonts w:ascii="Times New Roman" w:hAnsi="Times New Roman" w:cs="Times New Roman"/>
                <w:b/>
                <w:i/>
                <w:iCs/>
                <w:spacing w:val="-6"/>
              </w:rPr>
              <w:t>Стоимость работ</w:t>
            </w:r>
          </w:p>
          <w:p w:rsidR="00832435" w:rsidRPr="00B763E5" w:rsidRDefault="00832435" w:rsidP="007141DC">
            <w:pPr>
              <w:spacing w:after="0" w:line="240" w:lineRule="auto"/>
              <w:jc w:val="center"/>
              <w:rPr>
                <w:rFonts w:ascii="Times New Roman" w:hAnsi="Times New Roman" w:cs="Times New Roman"/>
                <w:b/>
                <w:i/>
                <w:iCs/>
                <w:spacing w:val="-6"/>
              </w:rPr>
            </w:pPr>
            <w:r w:rsidRPr="00B763E5">
              <w:rPr>
                <w:rFonts w:ascii="Times New Roman" w:hAnsi="Times New Roman" w:cs="Times New Roman"/>
                <w:b/>
                <w:i/>
                <w:iCs/>
                <w:spacing w:val="-6"/>
              </w:rPr>
              <w:t xml:space="preserve">(не менее </w:t>
            </w:r>
            <w:r w:rsidR="007141DC">
              <w:rPr>
                <w:rFonts w:ascii="Times New Roman" w:hAnsi="Times New Roman" w:cs="Times New Roman"/>
                <w:b/>
                <w:i/>
                <w:iCs/>
                <w:spacing w:val="-6"/>
              </w:rPr>
              <w:t>5</w:t>
            </w:r>
            <w:r w:rsidR="00891A67">
              <w:rPr>
                <w:rFonts w:ascii="Times New Roman" w:hAnsi="Times New Roman" w:cs="Times New Roman"/>
                <w:b/>
                <w:i/>
                <w:iCs/>
                <w:spacing w:val="-6"/>
              </w:rPr>
              <w:t xml:space="preserve"> </w:t>
            </w:r>
            <w:r w:rsidRPr="00B763E5">
              <w:rPr>
                <w:rFonts w:ascii="Times New Roman" w:hAnsi="Times New Roman" w:cs="Times New Roman"/>
                <w:b/>
                <w:i/>
                <w:iCs/>
                <w:spacing w:val="-6"/>
              </w:rPr>
              <w:t>млн.руб.)</w:t>
            </w:r>
          </w:p>
        </w:tc>
        <w:tc>
          <w:tcPr>
            <w:tcW w:w="801" w:type="pct"/>
            <w:tcBorders>
              <w:top w:val="single" w:sz="6" w:space="0" w:color="auto"/>
              <w:left w:val="single" w:sz="6" w:space="0" w:color="auto"/>
              <w:bottom w:val="nil"/>
              <w:right w:val="single" w:sz="6" w:space="0" w:color="auto"/>
            </w:tcBorders>
            <w:shd w:val="clear" w:color="auto" w:fill="FFFFFF"/>
            <w:vAlign w:val="center"/>
          </w:tcPr>
          <w:p w:rsidR="00832435" w:rsidRPr="00B763E5" w:rsidRDefault="00832435" w:rsidP="00832435">
            <w:pPr>
              <w:spacing w:after="0" w:line="240" w:lineRule="auto"/>
              <w:jc w:val="center"/>
              <w:rPr>
                <w:rFonts w:ascii="Times New Roman" w:hAnsi="Times New Roman" w:cs="Times New Roman"/>
                <w:b/>
                <w:i/>
                <w:iCs/>
                <w:spacing w:val="-6"/>
              </w:rPr>
            </w:pPr>
            <w:r w:rsidRPr="00B763E5">
              <w:rPr>
                <w:rFonts w:ascii="Times New Roman" w:hAnsi="Times New Roman" w:cs="Times New Roman"/>
                <w:b/>
                <w:i/>
                <w:iCs/>
                <w:spacing w:val="-6"/>
              </w:rPr>
              <w:t>Наименова</w:t>
            </w:r>
            <w:r w:rsidRPr="00B763E5">
              <w:rPr>
                <w:rFonts w:ascii="Times New Roman" w:hAnsi="Times New Roman" w:cs="Times New Roman"/>
                <w:b/>
                <w:i/>
                <w:iCs/>
                <w:spacing w:val="-6"/>
              </w:rPr>
              <w:softHyphen/>
              <w:t>ние, адрес и телефон заказчика (при возможности)</w:t>
            </w:r>
          </w:p>
        </w:tc>
        <w:tc>
          <w:tcPr>
            <w:tcW w:w="825" w:type="pct"/>
            <w:tcBorders>
              <w:top w:val="single" w:sz="6" w:space="0" w:color="auto"/>
              <w:left w:val="single" w:sz="6" w:space="0" w:color="auto"/>
              <w:bottom w:val="nil"/>
              <w:right w:val="single" w:sz="6" w:space="0" w:color="auto"/>
            </w:tcBorders>
            <w:shd w:val="clear" w:color="auto" w:fill="FFFFFF"/>
            <w:vAlign w:val="center"/>
          </w:tcPr>
          <w:p w:rsidR="00832435" w:rsidRPr="00B763E5" w:rsidRDefault="00832435" w:rsidP="00832435">
            <w:pPr>
              <w:spacing w:after="0" w:line="240" w:lineRule="auto"/>
              <w:jc w:val="center"/>
              <w:rPr>
                <w:rFonts w:ascii="Times New Roman" w:hAnsi="Times New Roman" w:cs="Times New Roman"/>
                <w:b/>
                <w:i/>
                <w:iCs/>
                <w:spacing w:val="-6"/>
              </w:rPr>
            </w:pPr>
            <w:r w:rsidRPr="00B763E5">
              <w:rPr>
                <w:rFonts w:ascii="Times New Roman" w:hAnsi="Times New Roman" w:cs="Times New Roman"/>
                <w:b/>
                <w:i/>
                <w:iCs/>
                <w:spacing w:val="-6"/>
              </w:rPr>
              <w:t xml:space="preserve"> Период выполнения услуг (работ)   </w:t>
            </w:r>
          </w:p>
          <w:p w:rsidR="00BE55F3" w:rsidRPr="00B763E5" w:rsidRDefault="00832435" w:rsidP="00BE55F3">
            <w:pPr>
              <w:spacing w:after="0" w:line="240" w:lineRule="auto"/>
              <w:jc w:val="center"/>
              <w:rPr>
                <w:rFonts w:ascii="Times New Roman" w:hAnsi="Times New Roman" w:cs="Times New Roman"/>
                <w:b/>
                <w:i/>
                <w:iCs/>
                <w:spacing w:val="-6"/>
              </w:rPr>
            </w:pPr>
            <w:r w:rsidRPr="00B763E5">
              <w:rPr>
                <w:rFonts w:ascii="Times New Roman" w:hAnsi="Times New Roman" w:cs="Times New Roman"/>
                <w:b/>
                <w:i/>
                <w:iCs/>
                <w:spacing w:val="-6"/>
              </w:rPr>
              <w:t>(месяц, год)</w:t>
            </w:r>
          </w:p>
          <w:p w:rsidR="00832435" w:rsidRPr="00B763E5" w:rsidRDefault="00BE55F3" w:rsidP="00A514E0">
            <w:pPr>
              <w:spacing w:after="0" w:line="240" w:lineRule="auto"/>
              <w:jc w:val="center"/>
              <w:rPr>
                <w:rFonts w:ascii="Times New Roman" w:hAnsi="Times New Roman" w:cs="Times New Roman"/>
                <w:b/>
                <w:i/>
                <w:iCs/>
                <w:spacing w:val="-6"/>
              </w:rPr>
            </w:pPr>
            <w:r w:rsidRPr="00B763E5">
              <w:rPr>
                <w:rFonts w:ascii="Times New Roman" w:hAnsi="Times New Roman" w:cs="Times New Roman"/>
                <w:b/>
                <w:i/>
                <w:iCs/>
                <w:spacing w:val="-6"/>
              </w:rPr>
              <w:t>Срок исполнения договора должен быть в течение последних 5ти лет, начиная с 01 янв 201</w:t>
            </w:r>
            <w:r w:rsidR="00A514E0">
              <w:rPr>
                <w:rFonts w:ascii="Times New Roman" w:hAnsi="Times New Roman" w:cs="Times New Roman"/>
                <w:b/>
                <w:i/>
                <w:iCs/>
                <w:spacing w:val="-6"/>
              </w:rPr>
              <w:t>8</w:t>
            </w:r>
            <w:r w:rsidRPr="00B763E5">
              <w:rPr>
                <w:rFonts w:ascii="Times New Roman" w:hAnsi="Times New Roman" w:cs="Times New Roman"/>
                <w:b/>
                <w:i/>
                <w:iCs/>
                <w:spacing w:val="-6"/>
              </w:rPr>
              <w:t xml:space="preserve"> года</w:t>
            </w:r>
          </w:p>
        </w:tc>
        <w:tc>
          <w:tcPr>
            <w:tcW w:w="707" w:type="pct"/>
            <w:tcBorders>
              <w:top w:val="single" w:sz="6" w:space="0" w:color="auto"/>
              <w:left w:val="single" w:sz="6" w:space="0" w:color="auto"/>
              <w:bottom w:val="nil"/>
              <w:right w:val="single" w:sz="6" w:space="0" w:color="auto"/>
            </w:tcBorders>
            <w:shd w:val="clear" w:color="auto" w:fill="FFFFFF"/>
          </w:tcPr>
          <w:p w:rsidR="00832435" w:rsidRPr="00B763E5" w:rsidRDefault="00832435" w:rsidP="000517E6">
            <w:pPr>
              <w:spacing w:after="0" w:line="240" w:lineRule="auto"/>
              <w:jc w:val="center"/>
              <w:rPr>
                <w:rFonts w:ascii="Times New Roman" w:hAnsi="Times New Roman" w:cs="Times New Roman"/>
                <w:b/>
                <w:i/>
                <w:iCs/>
                <w:spacing w:val="-6"/>
              </w:rPr>
            </w:pPr>
          </w:p>
          <w:p w:rsidR="00832435" w:rsidRPr="00B763E5" w:rsidRDefault="00832435" w:rsidP="000517E6">
            <w:pPr>
              <w:spacing w:after="0" w:line="240" w:lineRule="auto"/>
              <w:jc w:val="center"/>
              <w:rPr>
                <w:rFonts w:ascii="Times New Roman" w:hAnsi="Times New Roman" w:cs="Times New Roman"/>
                <w:b/>
                <w:i/>
                <w:iCs/>
                <w:spacing w:val="-6"/>
              </w:rPr>
            </w:pPr>
          </w:p>
          <w:p w:rsidR="00832435" w:rsidRPr="00B763E5" w:rsidRDefault="00832435" w:rsidP="000517E6">
            <w:pPr>
              <w:spacing w:after="0" w:line="240" w:lineRule="auto"/>
              <w:jc w:val="center"/>
              <w:rPr>
                <w:rFonts w:ascii="Times New Roman" w:hAnsi="Times New Roman" w:cs="Times New Roman"/>
                <w:b/>
                <w:i/>
                <w:iCs/>
                <w:spacing w:val="-6"/>
              </w:rPr>
            </w:pPr>
          </w:p>
          <w:p w:rsidR="00832435" w:rsidRPr="00B763E5" w:rsidRDefault="00832435" w:rsidP="000517E6">
            <w:pPr>
              <w:spacing w:after="0" w:line="240" w:lineRule="auto"/>
              <w:jc w:val="center"/>
              <w:rPr>
                <w:rFonts w:ascii="Times New Roman" w:hAnsi="Times New Roman" w:cs="Times New Roman"/>
                <w:b/>
                <w:i/>
                <w:iCs/>
                <w:spacing w:val="-6"/>
              </w:rPr>
            </w:pPr>
          </w:p>
          <w:p w:rsidR="00832435" w:rsidRPr="00B57793" w:rsidRDefault="00832435" w:rsidP="000517E6">
            <w:pPr>
              <w:spacing w:after="0" w:line="240" w:lineRule="auto"/>
              <w:jc w:val="center"/>
              <w:rPr>
                <w:rFonts w:ascii="Times New Roman" w:hAnsi="Times New Roman" w:cs="Times New Roman"/>
                <w:b/>
                <w:i/>
                <w:iCs/>
                <w:spacing w:val="-6"/>
              </w:rPr>
            </w:pPr>
            <w:r w:rsidRPr="00B763E5">
              <w:rPr>
                <w:rFonts w:ascii="Times New Roman" w:hAnsi="Times New Roman" w:cs="Times New Roman"/>
                <w:b/>
                <w:i/>
                <w:iCs/>
                <w:spacing w:val="-6"/>
              </w:rPr>
              <w:t>Примечание</w:t>
            </w:r>
            <w:r>
              <w:rPr>
                <w:rFonts w:ascii="Times New Roman" w:hAnsi="Times New Roman" w:cs="Times New Roman"/>
                <w:b/>
                <w:i/>
                <w:iCs/>
                <w:spacing w:val="-6"/>
              </w:rPr>
              <w:t xml:space="preserve"> </w:t>
            </w:r>
          </w:p>
        </w:tc>
      </w:tr>
      <w:tr w:rsidR="00832435" w:rsidRPr="00B57793" w:rsidTr="00A514E0">
        <w:trPr>
          <w:trHeight w:hRule="exact" w:val="338"/>
        </w:trPr>
        <w:tc>
          <w:tcPr>
            <w:tcW w:w="1223"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jc w:val="center"/>
              <w:rPr>
                <w:rFonts w:ascii="Times New Roman" w:hAnsi="Times New Roman" w:cs="Times New Roman"/>
                <w:i/>
              </w:rPr>
            </w:pPr>
            <w:r w:rsidRPr="00B57793">
              <w:rPr>
                <w:rFonts w:ascii="Times New Roman" w:hAnsi="Times New Roman" w:cs="Times New Roman"/>
                <w:i/>
                <w:iCs/>
              </w:rPr>
              <w:t>1</w:t>
            </w:r>
          </w:p>
        </w:tc>
        <w:tc>
          <w:tcPr>
            <w:tcW w:w="711"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jc w:val="center"/>
              <w:rPr>
                <w:rFonts w:ascii="Times New Roman" w:hAnsi="Times New Roman" w:cs="Times New Roman"/>
                <w:i/>
                <w:iCs/>
              </w:rPr>
            </w:pPr>
            <w:r w:rsidRPr="00B57793">
              <w:rPr>
                <w:rFonts w:ascii="Times New Roman" w:hAnsi="Times New Roman" w:cs="Times New Roman"/>
                <w:i/>
                <w:iCs/>
              </w:rPr>
              <w:t>2</w:t>
            </w:r>
          </w:p>
        </w:tc>
        <w:tc>
          <w:tcPr>
            <w:tcW w:w="733"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jc w:val="center"/>
              <w:rPr>
                <w:rFonts w:ascii="Times New Roman" w:hAnsi="Times New Roman" w:cs="Times New Roman"/>
                <w:i/>
                <w:iCs/>
              </w:rPr>
            </w:pPr>
            <w:r w:rsidRPr="00B57793">
              <w:rPr>
                <w:rFonts w:ascii="Times New Roman" w:hAnsi="Times New Roman" w:cs="Times New Roman"/>
                <w:i/>
                <w:iCs/>
              </w:rPr>
              <w:t>3</w:t>
            </w: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jc w:val="center"/>
              <w:rPr>
                <w:rFonts w:ascii="Times New Roman" w:hAnsi="Times New Roman" w:cs="Times New Roman"/>
                <w:i/>
              </w:rPr>
            </w:pPr>
            <w:r w:rsidRPr="00B57793">
              <w:rPr>
                <w:rFonts w:ascii="Times New Roman" w:hAnsi="Times New Roman" w:cs="Times New Roman"/>
                <w:i/>
                <w:iCs/>
              </w:rPr>
              <w:t>4</w:t>
            </w:r>
          </w:p>
        </w:tc>
        <w:tc>
          <w:tcPr>
            <w:tcW w:w="825"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jc w:val="center"/>
              <w:rPr>
                <w:rFonts w:ascii="Times New Roman" w:hAnsi="Times New Roman" w:cs="Times New Roman"/>
                <w:i/>
              </w:rPr>
            </w:pPr>
            <w:r w:rsidRPr="00B57793">
              <w:rPr>
                <w:rFonts w:ascii="Times New Roman" w:hAnsi="Times New Roman" w:cs="Times New Roman"/>
                <w:i/>
              </w:rPr>
              <w:t>5</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jc w:val="center"/>
              <w:rPr>
                <w:rFonts w:ascii="Times New Roman" w:hAnsi="Times New Roman" w:cs="Times New Roman"/>
                <w:i/>
              </w:rPr>
            </w:pPr>
          </w:p>
        </w:tc>
      </w:tr>
      <w:tr w:rsidR="00832435" w:rsidRPr="00B57793" w:rsidTr="00A514E0">
        <w:trPr>
          <w:trHeight w:hRule="exact" w:val="564"/>
        </w:trPr>
        <w:tc>
          <w:tcPr>
            <w:tcW w:w="1223"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711"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733"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825"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r>
      <w:tr w:rsidR="00832435" w:rsidRPr="00B57793" w:rsidTr="00A514E0">
        <w:trPr>
          <w:trHeight w:hRule="exact" w:val="292"/>
        </w:trPr>
        <w:tc>
          <w:tcPr>
            <w:tcW w:w="1223"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711"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733"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825"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r>
      <w:tr w:rsidR="00832435" w:rsidRPr="00B57793" w:rsidTr="00A514E0">
        <w:trPr>
          <w:trHeight w:hRule="exact" w:val="295"/>
        </w:trPr>
        <w:tc>
          <w:tcPr>
            <w:tcW w:w="1223"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711"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733"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825"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r>
    </w:tbl>
    <w:p w:rsidR="00AD431A" w:rsidRPr="00B57793" w:rsidRDefault="00AD431A" w:rsidP="00AD431A">
      <w:pPr>
        <w:numPr>
          <w:ilvl w:val="12"/>
          <w:numId w:val="0"/>
        </w:numPr>
        <w:spacing w:after="0" w:line="240" w:lineRule="auto"/>
        <w:rPr>
          <w:rFonts w:ascii="Times New Roman" w:hAnsi="Times New Roman" w:cs="Times New Roman"/>
        </w:rPr>
      </w:pPr>
    </w:p>
    <w:p w:rsidR="00AD431A" w:rsidRPr="00891A67" w:rsidRDefault="00AD431A" w:rsidP="00AD431A">
      <w:pPr>
        <w:numPr>
          <w:ilvl w:val="12"/>
          <w:numId w:val="0"/>
        </w:numPr>
        <w:spacing w:after="0" w:line="240" w:lineRule="auto"/>
        <w:ind w:firstLine="709"/>
        <w:jc w:val="both"/>
        <w:rPr>
          <w:rFonts w:ascii="Times New Roman" w:hAnsi="Times New Roman" w:cs="Times New Roman"/>
        </w:rPr>
      </w:pPr>
      <w:r w:rsidRPr="00891A67">
        <w:rPr>
          <w:rFonts w:ascii="Times New Roman" w:hAnsi="Times New Roman" w:cs="Times New Roman"/>
        </w:rPr>
        <w:t xml:space="preserve">Участник запроса предложений к настоящему приложению прилагает копии подтверждающих документов по </w:t>
      </w:r>
      <w:r w:rsidR="00BE55F3" w:rsidRPr="00891A67">
        <w:rPr>
          <w:rFonts w:ascii="Times New Roman" w:hAnsi="Times New Roman" w:cs="Times New Roman"/>
        </w:rPr>
        <w:t>выполнению работ, услуг, аналогичных предмету закупки</w:t>
      </w:r>
      <w:r w:rsidRPr="00891A67">
        <w:rPr>
          <w:rFonts w:ascii="Times New Roman" w:hAnsi="Times New Roman" w:cs="Times New Roman"/>
        </w:rPr>
        <w:t xml:space="preserve"> (копи</w:t>
      </w:r>
      <w:r w:rsidR="00BE55F3" w:rsidRPr="00891A67">
        <w:rPr>
          <w:rFonts w:ascii="Times New Roman" w:hAnsi="Times New Roman" w:cs="Times New Roman"/>
        </w:rPr>
        <w:t>и</w:t>
      </w:r>
      <w:r w:rsidRPr="00891A67">
        <w:rPr>
          <w:rFonts w:ascii="Times New Roman" w:hAnsi="Times New Roman" w:cs="Times New Roman"/>
        </w:rPr>
        <w:t xml:space="preserve"> договоров, гос. контрактов (сделок),</w:t>
      </w:r>
      <w:r w:rsidR="00CC3747" w:rsidRPr="00891A67">
        <w:rPr>
          <w:rFonts w:ascii="Times New Roman" w:hAnsi="Times New Roman" w:cs="Times New Roman"/>
        </w:rPr>
        <w:t xml:space="preserve"> актов выполненных работ,</w:t>
      </w:r>
      <w:r w:rsidR="00BE55F3" w:rsidRPr="00891A67">
        <w:rPr>
          <w:rFonts w:ascii="Times New Roman" w:hAnsi="Times New Roman" w:cs="Times New Roman"/>
        </w:rPr>
        <w:t xml:space="preserve"> прочие документы, связанные с исполнением договора</w:t>
      </w:r>
      <w:r w:rsidR="00CC3747" w:rsidRPr="00891A67">
        <w:rPr>
          <w:rFonts w:ascii="Times New Roman" w:hAnsi="Times New Roman" w:cs="Times New Roman"/>
        </w:rPr>
        <w:t>)</w:t>
      </w:r>
      <w:r w:rsidRPr="00891A67">
        <w:rPr>
          <w:rFonts w:ascii="Times New Roman" w:hAnsi="Times New Roman" w:cs="Times New Roman"/>
        </w:rPr>
        <w:t>. Без приложения документов форма считается не действительной.</w:t>
      </w:r>
    </w:p>
    <w:p w:rsidR="00AD431A" w:rsidRPr="00891A67" w:rsidRDefault="00BE55F3" w:rsidP="006A6F80">
      <w:pPr>
        <w:spacing w:line="295" w:lineRule="exact"/>
        <w:ind w:right="536"/>
        <w:jc w:val="both"/>
        <w:rPr>
          <w:rFonts w:ascii="Times New Roman" w:hAnsi="Times New Roman" w:cs="Times New Roman"/>
        </w:rPr>
      </w:pPr>
      <w:r w:rsidRPr="00891A67">
        <w:rPr>
          <w:rFonts w:ascii="Times New Roman" w:hAnsi="Times New Roman" w:cs="Times New Roman"/>
        </w:rPr>
        <w:t>*к оценке допускаются договоры, исполненные в течение последних 5 лет, начиная с 01 января 201</w:t>
      </w:r>
      <w:r w:rsidR="00A471D1" w:rsidRPr="00891A67">
        <w:rPr>
          <w:rFonts w:ascii="Times New Roman" w:hAnsi="Times New Roman" w:cs="Times New Roman"/>
        </w:rPr>
        <w:t>8</w:t>
      </w:r>
      <w:r w:rsidRPr="00891A67">
        <w:rPr>
          <w:rFonts w:ascii="Times New Roman" w:hAnsi="Times New Roman" w:cs="Times New Roman"/>
        </w:rPr>
        <w:t xml:space="preserve"> года</w:t>
      </w:r>
      <w:r w:rsidR="006A6F80" w:rsidRPr="00891A67">
        <w:rPr>
          <w:rFonts w:ascii="Times New Roman" w:hAnsi="Times New Roman" w:cs="Times New Roman"/>
        </w:rPr>
        <w:t xml:space="preserve">, со стоимостью работ не менее </w:t>
      </w:r>
      <w:r w:rsidR="007141DC">
        <w:rPr>
          <w:rFonts w:ascii="Times New Roman" w:hAnsi="Times New Roman" w:cs="Times New Roman"/>
        </w:rPr>
        <w:t>5</w:t>
      </w:r>
      <w:r w:rsidR="006A6F80" w:rsidRPr="00891A67">
        <w:rPr>
          <w:rFonts w:ascii="Times New Roman" w:hAnsi="Times New Roman" w:cs="Times New Roman"/>
        </w:rPr>
        <w:t xml:space="preserve"> млн.рублей</w:t>
      </w:r>
      <w:r w:rsidR="00550AEB" w:rsidRPr="00891A67">
        <w:rPr>
          <w:rFonts w:ascii="Times New Roman" w:hAnsi="Times New Roman" w:cs="Times New Roman"/>
        </w:rPr>
        <w:t xml:space="preserve"> </w:t>
      </w:r>
      <w:r w:rsidR="00550AEB" w:rsidRPr="00891A67">
        <w:rPr>
          <w:rFonts w:ascii="Times New Roman" w:hAnsi="Times New Roman" w:cs="Times New Roman"/>
          <w:bCs/>
          <w:sz w:val="24"/>
          <w:szCs w:val="24"/>
        </w:rPr>
        <w:t>на территории распространения многолетнемерзлых грунтов.</w:t>
      </w:r>
    </w:p>
    <w:p w:rsidR="00AD431A" w:rsidRPr="00B57793" w:rsidRDefault="00AD431A" w:rsidP="00AD431A">
      <w:pPr>
        <w:spacing w:line="295" w:lineRule="exact"/>
        <w:ind w:right="5387"/>
        <w:rPr>
          <w:rFonts w:ascii="Times New Roman" w:hAnsi="Times New Roman" w:cs="Times New Roman"/>
        </w:rPr>
      </w:pPr>
      <w:r w:rsidRPr="00891A67">
        <w:rPr>
          <w:rFonts w:ascii="Times New Roman" w:hAnsi="Times New Roman" w:cs="Times New Roman"/>
        </w:rPr>
        <w:t>___________________________________________________</w:t>
      </w:r>
      <w:r w:rsidRPr="00B57793">
        <w:rPr>
          <w:rFonts w:ascii="Times New Roman" w:hAnsi="Times New Roman" w:cs="Times New Roman"/>
        </w:rPr>
        <w:t xml:space="preserve">    </w:t>
      </w:r>
    </w:p>
    <w:p w:rsidR="00AD431A" w:rsidRPr="00B57793" w:rsidRDefault="00AD431A" w:rsidP="00AD431A">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запроса предложений) </w:t>
      </w:r>
    </w:p>
    <w:p w:rsidR="00AD431A" w:rsidRPr="00B57793" w:rsidRDefault="00AD431A" w:rsidP="00AD431A">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rsidR="00AD431A" w:rsidRPr="005202A2" w:rsidRDefault="00AD431A" w:rsidP="00AD431A">
      <w:pPr>
        <w:tabs>
          <w:tab w:val="left" w:pos="1040"/>
        </w:tabs>
        <w:rPr>
          <w:rFonts w:ascii="Times New Roman" w:hAnsi="Times New Roman" w:cs="Times New Roman"/>
        </w:rPr>
      </w:pPr>
      <w:r w:rsidRPr="00B57793">
        <w:rPr>
          <w:rFonts w:ascii="Times New Roman" w:hAnsi="Times New Roman" w:cs="Times New Roman"/>
        </w:rPr>
        <w:t xml:space="preserve">               Дата:______________</w:t>
      </w:r>
    </w:p>
    <w:p w:rsidR="00AD431A" w:rsidRPr="009A2226" w:rsidRDefault="00AD431A" w:rsidP="009A2226">
      <w:pPr>
        <w:rPr>
          <w:rFonts w:ascii="Times New Roman" w:hAnsi="Times New Roman" w:cs="Times New Roman"/>
        </w:rPr>
        <w:sectPr w:rsidR="00AD431A" w:rsidRPr="009A2226" w:rsidSect="00AD431A">
          <w:headerReference w:type="default" r:id="rId11"/>
          <w:pgSz w:w="16838" w:h="11906" w:orient="landscape"/>
          <w:pgMar w:top="851" w:right="1134" w:bottom="709" w:left="709" w:header="709" w:footer="23" w:gutter="0"/>
          <w:cols w:space="708"/>
          <w:docGrid w:linePitch="360"/>
        </w:sectPr>
      </w:pPr>
      <w:r>
        <w:rPr>
          <w:rFonts w:ascii="Times New Roman" w:hAnsi="Times New Roman" w:cs="Times New Roman"/>
        </w:rPr>
        <w:br w:type="page"/>
      </w:r>
    </w:p>
    <w:p w:rsidR="00353E25" w:rsidRPr="003463E3" w:rsidRDefault="00014687" w:rsidP="009A2226">
      <w:pPr>
        <w:spacing w:after="0" w:line="240" w:lineRule="auto"/>
        <w:jc w:val="right"/>
        <w:rPr>
          <w:rFonts w:ascii="Times New Roman" w:eastAsia="Calibri" w:hAnsi="Times New Roman" w:cs="Times New Roman"/>
          <w:b/>
          <w:i/>
          <w:sz w:val="24"/>
          <w:szCs w:val="24"/>
        </w:rPr>
      </w:pPr>
      <w:r w:rsidRPr="003463E3">
        <w:rPr>
          <w:rFonts w:ascii="Times New Roman" w:eastAsia="Calibri" w:hAnsi="Times New Roman" w:cs="Times New Roman"/>
          <w:b/>
          <w:i/>
          <w:sz w:val="24"/>
          <w:szCs w:val="24"/>
        </w:rPr>
        <w:lastRenderedPageBreak/>
        <w:t>Приложение №</w:t>
      </w:r>
      <w:r w:rsidR="00D970AD" w:rsidRPr="003463E3">
        <w:rPr>
          <w:rFonts w:ascii="Times New Roman" w:eastAsia="Calibri" w:hAnsi="Times New Roman" w:cs="Times New Roman"/>
          <w:b/>
          <w:i/>
          <w:sz w:val="24"/>
          <w:szCs w:val="24"/>
        </w:rPr>
        <w:t> </w:t>
      </w:r>
      <w:r w:rsidR="00282008">
        <w:rPr>
          <w:rFonts w:ascii="Times New Roman" w:eastAsia="Calibri" w:hAnsi="Times New Roman" w:cs="Times New Roman"/>
          <w:b/>
          <w:i/>
          <w:sz w:val="24"/>
          <w:szCs w:val="24"/>
        </w:rPr>
        <w:t>2</w:t>
      </w:r>
    </w:p>
    <w:p w:rsidR="002B20D9" w:rsidRDefault="002B20D9" w:rsidP="002B20D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закупочной документации</w:t>
      </w:r>
    </w:p>
    <w:p w:rsidR="00054D32" w:rsidRDefault="00054D32" w:rsidP="00054D32">
      <w:pPr>
        <w:spacing w:after="0"/>
        <w:jc w:val="center"/>
        <w:rPr>
          <w:rFonts w:ascii="Times New Roman" w:hAnsi="Times New Roman" w:cs="Times New Roman"/>
          <w:b/>
          <w:sz w:val="28"/>
          <w:szCs w:val="28"/>
        </w:rPr>
      </w:pPr>
    </w:p>
    <w:p w:rsidR="0075008E" w:rsidRDefault="0075008E" w:rsidP="002B20D9">
      <w:pPr>
        <w:spacing w:after="0" w:line="240" w:lineRule="auto"/>
        <w:jc w:val="right"/>
        <w:rPr>
          <w:rFonts w:ascii="Times New Roman" w:hAnsi="Times New Roman" w:cs="Times New Roman"/>
          <w:b/>
          <w:i/>
          <w:sz w:val="24"/>
          <w:szCs w:val="24"/>
        </w:rPr>
      </w:pPr>
    </w:p>
    <w:p w:rsidR="007141DC" w:rsidRPr="00115ABE" w:rsidRDefault="007141DC" w:rsidP="007141DC">
      <w:pPr>
        <w:spacing w:after="0"/>
        <w:jc w:val="center"/>
        <w:rPr>
          <w:rFonts w:ascii="Times New Roman" w:hAnsi="Times New Roman" w:cs="Times New Roman"/>
          <w:b/>
          <w:sz w:val="28"/>
          <w:szCs w:val="28"/>
        </w:rPr>
      </w:pPr>
      <w:r w:rsidRPr="00115ABE">
        <w:rPr>
          <w:rFonts w:ascii="Times New Roman" w:hAnsi="Times New Roman" w:cs="Times New Roman"/>
          <w:b/>
          <w:sz w:val="28"/>
          <w:szCs w:val="28"/>
        </w:rPr>
        <w:t>ТЕХНИЧЕСКОЕ ЗАДАНИЕ</w:t>
      </w:r>
    </w:p>
    <w:p w:rsidR="007141DC" w:rsidRDefault="007141DC" w:rsidP="007141DC">
      <w:pPr>
        <w:spacing w:after="0"/>
        <w:jc w:val="center"/>
        <w:rPr>
          <w:rFonts w:ascii="Times New Roman" w:hAnsi="Times New Roman" w:cs="Times New Roman"/>
          <w:sz w:val="26"/>
          <w:szCs w:val="26"/>
        </w:rPr>
      </w:pPr>
      <w:r w:rsidRPr="000E0585">
        <w:rPr>
          <w:rFonts w:ascii="Times New Roman" w:hAnsi="Times New Roman" w:cs="Times New Roman"/>
          <w:sz w:val="26"/>
          <w:szCs w:val="26"/>
        </w:rPr>
        <w:t>"Увеличение производительности водозаборной скважины в г.</w:t>
      </w:r>
      <w:r>
        <w:rPr>
          <w:rFonts w:ascii="Times New Roman" w:hAnsi="Times New Roman" w:cs="Times New Roman"/>
          <w:sz w:val="26"/>
          <w:szCs w:val="26"/>
        </w:rPr>
        <w:t xml:space="preserve"> </w:t>
      </w:r>
      <w:r w:rsidRPr="000E0585">
        <w:rPr>
          <w:rFonts w:ascii="Times New Roman" w:hAnsi="Times New Roman" w:cs="Times New Roman"/>
          <w:sz w:val="26"/>
          <w:szCs w:val="26"/>
        </w:rPr>
        <w:t xml:space="preserve">Вилюйск" </w:t>
      </w:r>
      <w:r>
        <w:rPr>
          <w:rFonts w:ascii="Times New Roman" w:hAnsi="Times New Roman" w:cs="Times New Roman"/>
          <w:sz w:val="26"/>
          <w:szCs w:val="26"/>
        </w:rPr>
        <w:t>(</w:t>
      </w:r>
      <w:r w:rsidRPr="006062F3">
        <w:rPr>
          <w:rFonts w:ascii="Times New Roman" w:hAnsi="Times New Roman" w:cs="Times New Roman"/>
          <w:sz w:val="26"/>
          <w:szCs w:val="26"/>
        </w:rPr>
        <w:t xml:space="preserve">посредством обустройства водозаборной скважины с гидрогеологическим исследованием запасов воды на территории </w:t>
      </w:r>
      <w:r>
        <w:rPr>
          <w:rFonts w:ascii="Times New Roman" w:hAnsi="Times New Roman" w:cs="Times New Roman"/>
          <w:sz w:val="26"/>
          <w:szCs w:val="26"/>
        </w:rPr>
        <w:t>г. Вилюйск</w:t>
      </w:r>
      <w:r w:rsidRPr="006062F3">
        <w:rPr>
          <w:rFonts w:ascii="Times New Roman" w:hAnsi="Times New Roman" w:cs="Times New Roman"/>
          <w:sz w:val="26"/>
          <w:szCs w:val="26"/>
        </w:rPr>
        <w:t xml:space="preserve"> Вилюйского улуса</w:t>
      </w:r>
      <w:r>
        <w:rPr>
          <w:rFonts w:ascii="Times New Roman" w:hAnsi="Times New Roman" w:cs="Times New Roman"/>
          <w:sz w:val="26"/>
          <w:szCs w:val="26"/>
        </w:rPr>
        <w:t>)</w:t>
      </w:r>
    </w:p>
    <w:p w:rsidR="007141DC" w:rsidRPr="004531CF" w:rsidRDefault="007141DC" w:rsidP="007141DC">
      <w:pPr>
        <w:spacing w:after="0"/>
        <w:jc w:val="center"/>
        <w:rPr>
          <w:rFonts w:ascii="Times New Roman" w:hAnsi="Times New Roman" w:cs="Times New Roman"/>
          <w:sz w:val="26"/>
          <w:szCs w:val="26"/>
        </w:rPr>
      </w:pPr>
    </w:p>
    <w:tbl>
      <w:tblPr>
        <w:tblStyle w:val="af1"/>
        <w:tblW w:w="9464" w:type="dxa"/>
        <w:tblLook w:val="04A0" w:firstRow="1" w:lastRow="0" w:firstColumn="1" w:lastColumn="0" w:noHBand="0" w:noVBand="1"/>
      </w:tblPr>
      <w:tblGrid>
        <w:gridCol w:w="810"/>
        <w:gridCol w:w="2489"/>
        <w:gridCol w:w="6165"/>
      </w:tblGrid>
      <w:tr w:rsidR="007141DC" w:rsidRPr="00190D73" w:rsidTr="00AF1BB0">
        <w:tc>
          <w:tcPr>
            <w:tcW w:w="817" w:type="dxa"/>
          </w:tcPr>
          <w:p w:rsidR="007141DC" w:rsidRPr="00190D73" w:rsidRDefault="007141DC" w:rsidP="00AF1BB0">
            <w:pPr>
              <w:jc w:val="center"/>
              <w:rPr>
                <w:rFonts w:ascii="Times New Roman" w:hAnsi="Times New Roman"/>
                <w:sz w:val="26"/>
                <w:szCs w:val="26"/>
              </w:rPr>
            </w:pPr>
            <w:r w:rsidRPr="00190D73">
              <w:rPr>
                <w:rFonts w:ascii="Times New Roman" w:hAnsi="Times New Roman"/>
                <w:sz w:val="26"/>
                <w:szCs w:val="26"/>
              </w:rPr>
              <w:t>№</w:t>
            </w:r>
          </w:p>
        </w:tc>
        <w:tc>
          <w:tcPr>
            <w:tcW w:w="2410" w:type="dxa"/>
          </w:tcPr>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Перечень основных данных и требований</w:t>
            </w:r>
          </w:p>
        </w:tc>
        <w:tc>
          <w:tcPr>
            <w:tcW w:w="6237" w:type="dxa"/>
          </w:tcPr>
          <w:p w:rsidR="007141DC" w:rsidRPr="00190D73" w:rsidRDefault="007141DC" w:rsidP="00AF1BB0">
            <w:pPr>
              <w:jc w:val="center"/>
              <w:rPr>
                <w:rFonts w:ascii="Times New Roman" w:hAnsi="Times New Roman"/>
                <w:sz w:val="26"/>
                <w:szCs w:val="26"/>
              </w:rPr>
            </w:pPr>
            <w:r w:rsidRPr="00190D73">
              <w:rPr>
                <w:rFonts w:ascii="Times New Roman" w:hAnsi="Times New Roman"/>
                <w:sz w:val="26"/>
                <w:szCs w:val="26"/>
              </w:rPr>
              <w:t>Основные данные и требования</w:t>
            </w:r>
          </w:p>
        </w:tc>
      </w:tr>
      <w:tr w:rsidR="007141DC" w:rsidRPr="00190D73" w:rsidTr="00AF1BB0">
        <w:tc>
          <w:tcPr>
            <w:tcW w:w="817" w:type="dxa"/>
          </w:tcPr>
          <w:p w:rsidR="007141DC" w:rsidRPr="00190D73" w:rsidRDefault="007141DC" w:rsidP="00AF1BB0">
            <w:pPr>
              <w:jc w:val="center"/>
              <w:rPr>
                <w:rFonts w:ascii="Times New Roman" w:hAnsi="Times New Roman"/>
                <w:sz w:val="26"/>
                <w:szCs w:val="26"/>
              </w:rPr>
            </w:pPr>
            <w:r>
              <w:rPr>
                <w:rFonts w:ascii="Times New Roman" w:hAnsi="Times New Roman"/>
                <w:sz w:val="26"/>
                <w:szCs w:val="26"/>
              </w:rPr>
              <w:t>1</w:t>
            </w:r>
          </w:p>
        </w:tc>
        <w:tc>
          <w:tcPr>
            <w:tcW w:w="2410" w:type="dxa"/>
          </w:tcPr>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Наименование объекта</w:t>
            </w:r>
          </w:p>
        </w:tc>
        <w:tc>
          <w:tcPr>
            <w:tcW w:w="6237" w:type="dxa"/>
          </w:tcPr>
          <w:p w:rsidR="007141DC" w:rsidRDefault="007141DC" w:rsidP="00AF1BB0">
            <w:pPr>
              <w:jc w:val="both"/>
              <w:rPr>
                <w:rFonts w:ascii="Times New Roman" w:hAnsi="Times New Roman"/>
                <w:sz w:val="26"/>
                <w:szCs w:val="26"/>
              </w:rPr>
            </w:pPr>
            <w:r w:rsidRPr="000E0585">
              <w:rPr>
                <w:rFonts w:ascii="Times New Roman" w:hAnsi="Times New Roman"/>
                <w:sz w:val="26"/>
                <w:szCs w:val="26"/>
              </w:rPr>
              <w:t>"Увеличение производительности водозаборной скважины в г.</w:t>
            </w:r>
            <w:r>
              <w:rPr>
                <w:rFonts w:ascii="Times New Roman" w:hAnsi="Times New Roman"/>
                <w:sz w:val="26"/>
                <w:szCs w:val="26"/>
              </w:rPr>
              <w:t xml:space="preserve"> </w:t>
            </w:r>
            <w:r w:rsidRPr="000E0585">
              <w:rPr>
                <w:rFonts w:ascii="Times New Roman" w:hAnsi="Times New Roman"/>
                <w:sz w:val="26"/>
                <w:szCs w:val="26"/>
              </w:rPr>
              <w:t xml:space="preserve">Вилюйск" </w:t>
            </w:r>
            <w:r>
              <w:rPr>
                <w:rFonts w:ascii="Times New Roman" w:hAnsi="Times New Roman"/>
                <w:sz w:val="26"/>
                <w:szCs w:val="26"/>
              </w:rPr>
              <w:t>(</w:t>
            </w:r>
            <w:r w:rsidRPr="006062F3">
              <w:rPr>
                <w:rFonts w:ascii="Times New Roman" w:hAnsi="Times New Roman"/>
                <w:sz w:val="26"/>
                <w:szCs w:val="26"/>
              </w:rPr>
              <w:t xml:space="preserve">посредством обустройства водозаборной скважины с гидрогеологическим исследованием запасов воды на территории </w:t>
            </w:r>
            <w:r>
              <w:rPr>
                <w:rFonts w:ascii="Times New Roman" w:hAnsi="Times New Roman"/>
                <w:sz w:val="26"/>
                <w:szCs w:val="26"/>
              </w:rPr>
              <w:t>г. Вилюйск</w:t>
            </w:r>
            <w:r w:rsidRPr="006062F3">
              <w:rPr>
                <w:rFonts w:ascii="Times New Roman" w:hAnsi="Times New Roman"/>
                <w:sz w:val="26"/>
                <w:szCs w:val="26"/>
              </w:rPr>
              <w:t xml:space="preserve"> Вилюйского улуса</w:t>
            </w:r>
            <w:r>
              <w:rPr>
                <w:rFonts w:ascii="Times New Roman" w:hAnsi="Times New Roman"/>
                <w:sz w:val="26"/>
                <w:szCs w:val="26"/>
              </w:rPr>
              <w:t>)</w:t>
            </w:r>
          </w:p>
          <w:p w:rsidR="007141DC" w:rsidRPr="00190D73" w:rsidRDefault="007141DC" w:rsidP="00AF1BB0">
            <w:pPr>
              <w:jc w:val="both"/>
              <w:rPr>
                <w:rFonts w:ascii="Times New Roman" w:hAnsi="Times New Roman"/>
                <w:sz w:val="26"/>
                <w:szCs w:val="26"/>
              </w:rPr>
            </w:pPr>
          </w:p>
        </w:tc>
      </w:tr>
      <w:tr w:rsidR="007141DC" w:rsidRPr="00190D73" w:rsidTr="00AF1BB0">
        <w:tc>
          <w:tcPr>
            <w:tcW w:w="817" w:type="dxa"/>
          </w:tcPr>
          <w:p w:rsidR="007141DC" w:rsidRPr="00190D73" w:rsidRDefault="007141DC" w:rsidP="00AF1BB0">
            <w:pPr>
              <w:jc w:val="center"/>
              <w:rPr>
                <w:rFonts w:ascii="Times New Roman" w:hAnsi="Times New Roman"/>
                <w:sz w:val="26"/>
                <w:szCs w:val="26"/>
              </w:rPr>
            </w:pPr>
            <w:r>
              <w:rPr>
                <w:rFonts w:ascii="Times New Roman" w:hAnsi="Times New Roman"/>
                <w:sz w:val="26"/>
                <w:szCs w:val="26"/>
              </w:rPr>
              <w:t>2</w:t>
            </w:r>
          </w:p>
        </w:tc>
        <w:tc>
          <w:tcPr>
            <w:tcW w:w="2410" w:type="dxa"/>
          </w:tcPr>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Основание для проведения работ</w:t>
            </w:r>
          </w:p>
        </w:tc>
        <w:tc>
          <w:tcPr>
            <w:tcW w:w="6237" w:type="dxa"/>
          </w:tcPr>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Распоряжение Правительства Республики Саха (Якутия) от 05 апреля 2019 г. №365-р «Об утверждении программы «Развитие систем водоснабжения вилюйской группы улусов на 2019 - 2024 годы»</w:t>
            </w:r>
          </w:p>
        </w:tc>
      </w:tr>
      <w:tr w:rsidR="007141DC" w:rsidRPr="00190D73" w:rsidTr="00AF1BB0">
        <w:tc>
          <w:tcPr>
            <w:tcW w:w="817" w:type="dxa"/>
          </w:tcPr>
          <w:p w:rsidR="007141DC" w:rsidRPr="00190D73" w:rsidRDefault="007141DC" w:rsidP="00AF1BB0">
            <w:pPr>
              <w:jc w:val="center"/>
              <w:rPr>
                <w:rFonts w:ascii="Times New Roman" w:hAnsi="Times New Roman"/>
                <w:sz w:val="26"/>
                <w:szCs w:val="26"/>
              </w:rPr>
            </w:pPr>
            <w:r>
              <w:rPr>
                <w:rFonts w:ascii="Times New Roman" w:hAnsi="Times New Roman"/>
                <w:sz w:val="26"/>
                <w:szCs w:val="26"/>
              </w:rPr>
              <w:t>3</w:t>
            </w:r>
          </w:p>
        </w:tc>
        <w:tc>
          <w:tcPr>
            <w:tcW w:w="2410" w:type="dxa"/>
          </w:tcPr>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Источник финансирования</w:t>
            </w:r>
          </w:p>
        </w:tc>
        <w:tc>
          <w:tcPr>
            <w:tcW w:w="6237" w:type="dxa"/>
          </w:tcPr>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Республиканская программа «Развитие систем водоснабжения вилюйской групп</w:t>
            </w:r>
            <w:r>
              <w:rPr>
                <w:rFonts w:ascii="Times New Roman" w:hAnsi="Times New Roman"/>
                <w:sz w:val="26"/>
                <w:szCs w:val="26"/>
              </w:rPr>
              <w:t>ы</w:t>
            </w:r>
            <w:r w:rsidRPr="00190D73">
              <w:rPr>
                <w:rFonts w:ascii="Times New Roman" w:hAnsi="Times New Roman"/>
                <w:sz w:val="26"/>
                <w:szCs w:val="26"/>
              </w:rPr>
              <w:t xml:space="preserve"> улусов на 2019-2024гг.»</w:t>
            </w:r>
          </w:p>
          <w:p w:rsidR="007141DC" w:rsidRPr="00190D73" w:rsidRDefault="007141DC" w:rsidP="00AF1BB0">
            <w:pPr>
              <w:jc w:val="both"/>
              <w:rPr>
                <w:rFonts w:ascii="Times New Roman" w:hAnsi="Times New Roman"/>
                <w:sz w:val="26"/>
                <w:szCs w:val="26"/>
              </w:rPr>
            </w:pPr>
          </w:p>
        </w:tc>
      </w:tr>
      <w:tr w:rsidR="007141DC" w:rsidRPr="00190D73" w:rsidTr="00AF1BB0">
        <w:tc>
          <w:tcPr>
            <w:tcW w:w="817" w:type="dxa"/>
          </w:tcPr>
          <w:p w:rsidR="007141DC" w:rsidRPr="00190D73" w:rsidRDefault="007141DC" w:rsidP="00AF1BB0">
            <w:pPr>
              <w:jc w:val="center"/>
              <w:rPr>
                <w:rFonts w:ascii="Times New Roman" w:hAnsi="Times New Roman"/>
                <w:sz w:val="26"/>
                <w:szCs w:val="26"/>
              </w:rPr>
            </w:pPr>
            <w:r>
              <w:rPr>
                <w:rFonts w:ascii="Times New Roman" w:hAnsi="Times New Roman"/>
                <w:sz w:val="26"/>
                <w:szCs w:val="26"/>
              </w:rPr>
              <w:t>4</w:t>
            </w:r>
          </w:p>
        </w:tc>
        <w:tc>
          <w:tcPr>
            <w:tcW w:w="2410" w:type="dxa"/>
          </w:tcPr>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 xml:space="preserve">Технический  заказчик </w:t>
            </w:r>
          </w:p>
        </w:tc>
        <w:tc>
          <w:tcPr>
            <w:tcW w:w="6237" w:type="dxa"/>
          </w:tcPr>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Министерство ЖКХ и энергетики Республики Саха (Якутия)</w:t>
            </w:r>
          </w:p>
        </w:tc>
      </w:tr>
      <w:tr w:rsidR="007141DC" w:rsidRPr="00190D73" w:rsidTr="00AF1BB0">
        <w:tc>
          <w:tcPr>
            <w:tcW w:w="817" w:type="dxa"/>
          </w:tcPr>
          <w:p w:rsidR="007141DC" w:rsidRPr="00190D73" w:rsidRDefault="007141DC" w:rsidP="00AF1BB0">
            <w:pPr>
              <w:jc w:val="center"/>
              <w:rPr>
                <w:rFonts w:ascii="Times New Roman" w:hAnsi="Times New Roman"/>
                <w:sz w:val="26"/>
                <w:szCs w:val="26"/>
              </w:rPr>
            </w:pPr>
            <w:r>
              <w:rPr>
                <w:rFonts w:ascii="Times New Roman" w:hAnsi="Times New Roman"/>
                <w:sz w:val="26"/>
                <w:szCs w:val="26"/>
              </w:rPr>
              <w:t>5</w:t>
            </w:r>
          </w:p>
        </w:tc>
        <w:tc>
          <w:tcPr>
            <w:tcW w:w="2410" w:type="dxa"/>
          </w:tcPr>
          <w:p w:rsidR="007141DC" w:rsidRPr="00190D73" w:rsidRDefault="007141DC" w:rsidP="00AF1BB0">
            <w:pPr>
              <w:jc w:val="both"/>
              <w:rPr>
                <w:rFonts w:ascii="Times New Roman" w:hAnsi="Times New Roman"/>
                <w:sz w:val="26"/>
                <w:szCs w:val="26"/>
              </w:rPr>
            </w:pPr>
            <w:r>
              <w:rPr>
                <w:rFonts w:ascii="Times New Roman" w:hAnsi="Times New Roman"/>
                <w:sz w:val="26"/>
                <w:szCs w:val="26"/>
              </w:rPr>
              <w:t>Начальная (максимальная</w:t>
            </w:r>
            <w:r w:rsidRPr="00190D73">
              <w:rPr>
                <w:rFonts w:ascii="Times New Roman" w:hAnsi="Times New Roman"/>
                <w:sz w:val="26"/>
                <w:szCs w:val="26"/>
              </w:rPr>
              <w:t>)</w:t>
            </w:r>
            <w:r>
              <w:rPr>
                <w:rFonts w:ascii="Times New Roman" w:hAnsi="Times New Roman"/>
                <w:sz w:val="26"/>
                <w:szCs w:val="26"/>
              </w:rPr>
              <w:t xml:space="preserve"> </w:t>
            </w:r>
            <w:r w:rsidRPr="00190D73">
              <w:rPr>
                <w:rFonts w:ascii="Times New Roman" w:hAnsi="Times New Roman"/>
                <w:sz w:val="26"/>
                <w:szCs w:val="26"/>
              </w:rPr>
              <w:t xml:space="preserve">цена  контракта </w:t>
            </w:r>
          </w:p>
        </w:tc>
        <w:tc>
          <w:tcPr>
            <w:tcW w:w="6237" w:type="dxa"/>
          </w:tcPr>
          <w:p w:rsidR="007141DC" w:rsidRPr="00190D73" w:rsidRDefault="007141DC" w:rsidP="00AF1BB0">
            <w:pPr>
              <w:jc w:val="both"/>
              <w:rPr>
                <w:rFonts w:ascii="Times New Roman" w:hAnsi="Times New Roman"/>
                <w:sz w:val="26"/>
                <w:szCs w:val="26"/>
              </w:rPr>
            </w:pPr>
            <w:r w:rsidRPr="00DE1E09">
              <w:rPr>
                <w:rFonts w:ascii="Times New Roman" w:hAnsi="Times New Roman"/>
                <w:sz w:val="26"/>
                <w:szCs w:val="26"/>
              </w:rPr>
              <w:t>7 800 000 руб.</w:t>
            </w:r>
          </w:p>
        </w:tc>
      </w:tr>
      <w:tr w:rsidR="007141DC" w:rsidRPr="00190D73" w:rsidTr="00AF1BB0">
        <w:tc>
          <w:tcPr>
            <w:tcW w:w="817" w:type="dxa"/>
          </w:tcPr>
          <w:p w:rsidR="007141DC" w:rsidRPr="00190D73" w:rsidRDefault="007141DC" w:rsidP="00AF1BB0">
            <w:pPr>
              <w:jc w:val="center"/>
              <w:rPr>
                <w:rFonts w:ascii="Times New Roman" w:hAnsi="Times New Roman"/>
                <w:sz w:val="26"/>
                <w:szCs w:val="26"/>
              </w:rPr>
            </w:pPr>
            <w:r>
              <w:rPr>
                <w:rFonts w:ascii="Times New Roman" w:hAnsi="Times New Roman"/>
                <w:sz w:val="26"/>
                <w:szCs w:val="26"/>
              </w:rPr>
              <w:t>6</w:t>
            </w:r>
          </w:p>
        </w:tc>
        <w:tc>
          <w:tcPr>
            <w:tcW w:w="2410" w:type="dxa"/>
          </w:tcPr>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Сведения</w:t>
            </w:r>
            <w:r>
              <w:rPr>
                <w:rFonts w:ascii="Times New Roman" w:hAnsi="Times New Roman"/>
                <w:sz w:val="26"/>
                <w:szCs w:val="26"/>
              </w:rPr>
              <w:t xml:space="preserve"> </w:t>
            </w:r>
            <w:r w:rsidRPr="00190D73">
              <w:rPr>
                <w:rFonts w:ascii="Times New Roman" w:hAnsi="Times New Roman"/>
                <w:sz w:val="26"/>
                <w:szCs w:val="26"/>
              </w:rPr>
              <w:t xml:space="preserve">о включенных (невключенных) </w:t>
            </w:r>
            <w:r>
              <w:rPr>
                <w:rFonts w:ascii="Times New Roman" w:hAnsi="Times New Roman"/>
                <w:sz w:val="26"/>
                <w:szCs w:val="26"/>
              </w:rPr>
              <w:t>в</w:t>
            </w:r>
            <w:r w:rsidRPr="00190D73">
              <w:rPr>
                <w:rFonts w:ascii="Times New Roman" w:hAnsi="Times New Roman"/>
                <w:sz w:val="26"/>
                <w:szCs w:val="26"/>
              </w:rPr>
              <w:t xml:space="preserve"> цену товара, работ, услуг, расходах, в том числе расходах на перевозку, страхование, уплату таможенных пошлин, налогов, сборов и других обязательств</w:t>
            </w:r>
          </w:p>
        </w:tc>
        <w:tc>
          <w:tcPr>
            <w:tcW w:w="6237" w:type="dxa"/>
          </w:tcPr>
          <w:p w:rsidR="007141DC" w:rsidRPr="00190D73" w:rsidRDefault="007141DC" w:rsidP="00AF1BB0">
            <w:pPr>
              <w:jc w:val="both"/>
              <w:rPr>
                <w:rFonts w:ascii="Times New Roman" w:hAnsi="Times New Roman"/>
                <w:sz w:val="26"/>
                <w:szCs w:val="26"/>
              </w:rPr>
            </w:pPr>
            <w:r>
              <w:rPr>
                <w:rFonts w:ascii="Times New Roman" w:hAnsi="Times New Roman"/>
                <w:sz w:val="26"/>
                <w:szCs w:val="26"/>
              </w:rPr>
              <w:t xml:space="preserve">    </w:t>
            </w:r>
            <w:r w:rsidRPr="00190D73">
              <w:rPr>
                <w:rFonts w:ascii="Times New Roman" w:hAnsi="Times New Roman"/>
                <w:sz w:val="26"/>
                <w:szCs w:val="26"/>
              </w:rPr>
              <w:t xml:space="preserve">Цена договора остаётся фиксированной в течение всего срока действия договора. В стоимость работ включены все расходы, связанные с выполнением работ (оказанием услуг), в том числе: </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 xml:space="preserve">-   Агентское вознаграждение; </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 xml:space="preserve">-   Все налоги, пошлины и прочие сборы и расходы, которые подрядчик будет оплачивать в соответствии с условиями договора или на иных основаниях; </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   Накладные расходы, сметная прибыль, а также все налоги, действующие на момент заключения Договора;</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 xml:space="preserve"> - Затраты, связанные с действием специальных режимов и других факторов, влияющих на выполнение сроков работ; </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lastRenderedPageBreak/>
              <w:t>-</w:t>
            </w:r>
            <w:r>
              <w:rPr>
                <w:rFonts w:ascii="Times New Roman" w:hAnsi="Times New Roman"/>
                <w:sz w:val="26"/>
                <w:szCs w:val="26"/>
              </w:rPr>
              <w:t xml:space="preserve"> </w:t>
            </w:r>
            <w:r w:rsidRPr="00190D73">
              <w:rPr>
                <w:rFonts w:ascii="Times New Roman" w:hAnsi="Times New Roman"/>
                <w:sz w:val="26"/>
                <w:szCs w:val="26"/>
              </w:rPr>
              <w:t xml:space="preserve">Все обязательные платежи с учетом уплаты всех пошлин, налогов, сборов и других обязательных платежей, необходимых для выполнения договора и являются неизменными в течение всего срока договора; </w:t>
            </w:r>
          </w:p>
          <w:p w:rsidR="007141DC" w:rsidRPr="00190D73" w:rsidRDefault="007141DC" w:rsidP="00AF1BB0">
            <w:pPr>
              <w:jc w:val="both"/>
              <w:rPr>
                <w:rFonts w:ascii="Times New Roman" w:hAnsi="Times New Roman"/>
                <w:sz w:val="26"/>
                <w:szCs w:val="26"/>
              </w:rPr>
            </w:pPr>
          </w:p>
        </w:tc>
      </w:tr>
      <w:tr w:rsidR="007141DC" w:rsidRPr="00190D73" w:rsidTr="00AF1BB0">
        <w:tc>
          <w:tcPr>
            <w:tcW w:w="817" w:type="dxa"/>
          </w:tcPr>
          <w:p w:rsidR="007141DC" w:rsidRPr="00190D73" w:rsidRDefault="007141DC" w:rsidP="00AF1BB0">
            <w:pPr>
              <w:jc w:val="center"/>
              <w:rPr>
                <w:rFonts w:ascii="Times New Roman" w:hAnsi="Times New Roman"/>
                <w:sz w:val="26"/>
                <w:szCs w:val="26"/>
              </w:rPr>
            </w:pPr>
            <w:r>
              <w:rPr>
                <w:rFonts w:ascii="Times New Roman" w:hAnsi="Times New Roman"/>
                <w:sz w:val="26"/>
                <w:szCs w:val="26"/>
              </w:rPr>
              <w:lastRenderedPageBreak/>
              <w:t>7</w:t>
            </w:r>
          </w:p>
        </w:tc>
        <w:tc>
          <w:tcPr>
            <w:tcW w:w="2410" w:type="dxa"/>
          </w:tcPr>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Форма, сроки и порядок оплаты по объекту</w:t>
            </w:r>
          </w:p>
        </w:tc>
        <w:tc>
          <w:tcPr>
            <w:tcW w:w="6237" w:type="dxa"/>
          </w:tcPr>
          <w:p w:rsidR="007141DC" w:rsidRPr="00190D73" w:rsidRDefault="007141DC" w:rsidP="007141DC">
            <w:pPr>
              <w:pStyle w:val="ac"/>
              <w:numPr>
                <w:ilvl w:val="0"/>
                <w:numId w:val="8"/>
              </w:numPr>
              <w:ind w:left="317"/>
              <w:jc w:val="both"/>
              <w:rPr>
                <w:rFonts w:ascii="Times New Roman" w:hAnsi="Times New Roman"/>
                <w:sz w:val="26"/>
                <w:szCs w:val="26"/>
              </w:rPr>
            </w:pPr>
            <w:r w:rsidRPr="00190D73">
              <w:rPr>
                <w:rFonts w:ascii="Times New Roman" w:hAnsi="Times New Roman"/>
                <w:sz w:val="26"/>
                <w:szCs w:val="26"/>
              </w:rPr>
              <w:t>Стоимость выполняемых работ определяется в соответствии с требованиями, устанавливаемыми договором и оплачивается по цене, определенной протоколом Единой комиссии.</w:t>
            </w:r>
          </w:p>
          <w:p w:rsidR="007141DC" w:rsidRPr="00190D73" w:rsidRDefault="007141DC" w:rsidP="007141DC">
            <w:pPr>
              <w:pStyle w:val="ac"/>
              <w:numPr>
                <w:ilvl w:val="0"/>
                <w:numId w:val="8"/>
              </w:numPr>
              <w:ind w:left="317"/>
              <w:jc w:val="both"/>
              <w:rPr>
                <w:rFonts w:ascii="Times New Roman" w:hAnsi="Times New Roman"/>
                <w:sz w:val="26"/>
                <w:szCs w:val="26"/>
              </w:rPr>
            </w:pPr>
            <w:r w:rsidRPr="00190D73">
              <w:rPr>
                <w:rFonts w:ascii="Times New Roman" w:hAnsi="Times New Roman"/>
                <w:sz w:val="26"/>
                <w:szCs w:val="26"/>
              </w:rPr>
              <w:t>В случае изменении рыночной стоимости материалов, работ, услуг, другие затраты, прямо не указанные в договоре, но необходимость которых вызвана выполнением обязательств подрядчиком может быть увеличена по согласованию с заказчиком</w:t>
            </w:r>
            <w:r w:rsidR="00310DB1">
              <w:rPr>
                <w:rFonts w:ascii="Times New Roman" w:hAnsi="Times New Roman"/>
                <w:sz w:val="26"/>
                <w:szCs w:val="26"/>
              </w:rPr>
              <w:t>,</w:t>
            </w:r>
            <w:r w:rsidRPr="00190D73">
              <w:rPr>
                <w:rFonts w:ascii="Times New Roman" w:hAnsi="Times New Roman"/>
                <w:sz w:val="26"/>
                <w:szCs w:val="26"/>
              </w:rPr>
              <w:t xml:space="preserve"> но не более чем на 10% от начальной</w:t>
            </w:r>
            <w:r w:rsidR="00310DB1">
              <w:rPr>
                <w:rFonts w:ascii="Times New Roman" w:hAnsi="Times New Roman"/>
                <w:sz w:val="26"/>
                <w:szCs w:val="26"/>
              </w:rPr>
              <w:t xml:space="preserve"> </w:t>
            </w:r>
            <w:r w:rsidRPr="00190D73">
              <w:rPr>
                <w:rFonts w:ascii="Times New Roman" w:hAnsi="Times New Roman"/>
                <w:sz w:val="26"/>
                <w:szCs w:val="26"/>
              </w:rPr>
              <w:t>стоимости контракта.</w:t>
            </w:r>
          </w:p>
          <w:p w:rsidR="007141DC" w:rsidRPr="00190D73" w:rsidRDefault="007141DC" w:rsidP="007141DC">
            <w:pPr>
              <w:pStyle w:val="ac"/>
              <w:numPr>
                <w:ilvl w:val="0"/>
                <w:numId w:val="8"/>
              </w:numPr>
              <w:ind w:left="317"/>
              <w:jc w:val="both"/>
              <w:rPr>
                <w:rFonts w:ascii="Times New Roman" w:hAnsi="Times New Roman"/>
                <w:sz w:val="26"/>
                <w:szCs w:val="26"/>
              </w:rPr>
            </w:pPr>
            <w:r w:rsidRPr="00190D73">
              <w:rPr>
                <w:rFonts w:ascii="Times New Roman" w:hAnsi="Times New Roman"/>
                <w:sz w:val="26"/>
                <w:szCs w:val="26"/>
              </w:rPr>
              <w:t>Для оплаты за выполненный объём работ подрядчик представляет Заказчику согласно договору, акты выполненных работ и счет фактуры.</w:t>
            </w:r>
          </w:p>
          <w:p w:rsidR="007141DC" w:rsidRPr="00190D73" w:rsidRDefault="007141DC" w:rsidP="00AF1BB0">
            <w:pPr>
              <w:ind w:left="360"/>
              <w:jc w:val="both"/>
              <w:rPr>
                <w:rFonts w:ascii="Times New Roman" w:hAnsi="Times New Roman"/>
                <w:sz w:val="26"/>
                <w:szCs w:val="26"/>
              </w:rPr>
            </w:pPr>
          </w:p>
        </w:tc>
      </w:tr>
      <w:tr w:rsidR="007141DC" w:rsidRPr="00190D73" w:rsidTr="00AF1BB0">
        <w:tc>
          <w:tcPr>
            <w:tcW w:w="817" w:type="dxa"/>
          </w:tcPr>
          <w:p w:rsidR="007141DC" w:rsidRPr="00190D73" w:rsidRDefault="007141DC" w:rsidP="00AF1BB0">
            <w:pPr>
              <w:jc w:val="center"/>
              <w:rPr>
                <w:rFonts w:ascii="Times New Roman" w:hAnsi="Times New Roman"/>
                <w:sz w:val="26"/>
                <w:szCs w:val="26"/>
              </w:rPr>
            </w:pPr>
            <w:r>
              <w:rPr>
                <w:rFonts w:ascii="Times New Roman" w:hAnsi="Times New Roman"/>
                <w:sz w:val="26"/>
                <w:szCs w:val="26"/>
              </w:rPr>
              <w:t>8</w:t>
            </w:r>
          </w:p>
        </w:tc>
        <w:tc>
          <w:tcPr>
            <w:tcW w:w="2410" w:type="dxa"/>
          </w:tcPr>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 xml:space="preserve">Сроки работ </w:t>
            </w:r>
          </w:p>
        </w:tc>
        <w:tc>
          <w:tcPr>
            <w:tcW w:w="6237" w:type="dxa"/>
          </w:tcPr>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Начало работ - с момента заключения договора.</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 xml:space="preserve">Окончание работ: </w:t>
            </w:r>
            <w:r>
              <w:rPr>
                <w:rFonts w:ascii="Times New Roman" w:hAnsi="Times New Roman"/>
                <w:sz w:val="26"/>
                <w:szCs w:val="26"/>
              </w:rPr>
              <w:t>12</w:t>
            </w:r>
            <w:r w:rsidRPr="00190D73">
              <w:rPr>
                <w:rFonts w:ascii="Times New Roman" w:hAnsi="Times New Roman"/>
                <w:sz w:val="26"/>
                <w:szCs w:val="26"/>
              </w:rPr>
              <w:t xml:space="preserve"> месяцев с момента </w:t>
            </w:r>
            <w:r>
              <w:rPr>
                <w:rFonts w:ascii="Times New Roman" w:hAnsi="Times New Roman"/>
                <w:sz w:val="26"/>
                <w:szCs w:val="26"/>
              </w:rPr>
              <w:t>получения лицензии на пользование недрами</w:t>
            </w:r>
            <w:r w:rsidRPr="00190D73">
              <w:rPr>
                <w:rFonts w:ascii="Times New Roman" w:hAnsi="Times New Roman"/>
                <w:sz w:val="26"/>
                <w:szCs w:val="26"/>
              </w:rPr>
              <w:t>, согласно условиям договора и согласованному сторонами календарному плану графику производства работ.</w:t>
            </w:r>
          </w:p>
        </w:tc>
      </w:tr>
      <w:tr w:rsidR="007141DC" w:rsidRPr="00190D73" w:rsidTr="00AF1BB0">
        <w:tc>
          <w:tcPr>
            <w:tcW w:w="817" w:type="dxa"/>
          </w:tcPr>
          <w:p w:rsidR="007141DC" w:rsidRPr="00190D73" w:rsidRDefault="007141DC" w:rsidP="00AF1BB0">
            <w:pPr>
              <w:jc w:val="center"/>
              <w:rPr>
                <w:rFonts w:ascii="Times New Roman" w:hAnsi="Times New Roman"/>
                <w:sz w:val="26"/>
                <w:szCs w:val="26"/>
              </w:rPr>
            </w:pPr>
            <w:r>
              <w:rPr>
                <w:rFonts w:ascii="Times New Roman" w:hAnsi="Times New Roman"/>
                <w:sz w:val="26"/>
                <w:szCs w:val="26"/>
              </w:rPr>
              <w:t>9</w:t>
            </w:r>
          </w:p>
        </w:tc>
        <w:tc>
          <w:tcPr>
            <w:tcW w:w="2410" w:type="dxa"/>
          </w:tcPr>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 xml:space="preserve">Общие положения </w:t>
            </w:r>
          </w:p>
        </w:tc>
        <w:tc>
          <w:tcPr>
            <w:tcW w:w="6237" w:type="dxa"/>
          </w:tcPr>
          <w:p w:rsidR="007141DC" w:rsidRPr="00190D73" w:rsidRDefault="007141DC" w:rsidP="00AF1BB0">
            <w:pPr>
              <w:pStyle w:val="21"/>
              <w:shd w:val="clear" w:color="auto" w:fill="auto"/>
              <w:tabs>
                <w:tab w:val="left" w:pos="299"/>
              </w:tabs>
              <w:spacing w:line="309" w:lineRule="exact"/>
              <w:jc w:val="both"/>
              <w:rPr>
                <w:sz w:val="26"/>
                <w:szCs w:val="26"/>
              </w:rPr>
            </w:pPr>
            <w:r w:rsidRPr="00190D73">
              <w:rPr>
                <w:sz w:val="26"/>
                <w:szCs w:val="26"/>
              </w:rPr>
              <w:t xml:space="preserve">Комплекс работ на участке включает: </w:t>
            </w:r>
          </w:p>
          <w:p w:rsidR="007141DC" w:rsidRPr="00190D73" w:rsidRDefault="007141DC" w:rsidP="00AF1BB0">
            <w:pPr>
              <w:pStyle w:val="21"/>
              <w:shd w:val="clear" w:color="auto" w:fill="auto"/>
              <w:tabs>
                <w:tab w:val="left" w:pos="299"/>
              </w:tabs>
              <w:spacing w:line="309" w:lineRule="exact"/>
              <w:jc w:val="both"/>
              <w:rPr>
                <w:sz w:val="26"/>
                <w:szCs w:val="26"/>
              </w:rPr>
            </w:pPr>
            <w:r w:rsidRPr="00190D73">
              <w:rPr>
                <w:rStyle w:val="212pt"/>
                <w:sz w:val="26"/>
                <w:szCs w:val="26"/>
              </w:rPr>
              <w:t>Санитарное рекогносцировочное обследование участка проведения поисковых работ. Составление и экспертиза проекта на проведение работ;</w:t>
            </w:r>
          </w:p>
          <w:p w:rsidR="007141DC" w:rsidRPr="00190D73" w:rsidRDefault="007141DC" w:rsidP="007141DC">
            <w:pPr>
              <w:pStyle w:val="21"/>
              <w:numPr>
                <w:ilvl w:val="0"/>
                <w:numId w:val="9"/>
              </w:numPr>
              <w:shd w:val="clear" w:color="auto" w:fill="auto"/>
              <w:tabs>
                <w:tab w:val="left" w:pos="456"/>
              </w:tabs>
              <w:spacing w:line="309" w:lineRule="exact"/>
              <w:jc w:val="both"/>
              <w:rPr>
                <w:sz w:val="26"/>
                <w:szCs w:val="26"/>
              </w:rPr>
            </w:pPr>
            <w:r>
              <w:rPr>
                <w:rStyle w:val="212pt"/>
                <w:sz w:val="26"/>
                <w:szCs w:val="26"/>
              </w:rPr>
              <w:t xml:space="preserve">Бурение </w:t>
            </w:r>
            <w:r w:rsidRPr="00190D73">
              <w:rPr>
                <w:rStyle w:val="212pt"/>
                <w:sz w:val="26"/>
                <w:szCs w:val="26"/>
              </w:rPr>
              <w:t>и оборудование гидрогеологическ</w:t>
            </w:r>
            <w:r>
              <w:rPr>
                <w:rStyle w:val="212pt"/>
                <w:sz w:val="26"/>
                <w:szCs w:val="26"/>
              </w:rPr>
              <w:t>о</w:t>
            </w:r>
            <w:r>
              <w:rPr>
                <w:rStyle w:val="212pt"/>
              </w:rPr>
              <w:t>й</w:t>
            </w:r>
          </w:p>
          <w:p w:rsidR="007141DC" w:rsidRPr="00190D73" w:rsidRDefault="007141DC" w:rsidP="00AF1BB0">
            <w:pPr>
              <w:pStyle w:val="21"/>
              <w:shd w:val="clear" w:color="auto" w:fill="auto"/>
              <w:tabs>
                <w:tab w:val="left" w:pos="1459"/>
                <w:tab w:val="left" w:pos="3094"/>
                <w:tab w:val="left" w:pos="4425"/>
                <w:tab w:val="right" w:pos="6858"/>
              </w:tabs>
              <w:spacing w:line="309" w:lineRule="exact"/>
              <w:jc w:val="both"/>
              <w:rPr>
                <w:sz w:val="26"/>
                <w:szCs w:val="26"/>
              </w:rPr>
            </w:pPr>
            <w:r w:rsidRPr="00190D73">
              <w:rPr>
                <w:rStyle w:val="212pt"/>
                <w:sz w:val="26"/>
                <w:szCs w:val="26"/>
              </w:rPr>
              <w:t>скважин</w:t>
            </w:r>
            <w:r>
              <w:rPr>
                <w:rStyle w:val="212pt"/>
                <w:sz w:val="26"/>
                <w:szCs w:val="26"/>
              </w:rPr>
              <w:t>ы</w:t>
            </w:r>
            <w:r w:rsidRPr="00190D73">
              <w:rPr>
                <w:rStyle w:val="212pt"/>
                <w:sz w:val="26"/>
                <w:szCs w:val="26"/>
              </w:rPr>
              <w:t xml:space="preserve">, глубиной по </w:t>
            </w:r>
            <w:r>
              <w:rPr>
                <w:rStyle w:val="212pt"/>
                <w:sz w:val="26"/>
                <w:szCs w:val="26"/>
              </w:rPr>
              <w:t>150</w:t>
            </w:r>
            <w:r w:rsidRPr="00190D73">
              <w:rPr>
                <w:rStyle w:val="212pt"/>
                <w:sz w:val="26"/>
                <w:szCs w:val="26"/>
              </w:rPr>
              <w:t>м. Оборудование водозаборн</w:t>
            </w:r>
            <w:r>
              <w:rPr>
                <w:rStyle w:val="212pt"/>
                <w:sz w:val="26"/>
                <w:szCs w:val="26"/>
              </w:rPr>
              <w:t>ой</w:t>
            </w:r>
            <w:r w:rsidRPr="00190D73">
              <w:rPr>
                <w:rStyle w:val="212pt"/>
                <w:sz w:val="26"/>
                <w:szCs w:val="26"/>
              </w:rPr>
              <w:t xml:space="preserve"> скважин</w:t>
            </w:r>
            <w:r>
              <w:rPr>
                <w:rStyle w:val="212pt"/>
                <w:sz w:val="26"/>
                <w:szCs w:val="26"/>
              </w:rPr>
              <w:t>ы</w:t>
            </w:r>
            <w:r w:rsidRPr="00190D73">
              <w:rPr>
                <w:rStyle w:val="212pt"/>
                <w:sz w:val="26"/>
                <w:szCs w:val="26"/>
              </w:rPr>
              <w:t xml:space="preserve"> (греющий кабель, погружной насос, водоподъемные трубы);</w:t>
            </w:r>
          </w:p>
          <w:p w:rsidR="007141DC" w:rsidRPr="00115ABE" w:rsidRDefault="007141DC" w:rsidP="007141DC">
            <w:pPr>
              <w:pStyle w:val="21"/>
              <w:numPr>
                <w:ilvl w:val="0"/>
                <w:numId w:val="9"/>
              </w:numPr>
              <w:shd w:val="clear" w:color="auto" w:fill="auto"/>
              <w:tabs>
                <w:tab w:val="left" w:pos="451"/>
              </w:tabs>
              <w:spacing w:line="309" w:lineRule="exact"/>
              <w:jc w:val="both"/>
              <w:rPr>
                <w:rStyle w:val="212pt"/>
                <w:sz w:val="26"/>
                <w:szCs w:val="26"/>
              </w:rPr>
            </w:pPr>
            <w:r w:rsidRPr="00115ABE">
              <w:rPr>
                <w:rStyle w:val="212pt"/>
                <w:sz w:val="26"/>
                <w:szCs w:val="26"/>
              </w:rPr>
              <w:t xml:space="preserve">Проведение опытных гидрогеологических работ и гидрохимическое опробование. </w:t>
            </w:r>
          </w:p>
          <w:p w:rsidR="007141DC" w:rsidRPr="00190D73" w:rsidRDefault="007141DC" w:rsidP="00AF1BB0">
            <w:pPr>
              <w:pStyle w:val="21"/>
              <w:shd w:val="clear" w:color="auto" w:fill="auto"/>
              <w:tabs>
                <w:tab w:val="left" w:pos="2842"/>
                <w:tab w:val="right" w:pos="6867"/>
              </w:tabs>
              <w:spacing w:line="309" w:lineRule="exact"/>
              <w:jc w:val="both"/>
              <w:rPr>
                <w:sz w:val="26"/>
                <w:szCs w:val="26"/>
              </w:rPr>
            </w:pPr>
            <w:r w:rsidRPr="00190D73">
              <w:rPr>
                <w:rStyle w:val="212pt"/>
                <w:sz w:val="26"/>
                <w:szCs w:val="26"/>
              </w:rPr>
              <w:t>Лабораторные</w:t>
            </w:r>
            <w:r>
              <w:rPr>
                <w:rStyle w:val="212pt"/>
                <w:sz w:val="26"/>
                <w:szCs w:val="26"/>
              </w:rPr>
              <w:t xml:space="preserve"> </w:t>
            </w:r>
            <w:r w:rsidRPr="00190D73">
              <w:rPr>
                <w:rStyle w:val="212pt"/>
                <w:sz w:val="26"/>
                <w:szCs w:val="26"/>
              </w:rPr>
              <w:t>гидрохимические исследования;</w:t>
            </w:r>
          </w:p>
          <w:p w:rsidR="007141DC" w:rsidRPr="00190D73" w:rsidRDefault="007141DC" w:rsidP="00AF1BB0">
            <w:pPr>
              <w:jc w:val="both"/>
              <w:rPr>
                <w:rFonts w:ascii="Times New Roman" w:hAnsi="Times New Roman"/>
                <w:sz w:val="26"/>
                <w:szCs w:val="26"/>
              </w:rPr>
            </w:pPr>
          </w:p>
        </w:tc>
      </w:tr>
      <w:tr w:rsidR="007141DC" w:rsidRPr="00190D73" w:rsidTr="00AF1BB0">
        <w:tc>
          <w:tcPr>
            <w:tcW w:w="817" w:type="dxa"/>
          </w:tcPr>
          <w:p w:rsidR="007141DC" w:rsidRPr="00190D73" w:rsidRDefault="007141DC" w:rsidP="00AF1BB0">
            <w:pPr>
              <w:jc w:val="center"/>
              <w:rPr>
                <w:rFonts w:ascii="Times New Roman" w:hAnsi="Times New Roman"/>
                <w:sz w:val="26"/>
                <w:szCs w:val="26"/>
              </w:rPr>
            </w:pPr>
            <w:r>
              <w:rPr>
                <w:rFonts w:ascii="Times New Roman" w:hAnsi="Times New Roman"/>
                <w:sz w:val="26"/>
                <w:szCs w:val="26"/>
              </w:rPr>
              <w:t>10</w:t>
            </w:r>
          </w:p>
        </w:tc>
        <w:tc>
          <w:tcPr>
            <w:tcW w:w="2410" w:type="dxa"/>
          </w:tcPr>
          <w:p w:rsidR="007141DC" w:rsidRPr="00190D73" w:rsidRDefault="007141DC" w:rsidP="00AF1BB0">
            <w:pPr>
              <w:jc w:val="both"/>
              <w:rPr>
                <w:rFonts w:ascii="Times New Roman" w:hAnsi="Times New Roman"/>
                <w:sz w:val="26"/>
                <w:szCs w:val="26"/>
              </w:rPr>
            </w:pPr>
            <w:r>
              <w:rPr>
                <w:rFonts w:ascii="Times New Roman" w:hAnsi="Times New Roman"/>
                <w:sz w:val="26"/>
                <w:szCs w:val="26"/>
              </w:rPr>
              <w:t>О</w:t>
            </w:r>
            <w:r w:rsidRPr="00190D73">
              <w:rPr>
                <w:rFonts w:ascii="Times New Roman" w:hAnsi="Times New Roman"/>
                <w:sz w:val="26"/>
                <w:szCs w:val="26"/>
              </w:rPr>
              <w:t xml:space="preserve">сновные  геологические задачи и </w:t>
            </w:r>
            <w:r>
              <w:rPr>
                <w:rFonts w:ascii="Times New Roman" w:hAnsi="Times New Roman"/>
                <w:sz w:val="26"/>
                <w:szCs w:val="26"/>
              </w:rPr>
              <w:t>П</w:t>
            </w:r>
            <w:r w:rsidRPr="00190D73">
              <w:rPr>
                <w:rFonts w:ascii="Times New Roman" w:hAnsi="Times New Roman"/>
                <w:sz w:val="26"/>
                <w:szCs w:val="26"/>
              </w:rPr>
              <w:t>оследовательность их решения</w:t>
            </w:r>
          </w:p>
        </w:tc>
        <w:tc>
          <w:tcPr>
            <w:tcW w:w="6237" w:type="dxa"/>
          </w:tcPr>
          <w:p w:rsidR="007141DC" w:rsidRPr="00115ABE" w:rsidRDefault="007141DC" w:rsidP="00AF1BB0">
            <w:pPr>
              <w:jc w:val="both"/>
              <w:rPr>
                <w:rFonts w:ascii="Times New Roman" w:hAnsi="Times New Roman"/>
                <w:b/>
                <w:sz w:val="26"/>
                <w:szCs w:val="26"/>
              </w:rPr>
            </w:pPr>
            <w:r w:rsidRPr="00115ABE">
              <w:rPr>
                <w:rFonts w:ascii="Times New Roman" w:hAnsi="Times New Roman"/>
                <w:b/>
                <w:sz w:val="26"/>
                <w:szCs w:val="26"/>
              </w:rPr>
              <w:t>Основные геологические задачи:</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В ходе работ требуется определить:</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-глубину залегания, мощность и фильтрационно-емкостные параметры водоносного комплекса;</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-положение статического и динамического уровней подземных вод;</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-фактический и удельный дебиты скважин;</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-обеспеченность изучаемого водоносного горизонта естественными ресурсами;</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lastRenderedPageBreak/>
              <w:t>-химический состав подземных вод.</w:t>
            </w:r>
          </w:p>
          <w:p w:rsidR="007141DC" w:rsidRPr="00115ABE" w:rsidRDefault="007141DC" w:rsidP="00AF1BB0">
            <w:pPr>
              <w:jc w:val="both"/>
              <w:rPr>
                <w:rFonts w:ascii="Times New Roman" w:hAnsi="Times New Roman"/>
                <w:b/>
                <w:sz w:val="26"/>
                <w:szCs w:val="26"/>
              </w:rPr>
            </w:pPr>
            <w:r>
              <w:rPr>
                <w:rFonts w:ascii="Times New Roman" w:hAnsi="Times New Roman"/>
                <w:sz w:val="26"/>
                <w:szCs w:val="26"/>
              </w:rPr>
              <w:t xml:space="preserve"> </w:t>
            </w:r>
            <w:r w:rsidRPr="00115ABE">
              <w:rPr>
                <w:rFonts w:ascii="Times New Roman" w:hAnsi="Times New Roman"/>
                <w:b/>
                <w:sz w:val="26"/>
                <w:szCs w:val="26"/>
              </w:rPr>
              <w:t>Последовательность и основные методы решения геологических задач:</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 составление и утверждение проектно-сметной документации;</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-бурение разведочно-эксплуатационн</w:t>
            </w:r>
            <w:r>
              <w:rPr>
                <w:rFonts w:ascii="Times New Roman" w:hAnsi="Times New Roman"/>
                <w:sz w:val="26"/>
                <w:szCs w:val="26"/>
              </w:rPr>
              <w:t>о</w:t>
            </w:r>
            <w:r>
              <w:t>й</w:t>
            </w:r>
            <w:r w:rsidRPr="00190D73">
              <w:rPr>
                <w:rFonts w:ascii="Times New Roman" w:hAnsi="Times New Roman"/>
                <w:sz w:val="26"/>
                <w:szCs w:val="26"/>
              </w:rPr>
              <w:t xml:space="preserve"> гидрогеологическ</w:t>
            </w:r>
            <w:r>
              <w:rPr>
                <w:rFonts w:ascii="Times New Roman" w:hAnsi="Times New Roman"/>
                <w:sz w:val="26"/>
                <w:szCs w:val="26"/>
              </w:rPr>
              <w:t>ой</w:t>
            </w:r>
            <w:r w:rsidRPr="00190D73">
              <w:rPr>
                <w:rFonts w:ascii="Times New Roman" w:hAnsi="Times New Roman"/>
                <w:sz w:val="26"/>
                <w:szCs w:val="26"/>
              </w:rPr>
              <w:t xml:space="preserve"> скважин</w:t>
            </w:r>
            <w:r>
              <w:rPr>
                <w:rFonts w:ascii="Times New Roman" w:hAnsi="Times New Roman"/>
                <w:sz w:val="26"/>
                <w:szCs w:val="26"/>
              </w:rPr>
              <w:t>ы</w:t>
            </w:r>
            <w:r w:rsidRPr="00190D73">
              <w:rPr>
                <w:rFonts w:ascii="Times New Roman" w:hAnsi="Times New Roman"/>
                <w:sz w:val="26"/>
                <w:szCs w:val="26"/>
              </w:rPr>
              <w:t xml:space="preserve"> глубиной </w:t>
            </w:r>
            <w:r>
              <w:rPr>
                <w:rFonts w:ascii="Times New Roman" w:hAnsi="Times New Roman"/>
                <w:sz w:val="26"/>
                <w:szCs w:val="26"/>
              </w:rPr>
              <w:t>15</w:t>
            </w:r>
            <w:r w:rsidRPr="00190D73">
              <w:rPr>
                <w:rFonts w:ascii="Times New Roman" w:hAnsi="Times New Roman"/>
                <w:sz w:val="26"/>
                <w:szCs w:val="26"/>
              </w:rPr>
              <w:t>0м.</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 xml:space="preserve"> Бурением поисков</w:t>
            </w:r>
            <w:r>
              <w:rPr>
                <w:rFonts w:ascii="Times New Roman" w:hAnsi="Times New Roman"/>
                <w:sz w:val="26"/>
                <w:szCs w:val="26"/>
              </w:rPr>
              <w:t>ой</w:t>
            </w:r>
            <w:r w:rsidRPr="00190D73">
              <w:rPr>
                <w:rFonts w:ascii="Times New Roman" w:hAnsi="Times New Roman"/>
                <w:sz w:val="26"/>
                <w:szCs w:val="26"/>
              </w:rPr>
              <w:t xml:space="preserve"> скважин</w:t>
            </w:r>
            <w:r>
              <w:rPr>
                <w:rFonts w:ascii="Times New Roman" w:hAnsi="Times New Roman"/>
                <w:sz w:val="26"/>
                <w:szCs w:val="26"/>
              </w:rPr>
              <w:t>ы</w:t>
            </w:r>
            <w:r w:rsidRPr="00190D73">
              <w:rPr>
                <w:rFonts w:ascii="Times New Roman" w:hAnsi="Times New Roman"/>
                <w:sz w:val="26"/>
                <w:szCs w:val="26"/>
              </w:rPr>
              <w:t xml:space="preserve"> изучить геологическое строение (литологический разрез, глубину залегания и мощность водоносных горизонтов, установить глубину залегания статических уровней);</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-оборудование пробуренн</w:t>
            </w:r>
            <w:r>
              <w:rPr>
                <w:rFonts w:ascii="Times New Roman" w:hAnsi="Times New Roman"/>
                <w:sz w:val="26"/>
                <w:szCs w:val="26"/>
              </w:rPr>
              <w:t>ой</w:t>
            </w:r>
            <w:r w:rsidRPr="00190D73">
              <w:rPr>
                <w:rFonts w:ascii="Times New Roman" w:hAnsi="Times New Roman"/>
                <w:sz w:val="26"/>
                <w:szCs w:val="26"/>
              </w:rPr>
              <w:t xml:space="preserve"> скважин</w:t>
            </w:r>
            <w:r>
              <w:rPr>
                <w:rFonts w:ascii="Times New Roman" w:hAnsi="Times New Roman"/>
                <w:sz w:val="26"/>
                <w:szCs w:val="26"/>
              </w:rPr>
              <w:t>ы</w:t>
            </w:r>
            <w:r w:rsidRPr="00190D73">
              <w:rPr>
                <w:rFonts w:ascii="Times New Roman" w:hAnsi="Times New Roman"/>
                <w:sz w:val="26"/>
                <w:szCs w:val="26"/>
              </w:rPr>
              <w:t xml:space="preserve"> обсадными трубами и фильтрами с учетом их длительной эксплуатации;</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-проведение режимных гидрогеологических наблюдений;</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-проведение опытно-фильтрационных работ в пробуренн</w:t>
            </w:r>
            <w:r>
              <w:rPr>
                <w:rFonts w:ascii="Times New Roman" w:hAnsi="Times New Roman"/>
                <w:sz w:val="26"/>
                <w:szCs w:val="26"/>
              </w:rPr>
              <w:t>ой</w:t>
            </w:r>
            <w:r w:rsidRPr="00190D73">
              <w:rPr>
                <w:rFonts w:ascii="Times New Roman" w:hAnsi="Times New Roman"/>
                <w:sz w:val="26"/>
                <w:szCs w:val="26"/>
              </w:rPr>
              <w:t xml:space="preserve"> скважин</w:t>
            </w:r>
            <w:r>
              <w:rPr>
                <w:rFonts w:ascii="Times New Roman" w:hAnsi="Times New Roman"/>
                <w:sz w:val="26"/>
                <w:szCs w:val="26"/>
              </w:rPr>
              <w:t>е</w:t>
            </w:r>
            <w:r w:rsidRPr="00190D73">
              <w:rPr>
                <w:rFonts w:ascii="Times New Roman" w:hAnsi="Times New Roman"/>
                <w:sz w:val="26"/>
                <w:szCs w:val="26"/>
              </w:rPr>
              <w:t xml:space="preserve"> (откачка 5 суток и восстановление 1 сутки). Опытными работами дать характеристику водообильности водоносных отложений, фильтрационных параметров пласта. Обеспечить топоработами плановую и высотную привязку поисковых скважин;</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w:t>
            </w:r>
            <w:r>
              <w:rPr>
                <w:rFonts w:ascii="Times New Roman" w:hAnsi="Times New Roman"/>
                <w:sz w:val="26"/>
                <w:szCs w:val="26"/>
              </w:rPr>
              <w:t>Л</w:t>
            </w:r>
            <w:r w:rsidRPr="00190D73">
              <w:rPr>
                <w:rFonts w:ascii="Times New Roman" w:hAnsi="Times New Roman"/>
                <w:sz w:val="26"/>
                <w:szCs w:val="26"/>
              </w:rPr>
              <w:t>абораторные работы. Изучить химический состав подземных вод. Требования к качеству подземных вод не предъявляются;</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-камеральная обработка полевых материалов;</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 составление геологического отчета с подсчетом запасов подземных вод.</w:t>
            </w:r>
          </w:p>
          <w:p w:rsidR="007141DC" w:rsidRDefault="007141DC" w:rsidP="00AF1BB0">
            <w:pPr>
              <w:jc w:val="both"/>
              <w:rPr>
                <w:rFonts w:ascii="Times New Roman" w:hAnsi="Times New Roman"/>
                <w:sz w:val="26"/>
                <w:szCs w:val="26"/>
              </w:rPr>
            </w:pPr>
            <w:r w:rsidRPr="00190D73">
              <w:rPr>
                <w:rFonts w:ascii="Times New Roman" w:hAnsi="Times New Roman"/>
                <w:sz w:val="26"/>
                <w:szCs w:val="26"/>
              </w:rPr>
              <w:t xml:space="preserve"> Локализация ресурсного потенциала подземных вод, обеспечивающая заявленную потребность в воде до </w:t>
            </w:r>
            <w:r>
              <w:rPr>
                <w:rFonts w:ascii="Times New Roman" w:hAnsi="Times New Roman"/>
                <w:sz w:val="26"/>
                <w:szCs w:val="26"/>
              </w:rPr>
              <w:t>120</w:t>
            </w:r>
            <w:r w:rsidRPr="00190D73">
              <w:rPr>
                <w:rFonts w:ascii="Times New Roman" w:hAnsi="Times New Roman"/>
                <w:sz w:val="26"/>
                <w:szCs w:val="26"/>
              </w:rPr>
              <w:t xml:space="preserve">0 м3/сут. </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 xml:space="preserve">Оцененные запасы подземных вод должны соответствовать </w:t>
            </w:r>
            <w:r>
              <w:rPr>
                <w:rFonts w:ascii="Times New Roman" w:hAnsi="Times New Roman"/>
                <w:sz w:val="26"/>
                <w:szCs w:val="26"/>
              </w:rPr>
              <w:t>требованиям категории В</w:t>
            </w:r>
            <w:r w:rsidRPr="00190D73">
              <w:rPr>
                <w:rFonts w:ascii="Times New Roman" w:hAnsi="Times New Roman"/>
                <w:sz w:val="26"/>
                <w:szCs w:val="26"/>
              </w:rPr>
              <w:t xml:space="preserve"> «Классификации эксплуатационных запасов и прогнозных ресурсов питьевых, технических и минеральных подземных вод» (М, 2007г.)</w:t>
            </w:r>
          </w:p>
        </w:tc>
      </w:tr>
      <w:tr w:rsidR="007141DC" w:rsidRPr="00190D73" w:rsidTr="00AF1BB0">
        <w:tc>
          <w:tcPr>
            <w:tcW w:w="817" w:type="dxa"/>
          </w:tcPr>
          <w:p w:rsidR="007141DC" w:rsidRPr="00190D73" w:rsidRDefault="007141DC" w:rsidP="00AF1BB0">
            <w:pPr>
              <w:jc w:val="center"/>
              <w:rPr>
                <w:rFonts w:ascii="Times New Roman" w:hAnsi="Times New Roman"/>
                <w:sz w:val="26"/>
                <w:szCs w:val="26"/>
              </w:rPr>
            </w:pPr>
            <w:r>
              <w:rPr>
                <w:rFonts w:ascii="Times New Roman" w:hAnsi="Times New Roman"/>
                <w:sz w:val="26"/>
                <w:szCs w:val="26"/>
              </w:rPr>
              <w:lastRenderedPageBreak/>
              <w:t>11</w:t>
            </w:r>
          </w:p>
        </w:tc>
        <w:tc>
          <w:tcPr>
            <w:tcW w:w="2410" w:type="dxa"/>
          </w:tcPr>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Последовательность работ, этапы выполнения работ и их содержание</w:t>
            </w:r>
          </w:p>
        </w:tc>
        <w:tc>
          <w:tcPr>
            <w:tcW w:w="6237" w:type="dxa"/>
          </w:tcPr>
          <w:p w:rsidR="007141DC" w:rsidRDefault="007141DC" w:rsidP="00AF1BB0">
            <w:pPr>
              <w:jc w:val="both"/>
              <w:rPr>
                <w:rFonts w:ascii="Times New Roman" w:hAnsi="Times New Roman"/>
                <w:sz w:val="26"/>
                <w:szCs w:val="26"/>
              </w:rPr>
            </w:pPr>
            <w:r w:rsidRPr="00190D73">
              <w:rPr>
                <w:rFonts w:ascii="Times New Roman" w:hAnsi="Times New Roman"/>
                <w:sz w:val="26"/>
                <w:szCs w:val="26"/>
              </w:rPr>
              <w:t>Оформление лицензии на право пользования недрами для геологического изучения;</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Сбор, систематизация и анализ геологической, гидрогеологической информации по ранее выполненным работам, в точности по работам масштаба 1: 50 000; </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 xml:space="preserve">-составление проектно-сметной документации с анализом результатов геолого-геофизических исследований предыдущих работ, обоснованием </w:t>
            </w:r>
            <w:r w:rsidRPr="00190D73">
              <w:rPr>
                <w:rFonts w:ascii="Times New Roman" w:hAnsi="Times New Roman"/>
                <w:sz w:val="26"/>
                <w:szCs w:val="26"/>
              </w:rPr>
              <w:lastRenderedPageBreak/>
              <w:t>комплекса и физических объемов полевых работ. Геолого-экономическая экспертиза ПСД</w:t>
            </w:r>
            <w:r>
              <w:rPr>
                <w:rFonts w:ascii="Times New Roman" w:hAnsi="Times New Roman"/>
                <w:sz w:val="26"/>
                <w:szCs w:val="26"/>
              </w:rPr>
              <w:t>;</w:t>
            </w:r>
            <w:r w:rsidRPr="00190D73">
              <w:rPr>
                <w:rFonts w:ascii="Times New Roman" w:hAnsi="Times New Roman"/>
                <w:sz w:val="26"/>
                <w:szCs w:val="26"/>
              </w:rPr>
              <w:t xml:space="preserve"> </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w:t>
            </w:r>
            <w:r>
              <w:rPr>
                <w:rFonts w:ascii="Times New Roman" w:hAnsi="Times New Roman"/>
                <w:sz w:val="26"/>
                <w:szCs w:val="26"/>
              </w:rPr>
              <w:t xml:space="preserve"> </w:t>
            </w:r>
            <w:r w:rsidRPr="00190D73">
              <w:rPr>
                <w:rFonts w:ascii="Times New Roman" w:hAnsi="Times New Roman"/>
                <w:sz w:val="26"/>
                <w:szCs w:val="26"/>
              </w:rPr>
              <w:t>бурение ра</w:t>
            </w:r>
            <w:r w:rsidR="00310DB1">
              <w:rPr>
                <w:rFonts w:ascii="Times New Roman" w:hAnsi="Times New Roman"/>
                <w:sz w:val="26"/>
                <w:szCs w:val="26"/>
              </w:rPr>
              <w:t>з</w:t>
            </w:r>
            <w:r w:rsidRPr="00190D73">
              <w:rPr>
                <w:rFonts w:ascii="Times New Roman" w:hAnsi="Times New Roman"/>
                <w:sz w:val="26"/>
                <w:szCs w:val="26"/>
              </w:rPr>
              <w:t>ведочно-эксплуатационн</w:t>
            </w:r>
            <w:r>
              <w:rPr>
                <w:rFonts w:ascii="Times New Roman" w:hAnsi="Times New Roman"/>
                <w:sz w:val="26"/>
                <w:szCs w:val="26"/>
              </w:rPr>
              <w:t>ой</w:t>
            </w:r>
            <w:r w:rsidRPr="00190D73">
              <w:rPr>
                <w:rFonts w:ascii="Times New Roman" w:hAnsi="Times New Roman"/>
                <w:sz w:val="26"/>
                <w:szCs w:val="26"/>
              </w:rPr>
              <w:t xml:space="preserve"> гидро</w:t>
            </w:r>
            <w:r>
              <w:rPr>
                <w:rFonts w:ascii="Times New Roman" w:hAnsi="Times New Roman"/>
                <w:sz w:val="26"/>
                <w:szCs w:val="26"/>
              </w:rPr>
              <w:t xml:space="preserve">геологической скважины </w:t>
            </w:r>
            <w:r w:rsidRPr="00190D73">
              <w:rPr>
                <w:rFonts w:ascii="Times New Roman" w:hAnsi="Times New Roman"/>
                <w:sz w:val="26"/>
                <w:szCs w:val="26"/>
              </w:rPr>
              <w:t xml:space="preserve">глубиной </w:t>
            </w:r>
            <w:r>
              <w:rPr>
                <w:rFonts w:ascii="Times New Roman" w:hAnsi="Times New Roman"/>
                <w:sz w:val="26"/>
                <w:szCs w:val="26"/>
              </w:rPr>
              <w:t>15</w:t>
            </w:r>
            <w:r w:rsidRPr="00190D73">
              <w:rPr>
                <w:rFonts w:ascii="Times New Roman" w:hAnsi="Times New Roman"/>
                <w:sz w:val="26"/>
                <w:szCs w:val="26"/>
              </w:rPr>
              <w:t>0 м, опытно-фильтрационные работы, гидрохимическое опробование подземных вод, лабораторные исследования подземных вод;</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-составление окончательного геологического отчета с оценкой обеспеченности запасами подземных вод заявленной потребности в воде. Государственная экспертиза выявленных запасов подземных вод</w:t>
            </w:r>
            <w:r>
              <w:rPr>
                <w:rFonts w:ascii="Times New Roman" w:hAnsi="Times New Roman"/>
                <w:sz w:val="26"/>
                <w:szCs w:val="26"/>
              </w:rPr>
              <w:t>.</w:t>
            </w:r>
          </w:p>
        </w:tc>
      </w:tr>
      <w:tr w:rsidR="007141DC" w:rsidRPr="00190D73" w:rsidTr="00AF1BB0">
        <w:tc>
          <w:tcPr>
            <w:tcW w:w="817" w:type="dxa"/>
          </w:tcPr>
          <w:p w:rsidR="007141DC" w:rsidRPr="00190D73" w:rsidRDefault="007141DC" w:rsidP="00AF1BB0">
            <w:pPr>
              <w:jc w:val="center"/>
              <w:rPr>
                <w:rFonts w:ascii="Times New Roman" w:hAnsi="Times New Roman"/>
                <w:sz w:val="26"/>
                <w:szCs w:val="26"/>
              </w:rPr>
            </w:pPr>
            <w:r>
              <w:rPr>
                <w:rFonts w:ascii="Times New Roman" w:hAnsi="Times New Roman"/>
                <w:sz w:val="26"/>
                <w:szCs w:val="26"/>
              </w:rPr>
              <w:lastRenderedPageBreak/>
              <w:t>12</w:t>
            </w:r>
          </w:p>
        </w:tc>
        <w:tc>
          <w:tcPr>
            <w:tcW w:w="2410" w:type="dxa"/>
          </w:tcPr>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Ожидаемый результат, отчетная документация</w:t>
            </w:r>
          </w:p>
        </w:tc>
        <w:tc>
          <w:tcPr>
            <w:tcW w:w="6237" w:type="dxa"/>
          </w:tcPr>
          <w:p w:rsidR="007141DC" w:rsidRPr="00190D73" w:rsidRDefault="007141DC" w:rsidP="00AF1BB0">
            <w:pPr>
              <w:jc w:val="both"/>
              <w:rPr>
                <w:rFonts w:ascii="Times New Roman" w:hAnsi="Times New Roman"/>
                <w:b/>
                <w:sz w:val="26"/>
                <w:szCs w:val="26"/>
              </w:rPr>
            </w:pPr>
            <w:r w:rsidRPr="00190D73">
              <w:rPr>
                <w:rFonts w:ascii="Times New Roman" w:hAnsi="Times New Roman"/>
                <w:b/>
                <w:sz w:val="26"/>
                <w:szCs w:val="26"/>
              </w:rPr>
              <w:t>Ожидаемые результаты:</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-подсчет запасов подземных вод в коли</w:t>
            </w:r>
            <w:r>
              <w:rPr>
                <w:rFonts w:ascii="Times New Roman" w:hAnsi="Times New Roman"/>
                <w:sz w:val="26"/>
                <w:szCs w:val="26"/>
              </w:rPr>
              <w:t>честве 1200 м3/сут по категории В</w:t>
            </w:r>
            <w:r w:rsidRPr="00190D73">
              <w:rPr>
                <w:rFonts w:ascii="Times New Roman" w:hAnsi="Times New Roman"/>
                <w:sz w:val="26"/>
                <w:szCs w:val="26"/>
              </w:rPr>
              <w:t>;</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-постановка разведанных запасов на учет в Государственном балансе запасов полезных ископаемых.</w:t>
            </w:r>
          </w:p>
          <w:p w:rsidR="007141DC" w:rsidRPr="00190D73" w:rsidRDefault="007141DC" w:rsidP="00AF1BB0">
            <w:pPr>
              <w:jc w:val="both"/>
              <w:rPr>
                <w:rFonts w:ascii="Times New Roman" w:hAnsi="Times New Roman"/>
                <w:b/>
                <w:sz w:val="26"/>
                <w:szCs w:val="26"/>
              </w:rPr>
            </w:pPr>
            <w:r w:rsidRPr="00190D73">
              <w:rPr>
                <w:rFonts w:ascii="Times New Roman" w:hAnsi="Times New Roman"/>
                <w:b/>
                <w:sz w:val="26"/>
                <w:szCs w:val="26"/>
              </w:rPr>
              <w:t>Отчетная документация:</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Отчетный материал должен соответствовать требованиям ГОСТ Р 53579-2009 «Отчет о геологическом изучении недр. Общие требования к содержанию и оформлению» и «Временным методическим указаниям по подготовке, оформлению и сдаче в федеральный и территориальный геологические фонды отчетных материалов, выполненных с использованием компьютерных технологий».</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Отчетные материалы по объекту должны соответствовать действующим нормативным правовым актам, стандартам, санитарным правилам и нормам по качеству воды с учетом требований Федеральной службы по надзору в сфере защиты прав потребителей и благополучия человека, «Классификации запасов и прогнозных ресурсов питьевых, технических, и минеральных подземных вод, (М.2007г.)», условиям лицензионного соглашения на геологическое изучение недр.</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К геологическому отчету прилагаются основные графические материалы:</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-карта фактического материала масштаба 1:25 000;</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-гидрогеологическая карта участка работ масштаба 1:25 000;</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-лист откачки;</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-схемы подсчета запасов подземных вод масштаба 1:25 000.</w:t>
            </w:r>
          </w:p>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 xml:space="preserve">Отчет о результатах выполненных работ на магнитных носителях и в бумажном виде в соответствии с договором подряда передается на </w:t>
            </w:r>
            <w:r w:rsidRPr="00190D73">
              <w:rPr>
                <w:rFonts w:ascii="Times New Roman" w:hAnsi="Times New Roman"/>
                <w:sz w:val="26"/>
                <w:szCs w:val="26"/>
              </w:rPr>
              <w:lastRenderedPageBreak/>
              <w:t>государственную экспертизу в экспертную комиссию по запасам полезных ископаемых на участках недр местного значения Министерства промышленности и геологии PC (Я).</w:t>
            </w:r>
          </w:p>
        </w:tc>
      </w:tr>
      <w:tr w:rsidR="007141DC" w:rsidRPr="00190D73" w:rsidTr="00AF1BB0">
        <w:tc>
          <w:tcPr>
            <w:tcW w:w="817" w:type="dxa"/>
          </w:tcPr>
          <w:p w:rsidR="007141DC" w:rsidRPr="00190D73" w:rsidRDefault="007141DC" w:rsidP="00AF1BB0">
            <w:pPr>
              <w:jc w:val="center"/>
              <w:rPr>
                <w:rFonts w:ascii="Times New Roman" w:hAnsi="Times New Roman"/>
                <w:sz w:val="26"/>
                <w:szCs w:val="26"/>
              </w:rPr>
            </w:pPr>
            <w:r>
              <w:rPr>
                <w:rFonts w:ascii="Times New Roman" w:hAnsi="Times New Roman"/>
                <w:sz w:val="26"/>
                <w:szCs w:val="26"/>
              </w:rPr>
              <w:lastRenderedPageBreak/>
              <w:t>13</w:t>
            </w:r>
          </w:p>
        </w:tc>
        <w:tc>
          <w:tcPr>
            <w:tcW w:w="2410" w:type="dxa"/>
          </w:tcPr>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Рассылка отчетных материалов</w:t>
            </w:r>
          </w:p>
        </w:tc>
        <w:tc>
          <w:tcPr>
            <w:tcW w:w="6237" w:type="dxa"/>
          </w:tcPr>
          <w:p w:rsidR="007141DC" w:rsidRPr="00190D73" w:rsidRDefault="007141DC" w:rsidP="00AF1BB0">
            <w:pPr>
              <w:jc w:val="both"/>
              <w:rPr>
                <w:rFonts w:ascii="Times New Roman" w:hAnsi="Times New Roman"/>
                <w:sz w:val="26"/>
                <w:szCs w:val="26"/>
              </w:rPr>
            </w:pPr>
            <w:r w:rsidRPr="00190D73">
              <w:rPr>
                <w:rFonts w:ascii="Times New Roman" w:hAnsi="Times New Roman"/>
                <w:sz w:val="26"/>
                <w:szCs w:val="26"/>
              </w:rPr>
              <w:t>Окончательный отчет о результатах выполненных работ на магнитных носителях и в бумажном виде направляется по одному экземпляру в следующие организации: ФБУ НПП «Росгеолфонд», Якутский филиал ФБУ «ТФГИ по ДФО», ГУП «Сахагеоинформ», ГУП «ЖКХ РС(Я)».</w:t>
            </w:r>
          </w:p>
        </w:tc>
      </w:tr>
    </w:tbl>
    <w:p w:rsidR="0075008E" w:rsidRDefault="0075008E" w:rsidP="002B20D9">
      <w:pPr>
        <w:spacing w:after="0" w:line="240" w:lineRule="auto"/>
        <w:jc w:val="right"/>
        <w:rPr>
          <w:rFonts w:ascii="Times New Roman" w:hAnsi="Times New Roman" w:cs="Times New Roman"/>
          <w:b/>
          <w:i/>
          <w:sz w:val="24"/>
          <w:szCs w:val="24"/>
        </w:rPr>
      </w:pPr>
    </w:p>
    <w:p w:rsidR="0075008E" w:rsidRDefault="0075008E" w:rsidP="002B20D9">
      <w:pPr>
        <w:spacing w:after="0" w:line="240" w:lineRule="auto"/>
        <w:jc w:val="right"/>
        <w:rPr>
          <w:rFonts w:ascii="Times New Roman" w:hAnsi="Times New Roman" w:cs="Times New Roman"/>
          <w:b/>
          <w:i/>
          <w:sz w:val="24"/>
          <w:szCs w:val="24"/>
        </w:rPr>
      </w:pPr>
    </w:p>
    <w:p w:rsidR="0075008E" w:rsidRDefault="0075008E" w:rsidP="002B20D9">
      <w:pPr>
        <w:spacing w:after="0" w:line="240" w:lineRule="auto"/>
        <w:jc w:val="right"/>
        <w:rPr>
          <w:rFonts w:ascii="Times New Roman" w:hAnsi="Times New Roman" w:cs="Times New Roman"/>
          <w:b/>
          <w:i/>
          <w:sz w:val="24"/>
          <w:szCs w:val="24"/>
        </w:rPr>
      </w:pPr>
    </w:p>
    <w:p w:rsidR="0075008E" w:rsidRDefault="0075008E" w:rsidP="002B20D9">
      <w:pPr>
        <w:spacing w:after="0" w:line="240" w:lineRule="auto"/>
        <w:jc w:val="right"/>
        <w:rPr>
          <w:rFonts w:ascii="Times New Roman" w:hAnsi="Times New Roman" w:cs="Times New Roman"/>
          <w:b/>
          <w:i/>
          <w:sz w:val="24"/>
          <w:szCs w:val="24"/>
        </w:rPr>
      </w:pPr>
    </w:p>
    <w:p w:rsidR="0075008E" w:rsidRDefault="0075008E" w:rsidP="002B20D9">
      <w:pPr>
        <w:spacing w:after="0" w:line="240" w:lineRule="auto"/>
        <w:jc w:val="right"/>
        <w:rPr>
          <w:rFonts w:ascii="Times New Roman" w:hAnsi="Times New Roman" w:cs="Times New Roman"/>
          <w:b/>
          <w:i/>
          <w:sz w:val="24"/>
          <w:szCs w:val="24"/>
        </w:rPr>
      </w:pPr>
    </w:p>
    <w:p w:rsidR="0075008E" w:rsidRDefault="0075008E" w:rsidP="002B20D9">
      <w:pPr>
        <w:spacing w:after="0" w:line="240" w:lineRule="auto"/>
        <w:jc w:val="right"/>
        <w:rPr>
          <w:rFonts w:ascii="Times New Roman" w:hAnsi="Times New Roman" w:cs="Times New Roman"/>
          <w:b/>
          <w:i/>
          <w:sz w:val="24"/>
          <w:szCs w:val="24"/>
        </w:rPr>
      </w:pPr>
    </w:p>
    <w:p w:rsidR="0075008E" w:rsidRDefault="0075008E" w:rsidP="002B20D9">
      <w:pPr>
        <w:spacing w:after="0" w:line="240" w:lineRule="auto"/>
        <w:jc w:val="right"/>
        <w:rPr>
          <w:rFonts w:ascii="Times New Roman" w:hAnsi="Times New Roman" w:cs="Times New Roman"/>
          <w:b/>
          <w:i/>
          <w:sz w:val="24"/>
          <w:szCs w:val="24"/>
        </w:rPr>
      </w:pPr>
    </w:p>
    <w:p w:rsidR="0075008E" w:rsidRDefault="0075008E" w:rsidP="002B20D9">
      <w:pPr>
        <w:spacing w:after="0" w:line="240" w:lineRule="auto"/>
        <w:jc w:val="right"/>
        <w:rPr>
          <w:rFonts w:ascii="Times New Roman" w:hAnsi="Times New Roman" w:cs="Times New Roman"/>
          <w:b/>
          <w:i/>
          <w:sz w:val="24"/>
          <w:szCs w:val="24"/>
        </w:rPr>
      </w:pPr>
    </w:p>
    <w:p w:rsidR="0075008E" w:rsidRDefault="0075008E" w:rsidP="002B20D9">
      <w:pPr>
        <w:spacing w:after="0" w:line="240" w:lineRule="auto"/>
        <w:jc w:val="right"/>
        <w:rPr>
          <w:rFonts w:ascii="Times New Roman" w:hAnsi="Times New Roman" w:cs="Times New Roman"/>
          <w:b/>
          <w:i/>
          <w:sz w:val="24"/>
          <w:szCs w:val="24"/>
        </w:rPr>
      </w:pPr>
    </w:p>
    <w:p w:rsidR="0075008E" w:rsidRDefault="0075008E" w:rsidP="002B20D9">
      <w:pPr>
        <w:spacing w:after="0" w:line="240" w:lineRule="auto"/>
        <w:jc w:val="right"/>
        <w:rPr>
          <w:rFonts w:ascii="Times New Roman" w:hAnsi="Times New Roman" w:cs="Times New Roman"/>
          <w:b/>
          <w:i/>
          <w:sz w:val="24"/>
          <w:szCs w:val="24"/>
        </w:rPr>
      </w:pPr>
    </w:p>
    <w:p w:rsidR="0075008E" w:rsidRDefault="0075008E" w:rsidP="002B20D9">
      <w:pPr>
        <w:spacing w:after="0" w:line="240" w:lineRule="auto"/>
        <w:jc w:val="right"/>
        <w:rPr>
          <w:rFonts w:ascii="Times New Roman" w:hAnsi="Times New Roman" w:cs="Times New Roman"/>
          <w:b/>
          <w:i/>
          <w:sz w:val="24"/>
          <w:szCs w:val="24"/>
        </w:rPr>
      </w:pPr>
    </w:p>
    <w:p w:rsidR="005E454F" w:rsidRDefault="005E454F" w:rsidP="002B20D9">
      <w:pPr>
        <w:spacing w:after="0" w:line="240" w:lineRule="auto"/>
        <w:jc w:val="right"/>
        <w:rPr>
          <w:rFonts w:ascii="Times New Roman" w:hAnsi="Times New Roman" w:cs="Times New Roman"/>
          <w:b/>
          <w:i/>
          <w:sz w:val="24"/>
          <w:szCs w:val="24"/>
        </w:rPr>
      </w:pPr>
    </w:p>
    <w:p w:rsidR="005E454F" w:rsidRDefault="005E454F" w:rsidP="002B20D9">
      <w:pPr>
        <w:spacing w:after="0" w:line="240" w:lineRule="auto"/>
        <w:jc w:val="right"/>
        <w:rPr>
          <w:rFonts w:ascii="Times New Roman" w:hAnsi="Times New Roman" w:cs="Times New Roman"/>
          <w:b/>
          <w:i/>
          <w:sz w:val="24"/>
          <w:szCs w:val="24"/>
        </w:rPr>
      </w:pPr>
    </w:p>
    <w:p w:rsidR="005E454F" w:rsidRDefault="005E454F" w:rsidP="002B20D9">
      <w:pPr>
        <w:spacing w:after="0" w:line="240" w:lineRule="auto"/>
        <w:jc w:val="right"/>
        <w:rPr>
          <w:rFonts w:ascii="Times New Roman" w:hAnsi="Times New Roman" w:cs="Times New Roman"/>
          <w:b/>
          <w:i/>
          <w:sz w:val="24"/>
          <w:szCs w:val="24"/>
        </w:rPr>
      </w:pPr>
    </w:p>
    <w:p w:rsidR="005E454F" w:rsidRDefault="005E454F" w:rsidP="002B20D9">
      <w:pPr>
        <w:spacing w:after="0" w:line="240" w:lineRule="auto"/>
        <w:jc w:val="right"/>
        <w:rPr>
          <w:rFonts w:ascii="Times New Roman" w:hAnsi="Times New Roman" w:cs="Times New Roman"/>
          <w:b/>
          <w:i/>
          <w:sz w:val="24"/>
          <w:szCs w:val="24"/>
        </w:rPr>
      </w:pPr>
    </w:p>
    <w:p w:rsidR="005E454F" w:rsidRDefault="005E454F" w:rsidP="002B20D9">
      <w:pPr>
        <w:spacing w:after="0" w:line="240" w:lineRule="auto"/>
        <w:jc w:val="right"/>
        <w:rPr>
          <w:rFonts w:ascii="Times New Roman" w:hAnsi="Times New Roman" w:cs="Times New Roman"/>
          <w:b/>
          <w:i/>
          <w:sz w:val="24"/>
          <w:szCs w:val="24"/>
        </w:rPr>
      </w:pPr>
    </w:p>
    <w:p w:rsidR="005E454F" w:rsidRDefault="005E454F" w:rsidP="002B20D9">
      <w:pPr>
        <w:spacing w:after="0" w:line="240" w:lineRule="auto"/>
        <w:jc w:val="right"/>
        <w:rPr>
          <w:rFonts w:ascii="Times New Roman" w:hAnsi="Times New Roman" w:cs="Times New Roman"/>
          <w:b/>
          <w:i/>
          <w:sz w:val="24"/>
          <w:szCs w:val="24"/>
        </w:rPr>
      </w:pPr>
    </w:p>
    <w:p w:rsidR="005E454F" w:rsidRDefault="005E454F" w:rsidP="002B20D9">
      <w:pPr>
        <w:spacing w:after="0" w:line="240" w:lineRule="auto"/>
        <w:jc w:val="right"/>
        <w:rPr>
          <w:rFonts w:ascii="Times New Roman" w:hAnsi="Times New Roman" w:cs="Times New Roman"/>
          <w:b/>
          <w:i/>
          <w:sz w:val="24"/>
          <w:szCs w:val="24"/>
        </w:rPr>
      </w:pPr>
    </w:p>
    <w:p w:rsidR="005E454F" w:rsidRDefault="005E454F" w:rsidP="002B20D9">
      <w:pPr>
        <w:spacing w:after="0" w:line="240" w:lineRule="auto"/>
        <w:jc w:val="right"/>
        <w:rPr>
          <w:rFonts w:ascii="Times New Roman" w:hAnsi="Times New Roman" w:cs="Times New Roman"/>
          <w:b/>
          <w:i/>
          <w:sz w:val="24"/>
          <w:szCs w:val="24"/>
        </w:rPr>
      </w:pPr>
    </w:p>
    <w:p w:rsidR="005E454F" w:rsidRDefault="005E454F" w:rsidP="002B20D9">
      <w:pPr>
        <w:spacing w:after="0" w:line="240" w:lineRule="auto"/>
        <w:jc w:val="right"/>
        <w:rPr>
          <w:rFonts w:ascii="Times New Roman" w:hAnsi="Times New Roman" w:cs="Times New Roman"/>
          <w:b/>
          <w:i/>
          <w:sz w:val="24"/>
          <w:szCs w:val="24"/>
        </w:rPr>
      </w:pPr>
    </w:p>
    <w:p w:rsidR="005E454F" w:rsidRDefault="005E454F" w:rsidP="002B20D9">
      <w:pPr>
        <w:spacing w:after="0" w:line="240" w:lineRule="auto"/>
        <w:jc w:val="right"/>
        <w:rPr>
          <w:rFonts w:ascii="Times New Roman" w:hAnsi="Times New Roman" w:cs="Times New Roman"/>
          <w:b/>
          <w:i/>
          <w:sz w:val="24"/>
          <w:szCs w:val="24"/>
        </w:rPr>
      </w:pPr>
    </w:p>
    <w:p w:rsidR="005E454F" w:rsidRDefault="005E454F" w:rsidP="002B20D9">
      <w:pPr>
        <w:spacing w:after="0" w:line="240" w:lineRule="auto"/>
        <w:jc w:val="right"/>
        <w:rPr>
          <w:rFonts w:ascii="Times New Roman" w:hAnsi="Times New Roman" w:cs="Times New Roman"/>
          <w:b/>
          <w:i/>
          <w:sz w:val="24"/>
          <w:szCs w:val="24"/>
        </w:rPr>
      </w:pPr>
    </w:p>
    <w:p w:rsidR="005E454F" w:rsidRDefault="005E454F" w:rsidP="002B20D9">
      <w:pPr>
        <w:spacing w:after="0" w:line="240" w:lineRule="auto"/>
        <w:jc w:val="right"/>
        <w:rPr>
          <w:rFonts w:ascii="Times New Roman" w:hAnsi="Times New Roman" w:cs="Times New Roman"/>
          <w:b/>
          <w:i/>
          <w:sz w:val="24"/>
          <w:szCs w:val="24"/>
        </w:rPr>
        <w:sectPr w:rsidR="005E454F" w:rsidSect="009917F2">
          <w:pgSz w:w="11906" w:h="16838"/>
          <w:pgMar w:top="568" w:right="566" w:bottom="709" w:left="1134" w:header="709" w:footer="0" w:gutter="0"/>
          <w:cols w:space="708"/>
          <w:docGrid w:linePitch="360"/>
        </w:sectPr>
      </w:pPr>
    </w:p>
    <w:p w:rsidR="005E454F" w:rsidRPr="00317A1E" w:rsidRDefault="005E454F" w:rsidP="002B20D9">
      <w:pPr>
        <w:spacing w:after="0" w:line="240" w:lineRule="auto"/>
        <w:jc w:val="right"/>
        <w:rPr>
          <w:rFonts w:ascii="Times New Roman" w:hAnsi="Times New Roman" w:cs="Times New Roman"/>
          <w:b/>
          <w:i/>
          <w:sz w:val="24"/>
          <w:szCs w:val="24"/>
        </w:rPr>
        <w:sectPr w:rsidR="005E454F" w:rsidRPr="00317A1E" w:rsidSect="009917F2">
          <w:type w:val="continuous"/>
          <w:pgSz w:w="11906" w:h="16838"/>
          <w:pgMar w:top="567" w:right="567" w:bottom="709" w:left="1134" w:header="709" w:footer="0" w:gutter="0"/>
          <w:cols w:space="708"/>
          <w:docGrid w:linePitch="360"/>
        </w:sectPr>
      </w:pPr>
    </w:p>
    <w:p w:rsidR="009917F2" w:rsidRDefault="009917F2">
      <w:pPr>
        <w:rPr>
          <w:rFonts w:ascii="Times New Roman" w:hAnsi="Times New Roman" w:cs="Times New Roman"/>
          <w:b/>
          <w:i/>
          <w:sz w:val="24"/>
          <w:szCs w:val="24"/>
        </w:rPr>
      </w:pPr>
      <w:r>
        <w:rPr>
          <w:rFonts w:ascii="Times New Roman" w:hAnsi="Times New Roman" w:cs="Times New Roman"/>
          <w:b/>
          <w:i/>
          <w:sz w:val="24"/>
          <w:szCs w:val="24"/>
        </w:rPr>
        <w:lastRenderedPageBreak/>
        <w:br w:type="page"/>
      </w:r>
    </w:p>
    <w:p w:rsidR="002B20D9" w:rsidRPr="006A6F80" w:rsidRDefault="002B20D9" w:rsidP="002B20D9">
      <w:pPr>
        <w:spacing w:after="0" w:line="240" w:lineRule="auto"/>
        <w:jc w:val="right"/>
        <w:rPr>
          <w:rFonts w:ascii="Times New Roman" w:hAnsi="Times New Roman" w:cs="Times New Roman"/>
          <w:b/>
          <w:bCs/>
          <w:i/>
          <w:color w:val="000000"/>
        </w:rPr>
      </w:pPr>
      <w:r w:rsidRPr="006A6F80">
        <w:rPr>
          <w:rFonts w:ascii="Times New Roman" w:hAnsi="Times New Roman" w:cs="Times New Roman"/>
          <w:b/>
          <w:i/>
          <w:sz w:val="24"/>
          <w:szCs w:val="24"/>
        </w:rPr>
        <w:lastRenderedPageBreak/>
        <w:t>Приложение №3</w:t>
      </w:r>
    </w:p>
    <w:p w:rsidR="002B20D9" w:rsidRPr="00A80676" w:rsidRDefault="002B20D9" w:rsidP="002B20D9">
      <w:pPr>
        <w:pStyle w:val="ConsPlusNormal"/>
        <w:widowControl/>
        <w:numPr>
          <w:ilvl w:val="0"/>
          <w:numId w:val="0"/>
        </w:numPr>
        <w:jc w:val="right"/>
        <w:rPr>
          <w:rFonts w:ascii="Times New Roman" w:hAnsi="Times New Roman" w:cs="Times New Roman"/>
          <w:sz w:val="24"/>
          <w:szCs w:val="24"/>
        </w:rPr>
      </w:pPr>
      <w:r>
        <w:rPr>
          <w:rFonts w:ascii="Times New Roman" w:hAnsi="Times New Roman" w:cs="Times New Roman"/>
          <w:sz w:val="24"/>
          <w:szCs w:val="24"/>
        </w:rPr>
        <w:t>к закупочной документации</w:t>
      </w:r>
    </w:p>
    <w:p w:rsidR="002B20D9" w:rsidRPr="00B763E5" w:rsidRDefault="002B20D9" w:rsidP="002B20D9">
      <w:pPr>
        <w:jc w:val="right"/>
        <w:rPr>
          <w:rFonts w:ascii="Times New Roman" w:hAnsi="Times New Roman" w:cs="Times New Roman"/>
          <w:sz w:val="24"/>
          <w:szCs w:val="24"/>
        </w:rPr>
      </w:pPr>
      <w:r w:rsidRPr="00B763E5">
        <w:rPr>
          <w:rFonts w:ascii="Times New Roman" w:hAnsi="Times New Roman" w:cs="Times New Roman"/>
          <w:sz w:val="24"/>
          <w:szCs w:val="24"/>
        </w:rPr>
        <w:t>ПРОЕКТ</w:t>
      </w:r>
    </w:p>
    <w:p w:rsidR="002B20D9" w:rsidRPr="005B7816" w:rsidRDefault="002B20D9" w:rsidP="002B20D9">
      <w:pPr>
        <w:spacing w:after="0"/>
        <w:jc w:val="center"/>
        <w:rPr>
          <w:rFonts w:ascii="Times New Roman" w:hAnsi="Times New Roman" w:cs="Times New Roman"/>
          <w:b/>
          <w:sz w:val="24"/>
          <w:szCs w:val="24"/>
        </w:rPr>
      </w:pPr>
      <w:r w:rsidRPr="005B7816">
        <w:rPr>
          <w:rFonts w:ascii="Times New Roman" w:hAnsi="Times New Roman" w:cs="Times New Roman"/>
          <w:b/>
          <w:sz w:val="24"/>
          <w:szCs w:val="24"/>
        </w:rPr>
        <w:t xml:space="preserve">Договор целевого финансирования (пожертвования) </w:t>
      </w:r>
    </w:p>
    <w:p w:rsidR="002B20D9" w:rsidRPr="005B7816" w:rsidRDefault="002B20D9" w:rsidP="002B20D9">
      <w:pPr>
        <w:spacing w:after="0"/>
        <w:jc w:val="center"/>
        <w:rPr>
          <w:rFonts w:ascii="Times New Roman" w:hAnsi="Times New Roman" w:cs="Times New Roman"/>
          <w:b/>
          <w:sz w:val="24"/>
          <w:szCs w:val="24"/>
        </w:rPr>
      </w:pPr>
      <w:r w:rsidRPr="005B7816">
        <w:rPr>
          <w:rFonts w:ascii="Times New Roman" w:hAnsi="Times New Roman" w:cs="Times New Roman"/>
          <w:b/>
          <w:sz w:val="24"/>
          <w:szCs w:val="24"/>
        </w:rPr>
        <w:t xml:space="preserve">(с элементами договора </w:t>
      </w:r>
      <w:r w:rsidR="005B7816">
        <w:rPr>
          <w:rFonts w:ascii="Times New Roman" w:hAnsi="Times New Roman" w:cs="Times New Roman"/>
          <w:b/>
          <w:sz w:val="24"/>
          <w:szCs w:val="24"/>
        </w:rPr>
        <w:t>подряда</w:t>
      </w:r>
      <w:r w:rsidRPr="005B7816">
        <w:rPr>
          <w:rFonts w:ascii="Times New Roman" w:hAnsi="Times New Roman" w:cs="Times New Roman"/>
          <w:b/>
          <w:sz w:val="24"/>
          <w:szCs w:val="24"/>
        </w:rPr>
        <w:t>) № ____</w:t>
      </w:r>
    </w:p>
    <w:p w:rsidR="002B20D9" w:rsidRPr="00B763E5" w:rsidRDefault="002B20D9" w:rsidP="002B20D9">
      <w:pPr>
        <w:tabs>
          <w:tab w:val="left" w:pos="426"/>
        </w:tabs>
        <w:spacing w:after="0" w:line="240" w:lineRule="auto"/>
        <w:ind w:firstLine="567"/>
        <w:rPr>
          <w:rFonts w:ascii="Times New Roman" w:hAnsi="Times New Roman" w:cs="Times New Roman"/>
          <w:bCs/>
          <w:sz w:val="24"/>
          <w:szCs w:val="24"/>
        </w:rPr>
      </w:pPr>
      <w:r w:rsidRPr="00B763E5">
        <w:rPr>
          <w:rFonts w:ascii="Times New Roman" w:hAnsi="Times New Roman" w:cs="Times New Roman"/>
          <w:bCs/>
          <w:sz w:val="24"/>
          <w:szCs w:val="24"/>
        </w:rPr>
        <w:t>г. Якутск                                                                                 «____» _____________ 202</w:t>
      </w:r>
      <w:r w:rsidR="00821FEF">
        <w:rPr>
          <w:rFonts w:ascii="Times New Roman" w:hAnsi="Times New Roman" w:cs="Times New Roman"/>
          <w:bCs/>
          <w:sz w:val="24"/>
          <w:szCs w:val="24"/>
        </w:rPr>
        <w:t>3</w:t>
      </w:r>
      <w:r w:rsidRPr="00B763E5">
        <w:rPr>
          <w:rFonts w:ascii="Times New Roman" w:hAnsi="Times New Roman" w:cs="Times New Roman"/>
          <w:bCs/>
          <w:sz w:val="24"/>
          <w:szCs w:val="24"/>
        </w:rPr>
        <w:t xml:space="preserve"> г.</w:t>
      </w:r>
    </w:p>
    <w:p w:rsidR="002B20D9" w:rsidRPr="00B763E5" w:rsidRDefault="002B20D9" w:rsidP="002B20D9">
      <w:pPr>
        <w:spacing w:after="0" w:line="240" w:lineRule="auto"/>
        <w:ind w:firstLine="708"/>
        <w:jc w:val="both"/>
        <w:rPr>
          <w:rFonts w:ascii="Times New Roman" w:hAnsi="Times New Roman" w:cs="Times New Roman"/>
          <w:sz w:val="24"/>
          <w:szCs w:val="24"/>
        </w:rPr>
      </w:pPr>
    </w:p>
    <w:p w:rsidR="002B20D9" w:rsidRDefault="002B20D9" w:rsidP="002B20D9">
      <w:pPr>
        <w:spacing w:after="0" w:line="240" w:lineRule="auto"/>
        <w:ind w:firstLine="708"/>
        <w:jc w:val="both"/>
        <w:rPr>
          <w:rFonts w:ascii="Times New Roman" w:hAnsi="Times New Roman" w:cs="Times New Roman"/>
          <w:sz w:val="24"/>
          <w:szCs w:val="24"/>
        </w:rPr>
      </w:pPr>
      <w:r w:rsidRPr="00B763E5">
        <w:rPr>
          <w:rFonts w:ascii="Times New Roman" w:hAnsi="Times New Roman" w:cs="Times New Roman"/>
          <w:sz w:val="24"/>
          <w:szCs w:val="24"/>
        </w:rPr>
        <w:t>Некоммерческая организация «Целевой фонд будущих поколений Республики Саха (Якутия)», именуемая в дальнейшем «Жертвователь», в лице Генерального директора Егорова Владимира Анатольевича, действующего на основании Устава, с одной стороны,</w:t>
      </w:r>
    </w:p>
    <w:p w:rsidR="002B20D9" w:rsidRPr="00B763E5" w:rsidRDefault="002B20D9" w:rsidP="002B20D9">
      <w:pPr>
        <w:spacing w:after="0" w:line="240" w:lineRule="auto"/>
        <w:ind w:firstLine="708"/>
        <w:jc w:val="both"/>
        <w:rPr>
          <w:rFonts w:ascii="Times New Roman" w:hAnsi="Times New Roman" w:cs="Times New Roman"/>
          <w:sz w:val="24"/>
          <w:szCs w:val="24"/>
        </w:rPr>
      </w:pPr>
      <w:r w:rsidRPr="00B763E5">
        <w:rPr>
          <w:rFonts w:ascii="Times New Roman" w:hAnsi="Times New Roman" w:cs="Times New Roman"/>
          <w:sz w:val="24"/>
          <w:szCs w:val="24"/>
        </w:rPr>
        <w:t>______________, именуемое в дальнейшем «</w:t>
      </w:r>
      <w:r w:rsidR="00C10F26">
        <w:rPr>
          <w:rFonts w:ascii="Times New Roman" w:hAnsi="Times New Roman" w:cs="Times New Roman"/>
          <w:sz w:val="24"/>
          <w:szCs w:val="24"/>
        </w:rPr>
        <w:t>Подрядчик</w:t>
      </w:r>
      <w:r w:rsidRPr="00B763E5">
        <w:rPr>
          <w:rFonts w:ascii="Times New Roman" w:hAnsi="Times New Roman" w:cs="Times New Roman"/>
          <w:sz w:val="24"/>
          <w:szCs w:val="24"/>
        </w:rPr>
        <w:t>», в лице ____________________, действующего на основании Устава с</w:t>
      </w:r>
      <w:r w:rsidR="00B37226">
        <w:rPr>
          <w:rFonts w:ascii="Times New Roman" w:hAnsi="Times New Roman" w:cs="Times New Roman"/>
          <w:sz w:val="24"/>
          <w:szCs w:val="24"/>
        </w:rPr>
        <w:t>о</w:t>
      </w:r>
      <w:r w:rsidRPr="00B763E5">
        <w:rPr>
          <w:rFonts w:ascii="Times New Roman" w:hAnsi="Times New Roman" w:cs="Times New Roman"/>
          <w:sz w:val="24"/>
          <w:szCs w:val="24"/>
        </w:rPr>
        <w:t xml:space="preserve"> </w:t>
      </w:r>
      <w:r w:rsidR="00B37226">
        <w:rPr>
          <w:rFonts w:ascii="Times New Roman" w:hAnsi="Times New Roman" w:cs="Times New Roman"/>
          <w:sz w:val="24"/>
          <w:szCs w:val="24"/>
        </w:rPr>
        <w:t xml:space="preserve">второй </w:t>
      </w:r>
      <w:r w:rsidRPr="00B763E5">
        <w:rPr>
          <w:rFonts w:ascii="Times New Roman" w:hAnsi="Times New Roman" w:cs="Times New Roman"/>
          <w:sz w:val="24"/>
          <w:szCs w:val="24"/>
        </w:rPr>
        <w:t>стороны,</w:t>
      </w:r>
      <w:r w:rsidR="00B37226">
        <w:rPr>
          <w:rFonts w:ascii="Times New Roman" w:hAnsi="Times New Roman" w:cs="Times New Roman"/>
          <w:sz w:val="24"/>
          <w:szCs w:val="24"/>
        </w:rPr>
        <w:t xml:space="preserve"> и</w:t>
      </w:r>
    </w:p>
    <w:p w:rsidR="002B20D9" w:rsidRPr="00B763E5" w:rsidRDefault="005F6015" w:rsidP="002B20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Государственное унитарное предприятие «Жилищно-коммунальное хозяйство Республики Саха (Якутия)», именуемое в дальнейшем «Получатель», в лице</w:t>
      </w:r>
      <w:r w:rsidR="00923434">
        <w:rPr>
          <w:rFonts w:ascii="Times New Roman" w:hAnsi="Times New Roman" w:cs="Times New Roman"/>
          <w:sz w:val="24"/>
          <w:szCs w:val="24"/>
        </w:rPr>
        <w:t xml:space="preserve"> генерального директора </w:t>
      </w:r>
      <w:r w:rsidR="00A152CC">
        <w:rPr>
          <w:rFonts w:ascii="Times New Roman" w:hAnsi="Times New Roman" w:cs="Times New Roman"/>
          <w:sz w:val="24"/>
          <w:szCs w:val="24"/>
        </w:rPr>
        <w:t xml:space="preserve">Чикачева </w:t>
      </w:r>
      <w:r w:rsidR="00A152CC" w:rsidRPr="00A152CC">
        <w:rPr>
          <w:rFonts w:ascii="Times New Roman" w:hAnsi="Times New Roman" w:cs="Times New Roman"/>
          <w:sz w:val="24"/>
          <w:szCs w:val="24"/>
        </w:rPr>
        <w:t>Виталия Семеновича,</w:t>
      </w:r>
      <w:r w:rsidRPr="00A152CC">
        <w:rPr>
          <w:rFonts w:ascii="Times New Roman" w:hAnsi="Times New Roman" w:cs="Times New Roman"/>
          <w:sz w:val="24"/>
          <w:szCs w:val="24"/>
        </w:rPr>
        <w:t xml:space="preserve"> </w:t>
      </w:r>
      <w:r w:rsidR="00A152CC" w:rsidRPr="00A152CC">
        <w:rPr>
          <w:rFonts w:ascii="Times New Roman" w:hAnsi="Times New Roman" w:cs="Times New Roman"/>
          <w:sz w:val="24"/>
          <w:szCs w:val="24"/>
        </w:rPr>
        <w:t>д</w:t>
      </w:r>
      <w:r w:rsidR="002B20D9" w:rsidRPr="00A152CC">
        <w:rPr>
          <w:rFonts w:ascii="Times New Roman" w:hAnsi="Times New Roman" w:cs="Times New Roman"/>
          <w:sz w:val="24"/>
          <w:szCs w:val="24"/>
        </w:rPr>
        <w:t>ейст</w:t>
      </w:r>
      <w:r w:rsidR="005B7816" w:rsidRPr="00A152CC">
        <w:rPr>
          <w:rFonts w:ascii="Times New Roman" w:hAnsi="Times New Roman" w:cs="Times New Roman"/>
          <w:sz w:val="24"/>
          <w:szCs w:val="24"/>
        </w:rPr>
        <w:t xml:space="preserve">вующего на основании Устава, с </w:t>
      </w:r>
      <w:r w:rsidR="00B37226" w:rsidRPr="00A152CC">
        <w:rPr>
          <w:rFonts w:ascii="Times New Roman" w:hAnsi="Times New Roman" w:cs="Times New Roman"/>
          <w:sz w:val="24"/>
          <w:szCs w:val="24"/>
        </w:rPr>
        <w:t xml:space="preserve">третьей </w:t>
      </w:r>
      <w:r w:rsidR="002B20D9" w:rsidRPr="00A152CC">
        <w:rPr>
          <w:rFonts w:ascii="Times New Roman" w:hAnsi="Times New Roman" w:cs="Times New Roman"/>
          <w:sz w:val="24"/>
          <w:szCs w:val="24"/>
        </w:rPr>
        <w:t>стороны, вместе именуемые</w:t>
      </w:r>
      <w:r w:rsidR="002B20D9" w:rsidRPr="00B763E5">
        <w:rPr>
          <w:rFonts w:ascii="Times New Roman" w:hAnsi="Times New Roman" w:cs="Times New Roman"/>
          <w:sz w:val="24"/>
          <w:szCs w:val="24"/>
        </w:rPr>
        <w:t xml:space="preserve"> «Стороны», заключили настоящий договор о нижеследующем:</w:t>
      </w:r>
    </w:p>
    <w:p w:rsidR="002B20D9" w:rsidRPr="00B763E5" w:rsidRDefault="002B20D9" w:rsidP="002B20D9">
      <w:pPr>
        <w:spacing w:after="0" w:line="240" w:lineRule="auto"/>
        <w:ind w:firstLine="708"/>
        <w:jc w:val="both"/>
        <w:rPr>
          <w:rFonts w:ascii="Times New Roman" w:hAnsi="Times New Roman" w:cs="Times New Roman"/>
          <w:sz w:val="24"/>
          <w:szCs w:val="24"/>
        </w:rPr>
      </w:pPr>
    </w:p>
    <w:p w:rsidR="002B20D9" w:rsidRPr="00B763E5" w:rsidRDefault="002B20D9" w:rsidP="002B20D9">
      <w:pPr>
        <w:autoSpaceDE w:val="0"/>
        <w:autoSpaceDN w:val="0"/>
        <w:adjustRightInd w:val="0"/>
        <w:spacing w:after="0" w:line="240" w:lineRule="auto"/>
        <w:ind w:firstLine="709"/>
        <w:jc w:val="center"/>
        <w:rPr>
          <w:rFonts w:ascii="Times New Roman" w:eastAsia="Calibri" w:hAnsi="Times New Roman" w:cs="Times New Roman"/>
          <w:bCs/>
          <w:color w:val="000000"/>
          <w:sz w:val="24"/>
          <w:szCs w:val="24"/>
        </w:rPr>
      </w:pPr>
      <w:r w:rsidRPr="00B763E5">
        <w:rPr>
          <w:rFonts w:ascii="Times New Roman" w:eastAsia="Calibri" w:hAnsi="Times New Roman" w:cs="Times New Roman"/>
          <w:bCs/>
          <w:color w:val="000000"/>
          <w:sz w:val="24"/>
          <w:szCs w:val="24"/>
        </w:rPr>
        <w:t>1. Предмет договора</w:t>
      </w:r>
    </w:p>
    <w:p w:rsidR="002B20D9" w:rsidRPr="00B763E5" w:rsidRDefault="002B20D9" w:rsidP="002B20D9">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763E5">
        <w:rPr>
          <w:rFonts w:ascii="Times New Roman" w:eastAsia="Calibri" w:hAnsi="Times New Roman" w:cs="Times New Roman"/>
          <w:sz w:val="24"/>
          <w:szCs w:val="24"/>
        </w:rPr>
        <w:t xml:space="preserve">1.1. </w:t>
      </w:r>
      <w:r w:rsidRPr="00B763E5">
        <w:rPr>
          <w:rFonts w:ascii="Times New Roman" w:eastAsia="Times New Roman" w:hAnsi="Times New Roman" w:cs="Times New Roman"/>
          <w:sz w:val="24"/>
          <w:szCs w:val="24"/>
        </w:rPr>
        <w:t>В соответствии с условиями настоящего Договора Стороны обязуются осуществить следующие действия:</w:t>
      </w:r>
    </w:p>
    <w:p w:rsidR="002B20D9" w:rsidRPr="00B763E5" w:rsidRDefault="002B20D9" w:rsidP="002B20D9">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B763E5">
        <w:rPr>
          <w:rFonts w:ascii="Times New Roman" w:eastAsia="Times New Roman" w:hAnsi="Times New Roman" w:cs="Times New Roman"/>
          <w:sz w:val="24"/>
          <w:szCs w:val="24"/>
        </w:rPr>
        <w:t xml:space="preserve">1.1.1. Жертвователь, исходя из своих уставных целей и задач, в соответствии со ст. 582 ГК РФ безвозмездно производит целевое </w:t>
      </w:r>
      <w:r w:rsidR="00144CCF" w:rsidRPr="00B763E5">
        <w:rPr>
          <w:rFonts w:ascii="Times New Roman" w:eastAsia="Times New Roman" w:hAnsi="Times New Roman" w:cs="Times New Roman"/>
          <w:sz w:val="24"/>
          <w:szCs w:val="24"/>
        </w:rPr>
        <w:t>финансирование</w:t>
      </w:r>
      <w:r w:rsidRPr="00B763E5">
        <w:rPr>
          <w:rFonts w:ascii="Times New Roman" w:eastAsia="Times New Roman" w:hAnsi="Times New Roman" w:cs="Times New Roman"/>
          <w:sz w:val="24"/>
          <w:szCs w:val="24"/>
        </w:rPr>
        <w:t xml:space="preserve"> путем оплаты </w:t>
      </w:r>
      <w:r w:rsidRPr="00B763E5">
        <w:rPr>
          <w:rFonts w:ascii="Times New Roman" w:eastAsia="Calibri" w:hAnsi="Times New Roman" w:cs="Times New Roman"/>
          <w:bCs/>
          <w:sz w:val="24"/>
          <w:szCs w:val="24"/>
          <w:lang w:eastAsia="ar-SA"/>
        </w:rPr>
        <w:t>работ</w:t>
      </w:r>
      <w:r w:rsidR="00821FEF">
        <w:rPr>
          <w:rFonts w:ascii="Times New Roman" w:eastAsia="Calibri" w:hAnsi="Times New Roman" w:cs="Times New Roman"/>
          <w:bCs/>
          <w:sz w:val="24"/>
          <w:szCs w:val="24"/>
          <w:lang w:eastAsia="ar-SA"/>
        </w:rPr>
        <w:t xml:space="preserve"> </w:t>
      </w:r>
      <w:r w:rsidR="00821FEF" w:rsidRPr="00821FEF">
        <w:rPr>
          <w:rFonts w:ascii="Times New Roman" w:eastAsia="Calibri" w:hAnsi="Times New Roman" w:cs="Times New Roman"/>
          <w:bCs/>
          <w:sz w:val="24"/>
          <w:szCs w:val="24"/>
          <w:lang w:eastAsia="ar-SA"/>
        </w:rPr>
        <w:t>по увеличению производительности водозаборн</w:t>
      </w:r>
      <w:r w:rsidR="006E4A8E">
        <w:rPr>
          <w:rFonts w:ascii="Times New Roman" w:eastAsia="Calibri" w:hAnsi="Times New Roman" w:cs="Times New Roman"/>
          <w:sz w:val="24"/>
          <w:szCs w:val="24"/>
          <w:lang w:eastAsia="ar-SA"/>
        </w:rPr>
        <w:t>ой</w:t>
      </w:r>
      <w:r w:rsidR="00821FEF" w:rsidRPr="00821FEF">
        <w:rPr>
          <w:rFonts w:ascii="Times New Roman" w:eastAsia="Calibri" w:hAnsi="Times New Roman" w:cs="Times New Roman"/>
          <w:sz w:val="24"/>
          <w:szCs w:val="24"/>
          <w:lang w:eastAsia="ar-SA"/>
        </w:rPr>
        <w:t xml:space="preserve"> </w:t>
      </w:r>
      <w:r w:rsidR="00821FEF" w:rsidRPr="00821FEF">
        <w:rPr>
          <w:rFonts w:ascii="Times New Roman" w:eastAsia="Calibri" w:hAnsi="Times New Roman" w:cs="Times New Roman"/>
          <w:bCs/>
          <w:sz w:val="24"/>
          <w:szCs w:val="24"/>
          <w:lang w:eastAsia="ar-SA"/>
        </w:rPr>
        <w:t>скважин</w:t>
      </w:r>
      <w:r w:rsidR="006E4A8E">
        <w:rPr>
          <w:rFonts w:ascii="Times New Roman" w:eastAsia="Calibri" w:hAnsi="Times New Roman" w:cs="Times New Roman"/>
          <w:bCs/>
          <w:sz w:val="24"/>
          <w:szCs w:val="24"/>
          <w:lang w:eastAsia="ar-SA"/>
        </w:rPr>
        <w:t>ы</w:t>
      </w:r>
      <w:r w:rsidR="00821FEF" w:rsidRPr="00821FEF">
        <w:rPr>
          <w:rFonts w:ascii="Times New Roman" w:eastAsia="Calibri" w:hAnsi="Times New Roman" w:cs="Times New Roman"/>
          <w:b/>
          <w:bCs/>
          <w:sz w:val="24"/>
          <w:szCs w:val="24"/>
          <w:lang w:eastAsia="ar-SA"/>
        </w:rPr>
        <w:t xml:space="preserve"> </w:t>
      </w:r>
      <w:r w:rsidR="00821FEF" w:rsidRPr="00821FEF">
        <w:rPr>
          <w:rFonts w:ascii="Times New Roman" w:eastAsia="Calibri" w:hAnsi="Times New Roman" w:cs="Times New Roman"/>
          <w:sz w:val="24"/>
          <w:szCs w:val="24"/>
          <w:lang w:eastAsia="ar-SA"/>
        </w:rPr>
        <w:t>в</w:t>
      </w:r>
      <w:r w:rsidR="00821FEF" w:rsidRPr="00821FEF">
        <w:rPr>
          <w:rFonts w:ascii="Times New Roman" w:eastAsia="Calibri" w:hAnsi="Times New Roman" w:cs="Times New Roman"/>
          <w:b/>
          <w:bCs/>
          <w:sz w:val="24"/>
          <w:szCs w:val="24"/>
          <w:lang w:eastAsia="ar-SA"/>
        </w:rPr>
        <w:t xml:space="preserve"> </w:t>
      </w:r>
      <w:r w:rsidR="009917F2">
        <w:rPr>
          <w:rFonts w:ascii="Times New Roman" w:eastAsia="Calibri" w:hAnsi="Times New Roman" w:cs="Times New Roman"/>
          <w:bCs/>
          <w:sz w:val="24"/>
          <w:szCs w:val="24"/>
          <w:lang w:eastAsia="ar-SA"/>
        </w:rPr>
        <w:t>г. Вилюйск</w:t>
      </w:r>
      <w:r w:rsidR="00821FEF" w:rsidRPr="00821FEF">
        <w:rPr>
          <w:rFonts w:ascii="Times New Roman" w:eastAsia="Calibri" w:hAnsi="Times New Roman" w:cs="Times New Roman"/>
          <w:bCs/>
          <w:sz w:val="24"/>
          <w:szCs w:val="24"/>
          <w:lang w:eastAsia="ar-SA"/>
        </w:rPr>
        <w:t xml:space="preserve"> </w:t>
      </w:r>
      <w:r w:rsidR="00B37226">
        <w:rPr>
          <w:rFonts w:ascii="Times New Roman" w:eastAsia="Calibri" w:hAnsi="Times New Roman" w:cs="Times New Roman"/>
          <w:bCs/>
          <w:sz w:val="24"/>
          <w:szCs w:val="24"/>
          <w:lang w:eastAsia="ar-SA"/>
        </w:rPr>
        <w:t xml:space="preserve">Вилюйского </w:t>
      </w:r>
      <w:r w:rsidR="00821FEF" w:rsidRPr="00821FEF">
        <w:rPr>
          <w:rFonts w:ascii="Times New Roman" w:eastAsia="Calibri" w:hAnsi="Times New Roman" w:cs="Times New Roman"/>
          <w:bCs/>
          <w:sz w:val="24"/>
          <w:szCs w:val="24"/>
          <w:lang w:eastAsia="ar-SA"/>
        </w:rPr>
        <w:t>улуса</w:t>
      </w:r>
      <w:r w:rsidR="00821FEF" w:rsidRPr="00821FEF">
        <w:rPr>
          <w:rFonts w:ascii="Times New Roman" w:eastAsia="Calibri" w:hAnsi="Times New Roman" w:cs="Times New Roman"/>
          <w:b/>
          <w:bCs/>
          <w:sz w:val="24"/>
          <w:szCs w:val="24"/>
          <w:lang w:eastAsia="ar-SA"/>
        </w:rPr>
        <w:t xml:space="preserve"> </w:t>
      </w:r>
      <w:r w:rsidR="00821FEF" w:rsidRPr="001B0900">
        <w:rPr>
          <w:rFonts w:ascii="Times New Roman" w:eastAsia="Calibri" w:hAnsi="Times New Roman" w:cs="Times New Roman"/>
          <w:bCs/>
          <w:sz w:val="24"/>
          <w:szCs w:val="24"/>
          <w:lang w:eastAsia="ar-SA"/>
        </w:rPr>
        <w:t xml:space="preserve">(посредством </w:t>
      </w:r>
      <w:r w:rsidR="00B37226">
        <w:rPr>
          <w:rFonts w:ascii="Times New Roman" w:eastAsia="Calibri" w:hAnsi="Times New Roman" w:cs="Times New Roman"/>
          <w:bCs/>
          <w:sz w:val="24"/>
          <w:szCs w:val="24"/>
          <w:lang w:eastAsia="ar-SA"/>
        </w:rPr>
        <w:t>обустройства водозаборной скважины с гидрогеологическим исследованием запасов воды на территории</w:t>
      </w:r>
      <w:r w:rsidR="00CD7DAB">
        <w:rPr>
          <w:rFonts w:ascii="Times New Roman" w:eastAsia="Calibri" w:hAnsi="Times New Roman" w:cs="Times New Roman"/>
          <w:bCs/>
          <w:sz w:val="24"/>
          <w:szCs w:val="24"/>
          <w:lang w:eastAsia="ar-SA"/>
        </w:rPr>
        <w:t xml:space="preserve"> </w:t>
      </w:r>
      <w:r w:rsidR="009917F2">
        <w:rPr>
          <w:rFonts w:ascii="Times New Roman" w:eastAsia="Calibri" w:hAnsi="Times New Roman" w:cs="Times New Roman"/>
          <w:bCs/>
          <w:sz w:val="24"/>
          <w:szCs w:val="24"/>
          <w:lang w:eastAsia="ar-SA"/>
        </w:rPr>
        <w:t>г. Вилюйск</w:t>
      </w:r>
      <w:r w:rsidR="00CD7DAB">
        <w:rPr>
          <w:rFonts w:ascii="Times New Roman" w:eastAsia="Calibri" w:hAnsi="Times New Roman" w:cs="Times New Roman"/>
          <w:bCs/>
          <w:sz w:val="24"/>
          <w:szCs w:val="24"/>
          <w:lang w:eastAsia="ar-SA"/>
        </w:rPr>
        <w:t xml:space="preserve"> Вилюйского улуса</w:t>
      </w:r>
      <w:r w:rsidR="00821FEF" w:rsidRPr="001B0900">
        <w:rPr>
          <w:rFonts w:ascii="Times New Roman" w:eastAsia="Calibri" w:hAnsi="Times New Roman" w:cs="Times New Roman"/>
          <w:bCs/>
          <w:sz w:val="24"/>
          <w:szCs w:val="24"/>
          <w:lang w:eastAsia="ar-SA"/>
        </w:rPr>
        <w:t>)</w:t>
      </w:r>
      <w:r w:rsidRPr="001B0900">
        <w:rPr>
          <w:rFonts w:ascii="Times New Roman" w:eastAsia="Calibri" w:hAnsi="Times New Roman" w:cs="Times New Roman"/>
          <w:sz w:val="24"/>
          <w:szCs w:val="24"/>
          <w:lang w:eastAsia="ar-SA"/>
        </w:rPr>
        <w:t>»</w:t>
      </w:r>
      <w:r w:rsidRPr="00B763E5">
        <w:rPr>
          <w:rFonts w:ascii="Times New Roman" w:eastAsia="Calibri" w:hAnsi="Times New Roman" w:cs="Times New Roman"/>
          <w:sz w:val="24"/>
          <w:szCs w:val="24"/>
          <w:lang w:eastAsia="ar-SA"/>
        </w:rPr>
        <w:t xml:space="preserve"> </w:t>
      </w:r>
      <w:r w:rsidRPr="00B763E5">
        <w:rPr>
          <w:rFonts w:ascii="Times New Roman" w:eastAsia="Calibri" w:hAnsi="Times New Roman" w:cs="Times New Roman"/>
          <w:bCs/>
          <w:sz w:val="24"/>
          <w:szCs w:val="24"/>
          <w:lang w:eastAsia="ar-SA"/>
        </w:rPr>
        <w:t xml:space="preserve">(далее по тексту – </w:t>
      </w:r>
      <w:r w:rsidR="00A471D1">
        <w:rPr>
          <w:rFonts w:ascii="Times New Roman" w:eastAsia="Calibri" w:hAnsi="Times New Roman" w:cs="Times New Roman"/>
          <w:bCs/>
          <w:sz w:val="24"/>
          <w:szCs w:val="24"/>
          <w:lang w:eastAsia="ar-SA"/>
        </w:rPr>
        <w:t>Работы</w:t>
      </w:r>
      <w:r w:rsidRPr="00B763E5">
        <w:rPr>
          <w:rFonts w:ascii="Times New Roman" w:eastAsia="Calibri" w:hAnsi="Times New Roman" w:cs="Times New Roman"/>
          <w:bCs/>
          <w:sz w:val="24"/>
          <w:szCs w:val="24"/>
          <w:lang w:eastAsia="ar-SA"/>
        </w:rPr>
        <w:t xml:space="preserve">) </w:t>
      </w:r>
      <w:r w:rsidRPr="00B763E5">
        <w:rPr>
          <w:rFonts w:ascii="Times New Roman" w:eastAsia="Calibri" w:hAnsi="Times New Roman" w:cs="Times New Roman"/>
          <w:sz w:val="24"/>
          <w:szCs w:val="24"/>
          <w:lang w:eastAsia="ar-SA"/>
        </w:rPr>
        <w:t xml:space="preserve">в соответствии с Техническим заданием, являющимся Приложением № 1 к настоящему Договору и его неотъемлемой частью. </w:t>
      </w:r>
    </w:p>
    <w:p w:rsidR="002B20D9" w:rsidRPr="00891A67" w:rsidRDefault="002B20D9" w:rsidP="002B20D9">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1A67">
        <w:rPr>
          <w:rFonts w:ascii="Times New Roman" w:eastAsia="Times New Roman" w:hAnsi="Times New Roman" w:cs="Times New Roman"/>
          <w:sz w:val="24"/>
          <w:szCs w:val="24"/>
        </w:rPr>
        <w:t xml:space="preserve">1.1.2. </w:t>
      </w:r>
      <w:r w:rsidR="00C10F26" w:rsidRPr="00891A67">
        <w:rPr>
          <w:rFonts w:ascii="Times New Roman" w:eastAsia="Times New Roman" w:hAnsi="Times New Roman" w:cs="Times New Roman"/>
          <w:sz w:val="24"/>
          <w:szCs w:val="24"/>
        </w:rPr>
        <w:t>Подрядчик</w:t>
      </w:r>
      <w:r w:rsidRPr="00891A67">
        <w:rPr>
          <w:rFonts w:ascii="Times New Roman" w:eastAsia="Times New Roman" w:hAnsi="Times New Roman" w:cs="Times New Roman"/>
          <w:sz w:val="24"/>
          <w:szCs w:val="24"/>
        </w:rPr>
        <w:t xml:space="preserve"> обязуется </w:t>
      </w:r>
      <w:r w:rsidRPr="00891A67">
        <w:rPr>
          <w:rFonts w:ascii="Times New Roman" w:eastAsia="Calibri" w:hAnsi="Times New Roman" w:cs="Times New Roman"/>
          <w:sz w:val="24"/>
          <w:szCs w:val="24"/>
        </w:rPr>
        <w:t xml:space="preserve">собственными и (или) привлеченными силами выполнить </w:t>
      </w:r>
      <w:r w:rsidR="00A471D1" w:rsidRPr="00891A67">
        <w:rPr>
          <w:rFonts w:ascii="Times New Roman" w:eastAsia="Calibri" w:hAnsi="Times New Roman" w:cs="Times New Roman"/>
          <w:sz w:val="24"/>
          <w:szCs w:val="24"/>
        </w:rPr>
        <w:t>Р</w:t>
      </w:r>
      <w:r w:rsidR="00A471D1" w:rsidRPr="00891A67">
        <w:rPr>
          <w:rFonts w:ascii="Times New Roman" w:eastAsia="Calibri" w:hAnsi="Times New Roman" w:cs="Times New Roman"/>
          <w:sz w:val="24"/>
          <w:szCs w:val="24"/>
          <w:lang w:eastAsia="ar-SA"/>
        </w:rPr>
        <w:t>аботы</w:t>
      </w:r>
      <w:r w:rsidRPr="00891A67">
        <w:rPr>
          <w:rFonts w:ascii="Times New Roman" w:eastAsia="Calibri" w:hAnsi="Times New Roman" w:cs="Times New Roman"/>
          <w:sz w:val="24"/>
          <w:szCs w:val="24"/>
          <w:lang w:eastAsia="ar-SA"/>
        </w:rPr>
        <w:t xml:space="preserve"> в соответствии с Техническим заданием (Приложение №</w:t>
      </w:r>
      <w:r w:rsidR="009917F2">
        <w:rPr>
          <w:rFonts w:ascii="Times New Roman" w:eastAsia="Calibri" w:hAnsi="Times New Roman" w:cs="Times New Roman"/>
          <w:sz w:val="24"/>
          <w:szCs w:val="24"/>
          <w:lang w:eastAsia="ar-SA"/>
        </w:rPr>
        <w:t xml:space="preserve"> </w:t>
      </w:r>
      <w:r w:rsidRPr="00891A67">
        <w:rPr>
          <w:rFonts w:ascii="Times New Roman" w:eastAsia="Calibri" w:hAnsi="Times New Roman" w:cs="Times New Roman"/>
          <w:sz w:val="24"/>
          <w:szCs w:val="24"/>
          <w:lang w:eastAsia="ar-SA"/>
        </w:rPr>
        <w:t>1)</w:t>
      </w:r>
      <w:r w:rsidRPr="00891A67">
        <w:rPr>
          <w:rFonts w:ascii="Times New Roman" w:eastAsia="Times New Roman" w:hAnsi="Times New Roman" w:cs="Times New Roman"/>
          <w:sz w:val="24"/>
          <w:szCs w:val="24"/>
        </w:rPr>
        <w:t xml:space="preserve"> и передать </w:t>
      </w:r>
      <w:r w:rsidR="00144CCF" w:rsidRPr="00891A67">
        <w:rPr>
          <w:rFonts w:ascii="Times New Roman" w:eastAsia="Times New Roman" w:hAnsi="Times New Roman" w:cs="Times New Roman"/>
          <w:sz w:val="24"/>
          <w:szCs w:val="24"/>
        </w:rPr>
        <w:t>результат работ</w:t>
      </w:r>
      <w:r w:rsidRPr="00891A67">
        <w:rPr>
          <w:rFonts w:ascii="Times New Roman" w:eastAsia="Times New Roman" w:hAnsi="Times New Roman" w:cs="Times New Roman"/>
          <w:sz w:val="24"/>
          <w:szCs w:val="24"/>
        </w:rPr>
        <w:t xml:space="preserve"> Получателю по акту приема-передачи, являющемуся Приложением №</w:t>
      </w:r>
      <w:r w:rsidR="009917F2">
        <w:rPr>
          <w:rFonts w:ascii="Times New Roman" w:eastAsia="Times New Roman" w:hAnsi="Times New Roman" w:cs="Times New Roman"/>
          <w:sz w:val="24"/>
          <w:szCs w:val="24"/>
        </w:rPr>
        <w:t xml:space="preserve"> </w:t>
      </w:r>
      <w:r w:rsidRPr="00891A67">
        <w:rPr>
          <w:rFonts w:ascii="Times New Roman" w:eastAsia="Times New Roman" w:hAnsi="Times New Roman" w:cs="Times New Roman"/>
          <w:sz w:val="24"/>
          <w:szCs w:val="24"/>
        </w:rPr>
        <w:t>4 к настоящему Договору</w:t>
      </w:r>
      <w:r w:rsidR="00144CCF" w:rsidRPr="00891A67">
        <w:rPr>
          <w:rFonts w:ascii="Times New Roman" w:eastAsia="Times New Roman" w:hAnsi="Times New Roman" w:cs="Times New Roman"/>
          <w:sz w:val="24"/>
          <w:szCs w:val="24"/>
        </w:rPr>
        <w:t>,</w:t>
      </w:r>
      <w:r w:rsidRPr="00891A67">
        <w:rPr>
          <w:rFonts w:ascii="Times New Roman" w:eastAsia="Times New Roman" w:hAnsi="Times New Roman" w:cs="Times New Roman"/>
          <w:sz w:val="24"/>
          <w:szCs w:val="24"/>
        </w:rPr>
        <w:t xml:space="preserve"> с исключительным правом на использование результатов интеллектуальной деятельности, выраженных в нем.</w:t>
      </w:r>
    </w:p>
    <w:p w:rsidR="002B20D9" w:rsidRPr="00A152CC" w:rsidRDefault="002B20D9" w:rsidP="002B20D9">
      <w:pPr>
        <w:spacing w:after="0" w:line="240" w:lineRule="auto"/>
        <w:ind w:firstLine="567"/>
        <w:jc w:val="both"/>
        <w:rPr>
          <w:rFonts w:ascii="Times New Roman" w:eastAsia="Times New Roman" w:hAnsi="Times New Roman" w:cs="Times New Roman"/>
          <w:sz w:val="24"/>
          <w:szCs w:val="24"/>
          <w:lang w:val="sah-RU"/>
        </w:rPr>
      </w:pPr>
      <w:r w:rsidRPr="00A152CC">
        <w:rPr>
          <w:rFonts w:ascii="Times New Roman" w:eastAsia="Times New Roman" w:hAnsi="Times New Roman" w:cs="Times New Roman"/>
          <w:sz w:val="24"/>
          <w:szCs w:val="24"/>
        </w:rPr>
        <w:t xml:space="preserve">1.1.3. Получатель обязуется </w:t>
      </w:r>
      <w:r w:rsidR="00144CCF" w:rsidRPr="00A152CC">
        <w:rPr>
          <w:rFonts w:ascii="Times New Roman" w:eastAsia="Times New Roman" w:hAnsi="Times New Roman" w:cs="Times New Roman"/>
          <w:sz w:val="24"/>
          <w:szCs w:val="24"/>
          <w:lang w:val="sah-RU"/>
        </w:rPr>
        <w:t>принять</w:t>
      </w:r>
      <w:r w:rsidRPr="00A152CC">
        <w:rPr>
          <w:rFonts w:ascii="Times New Roman" w:eastAsia="Times New Roman" w:hAnsi="Times New Roman" w:cs="Times New Roman"/>
          <w:sz w:val="24"/>
          <w:szCs w:val="24"/>
          <w:lang w:val="sah-RU"/>
        </w:rPr>
        <w:t xml:space="preserve"> у </w:t>
      </w:r>
      <w:r w:rsidR="00C10F26" w:rsidRPr="00A152CC">
        <w:rPr>
          <w:rFonts w:ascii="Times New Roman" w:eastAsia="Times New Roman" w:hAnsi="Times New Roman" w:cs="Times New Roman"/>
          <w:sz w:val="24"/>
          <w:szCs w:val="24"/>
          <w:lang w:val="sah-RU"/>
        </w:rPr>
        <w:t>Подрядчика</w:t>
      </w:r>
      <w:r w:rsidRPr="00A152CC">
        <w:rPr>
          <w:rFonts w:ascii="Times New Roman" w:eastAsia="Times New Roman" w:hAnsi="Times New Roman" w:cs="Times New Roman"/>
          <w:sz w:val="24"/>
          <w:szCs w:val="24"/>
          <w:lang w:val="sah-RU"/>
        </w:rPr>
        <w:t xml:space="preserve"> </w:t>
      </w:r>
      <w:r w:rsidR="00144CCF" w:rsidRPr="00A152CC">
        <w:rPr>
          <w:rFonts w:ascii="Times New Roman" w:eastAsia="Times New Roman" w:hAnsi="Times New Roman" w:cs="Times New Roman"/>
          <w:sz w:val="24"/>
          <w:szCs w:val="24"/>
          <w:lang w:val="sah-RU"/>
        </w:rPr>
        <w:t>результат выполненных работ по Акту приема-передачи.</w:t>
      </w:r>
    </w:p>
    <w:p w:rsidR="002B20D9" w:rsidRPr="00A152CC" w:rsidRDefault="002B20D9" w:rsidP="002B20D9">
      <w:pPr>
        <w:spacing w:after="0" w:line="240" w:lineRule="auto"/>
        <w:ind w:firstLine="567"/>
        <w:jc w:val="both"/>
        <w:rPr>
          <w:rFonts w:ascii="Times New Roman" w:eastAsia="Calibri" w:hAnsi="Times New Roman" w:cs="Times New Roman"/>
          <w:sz w:val="24"/>
          <w:szCs w:val="24"/>
        </w:rPr>
      </w:pPr>
      <w:r w:rsidRPr="00A152CC">
        <w:rPr>
          <w:rFonts w:ascii="Times New Roman" w:eastAsia="Calibri" w:hAnsi="Times New Roman" w:cs="Times New Roman"/>
          <w:bCs/>
          <w:sz w:val="24"/>
          <w:szCs w:val="24"/>
        </w:rPr>
        <w:t xml:space="preserve">1.1.4. Получатель и </w:t>
      </w:r>
      <w:r w:rsidR="00C10F26" w:rsidRPr="00A152CC">
        <w:rPr>
          <w:rFonts w:ascii="Times New Roman" w:eastAsia="Calibri" w:hAnsi="Times New Roman" w:cs="Times New Roman"/>
          <w:bCs/>
          <w:sz w:val="24"/>
          <w:szCs w:val="24"/>
        </w:rPr>
        <w:t>Подрядчик</w:t>
      </w:r>
      <w:r w:rsidRPr="00A152CC">
        <w:rPr>
          <w:rFonts w:ascii="Times New Roman" w:eastAsia="Calibri" w:hAnsi="Times New Roman" w:cs="Times New Roman"/>
          <w:bCs/>
          <w:sz w:val="24"/>
          <w:szCs w:val="24"/>
        </w:rPr>
        <w:t xml:space="preserve"> обязаны предоставить Жертвователю отчетные документы.</w:t>
      </w:r>
    </w:p>
    <w:p w:rsidR="002B20D9" w:rsidRPr="00891A67" w:rsidRDefault="002B20D9" w:rsidP="002B20D9">
      <w:pPr>
        <w:autoSpaceDE w:val="0"/>
        <w:autoSpaceDN w:val="0"/>
        <w:adjustRightInd w:val="0"/>
        <w:spacing w:after="0" w:line="240" w:lineRule="auto"/>
        <w:ind w:firstLine="567"/>
        <w:jc w:val="both"/>
        <w:rPr>
          <w:rFonts w:ascii="Times New Roman" w:eastAsia="Calibri" w:hAnsi="Times New Roman" w:cs="Times New Roman"/>
          <w:sz w:val="24"/>
          <w:szCs w:val="24"/>
        </w:rPr>
      </w:pPr>
      <w:r w:rsidRPr="00A152CC">
        <w:rPr>
          <w:rFonts w:ascii="Times New Roman" w:eastAsia="Calibri" w:hAnsi="Times New Roman" w:cs="Times New Roman"/>
          <w:sz w:val="24"/>
          <w:szCs w:val="24"/>
        </w:rPr>
        <w:t xml:space="preserve">1.2. Предусмотренные Договором работы выполняются </w:t>
      </w:r>
      <w:r w:rsidR="00C10F26" w:rsidRPr="00A152CC">
        <w:rPr>
          <w:rFonts w:ascii="Times New Roman" w:eastAsia="Calibri" w:hAnsi="Times New Roman" w:cs="Times New Roman"/>
          <w:sz w:val="24"/>
          <w:szCs w:val="24"/>
        </w:rPr>
        <w:t xml:space="preserve">Подрядчиком </w:t>
      </w:r>
      <w:r w:rsidRPr="00A152CC">
        <w:rPr>
          <w:rFonts w:ascii="Times New Roman" w:eastAsia="Calibri" w:hAnsi="Times New Roman" w:cs="Times New Roman"/>
          <w:sz w:val="24"/>
          <w:szCs w:val="24"/>
        </w:rPr>
        <w:t>в полном соответствии с</w:t>
      </w:r>
      <w:r w:rsidRPr="00891A67">
        <w:rPr>
          <w:rFonts w:ascii="Times New Roman" w:eastAsia="Calibri" w:hAnsi="Times New Roman" w:cs="Times New Roman"/>
          <w:sz w:val="24"/>
          <w:szCs w:val="24"/>
        </w:rPr>
        <w:t xml:space="preserve"> </w:t>
      </w:r>
      <w:r w:rsidR="00144CCF" w:rsidRPr="00891A67">
        <w:rPr>
          <w:rFonts w:ascii="Times New Roman" w:eastAsia="Calibri" w:hAnsi="Times New Roman" w:cs="Times New Roman"/>
          <w:sz w:val="24"/>
          <w:szCs w:val="24"/>
        </w:rPr>
        <w:t xml:space="preserve">требованиями </w:t>
      </w:r>
      <w:r w:rsidRPr="00891A67">
        <w:rPr>
          <w:rFonts w:ascii="Times New Roman" w:eastAsia="Calibri" w:hAnsi="Times New Roman" w:cs="Times New Roman"/>
          <w:sz w:val="24"/>
          <w:szCs w:val="24"/>
        </w:rPr>
        <w:t>технических регламентов</w:t>
      </w:r>
      <w:r w:rsidR="00144CCF" w:rsidRPr="00891A67">
        <w:rPr>
          <w:rFonts w:ascii="Times New Roman" w:eastAsia="Calibri" w:hAnsi="Times New Roman" w:cs="Times New Roman"/>
          <w:sz w:val="24"/>
          <w:szCs w:val="24"/>
        </w:rPr>
        <w:t>, санитарных норм и правил, другими требованиями, предъявляемыми действующим законодательством Российской Федерации</w:t>
      </w:r>
      <w:r w:rsidRPr="00891A67">
        <w:rPr>
          <w:rFonts w:ascii="Times New Roman" w:eastAsia="Calibri" w:hAnsi="Times New Roman" w:cs="Times New Roman"/>
          <w:sz w:val="24"/>
          <w:szCs w:val="24"/>
        </w:rPr>
        <w:t>, а также утвержденным Техническим заданием (Приложение №1</w:t>
      </w:r>
      <w:r w:rsidR="00144CCF" w:rsidRPr="00891A67">
        <w:rPr>
          <w:rFonts w:ascii="Times New Roman" w:eastAsia="Calibri" w:hAnsi="Times New Roman" w:cs="Times New Roman"/>
          <w:sz w:val="24"/>
          <w:szCs w:val="24"/>
        </w:rPr>
        <w:t xml:space="preserve"> к настоящему договору</w:t>
      </w:r>
      <w:r w:rsidRPr="00891A67">
        <w:rPr>
          <w:rFonts w:ascii="Times New Roman" w:eastAsia="Calibri" w:hAnsi="Times New Roman" w:cs="Times New Roman"/>
          <w:sz w:val="24"/>
          <w:szCs w:val="24"/>
        </w:rPr>
        <w:t>).</w:t>
      </w:r>
    </w:p>
    <w:p w:rsidR="002B20D9" w:rsidRPr="00891A67" w:rsidRDefault="002B20D9" w:rsidP="002B20D9">
      <w:pPr>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1.3. Наименования, сроки выполнения работ определяются Приложением №3 (Календарный план - график выполнения работ), являющимся неотъемлемой частью Договора.</w:t>
      </w:r>
    </w:p>
    <w:p w:rsidR="002B20D9" w:rsidRDefault="00144CCF" w:rsidP="002B20D9">
      <w:pPr>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1.4</w:t>
      </w:r>
      <w:r w:rsidR="002B20D9" w:rsidRPr="00891A67">
        <w:rPr>
          <w:rFonts w:ascii="Times New Roman" w:eastAsia="Calibri" w:hAnsi="Times New Roman" w:cs="Times New Roman"/>
          <w:sz w:val="24"/>
          <w:szCs w:val="24"/>
        </w:rPr>
        <w:t>. Настоящий Договор заключен Жертвователем в целях реализации Целевой программы «Во имя будущего» на 2021-202</w:t>
      </w:r>
      <w:r w:rsidR="00A471D1" w:rsidRPr="00891A67">
        <w:rPr>
          <w:rFonts w:ascii="Times New Roman" w:eastAsia="Calibri" w:hAnsi="Times New Roman" w:cs="Times New Roman"/>
          <w:sz w:val="24"/>
          <w:szCs w:val="24"/>
        </w:rPr>
        <w:t>5</w:t>
      </w:r>
      <w:r w:rsidR="002B20D9" w:rsidRPr="00891A67">
        <w:rPr>
          <w:rFonts w:ascii="Times New Roman" w:eastAsia="Calibri" w:hAnsi="Times New Roman" w:cs="Times New Roman"/>
          <w:sz w:val="24"/>
          <w:szCs w:val="24"/>
        </w:rPr>
        <w:t xml:space="preserve"> годы</w:t>
      </w:r>
      <w:r w:rsidR="00A471D1" w:rsidRPr="00891A67">
        <w:rPr>
          <w:rFonts w:ascii="Times New Roman" w:eastAsia="Calibri" w:hAnsi="Times New Roman" w:cs="Times New Roman"/>
          <w:sz w:val="24"/>
          <w:szCs w:val="24"/>
        </w:rPr>
        <w:t>»</w:t>
      </w:r>
      <w:r w:rsidR="002B20D9" w:rsidRPr="00891A67">
        <w:rPr>
          <w:rFonts w:ascii="Times New Roman" w:eastAsia="Calibri" w:hAnsi="Times New Roman" w:cs="Times New Roman"/>
          <w:sz w:val="24"/>
          <w:szCs w:val="24"/>
        </w:rPr>
        <w:t>, утвержденной Постановлением Высшего совета Некоммерческой организации «Целевой фонд будущих поколений Республики Саха (Якутия)» от 24 декабря 2020 г. № 104, а также в рамках реализации программы «Развитие систем водоснабжения Вилюйской группы улусов на 2019-2024 годы», утвержденной распоряжением Правительства</w:t>
      </w:r>
      <w:r w:rsidR="002B20D9" w:rsidRPr="00B763E5">
        <w:rPr>
          <w:rFonts w:ascii="Times New Roman" w:eastAsia="Calibri" w:hAnsi="Times New Roman" w:cs="Times New Roman"/>
          <w:sz w:val="24"/>
          <w:szCs w:val="24"/>
        </w:rPr>
        <w:t xml:space="preserve"> Республики Саха (Якутия) от 05 апреля 2019 г. №365</w:t>
      </w:r>
      <w:r w:rsidR="00E16F58">
        <w:rPr>
          <w:rFonts w:ascii="Times New Roman" w:eastAsia="Calibri" w:hAnsi="Times New Roman" w:cs="Times New Roman"/>
          <w:sz w:val="24"/>
          <w:szCs w:val="24"/>
        </w:rPr>
        <w:t>-</w:t>
      </w:r>
      <w:r w:rsidR="002B20D9" w:rsidRPr="00B763E5">
        <w:rPr>
          <w:rFonts w:ascii="Times New Roman" w:eastAsia="Calibri" w:hAnsi="Times New Roman" w:cs="Times New Roman"/>
          <w:sz w:val="24"/>
          <w:szCs w:val="24"/>
        </w:rPr>
        <w:t xml:space="preserve">р. </w:t>
      </w:r>
    </w:p>
    <w:p w:rsidR="00054D32" w:rsidRDefault="00054D32" w:rsidP="002B20D9">
      <w:pPr>
        <w:autoSpaceDE w:val="0"/>
        <w:autoSpaceDN w:val="0"/>
        <w:adjustRightInd w:val="0"/>
        <w:spacing w:after="0" w:line="240" w:lineRule="auto"/>
        <w:ind w:firstLine="567"/>
        <w:jc w:val="both"/>
        <w:rPr>
          <w:rFonts w:ascii="Times New Roman" w:eastAsia="Calibri" w:hAnsi="Times New Roman" w:cs="Times New Roman"/>
          <w:sz w:val="24"/>
          <w:szCs w:val="24"/>
        </w:rPr>
      </w:pPr>
    </w:p>
    <w:p w:rsidR="002B20D9" w:rsidRPr="001B0900" w:rsidRDefault="002B20D9" w:rsidP="002B20D9">
      <w:pPr>
        <w:autoSpaceDE w:val="0"/>
        <w:autoSpaceDN w:val="0"/>
        <w:adjustRightInd w:val="0"/>
        <w:spacing w:after="0" w:line="240" w:lineRule="auto"/>
        <w:ind w:right="-143" w:firstLine="709"/>
        <w:jc w:val="center"/>
        <w:rPr>
          <w:rFonts w:ascii="Times New Roman" w:eastAsia="Calibri" w:hAnsi="Times New Roman" w:cs="Times New Roman"/>
          <w:b/>
          <w:bCs/>
          <w:color w:val="000000"/>
          <w:sz w:val="24"/>
          <w:szCs w:val="24"/>
        </w:rPr>
      </w:pPr>
      <w:r w:rsidRPr="001B0900">
        <w:rPr>
          <w:rFonts w:ascii="Times New Roman" w:eastAsia="Calibri" w:hAnsi="Times New Roman" w:cs="Times New Roman"/>
          <w:b/>
          <w:bCs/>
          <w:color w:val="000000"/>
          <w:sz w:val="24"/>
          <w:szCs w:val="24"/>
        </w:rPr>
        <w:t xml:space="preserve">2. </w:t>
      </w:r>
      <w:r w:rsidR="00144CCF" w:rsidRPr="001B0900">
        <w:rPr>
          <w:rFonts w:ascii="Times New Roman" w:eastAsia="Calibri" w:hAnsi="Times New Roman" w:cs="Times New Roman"/>
          <w:b/>
          <w:bCs/>
          <w:color w:val="000000"/>
          <w:sz w:val="24"/>
          <w:szCs w:val="24"/>
        </w:rPr>
        <w:t>Сумма финансирования</w:t>
      </w:r>
      <w:r w:rsidRPr="001B0900">
        <w:rPr>
          <w:rFonts w:ascii="Times New Roman" w:eastAsia="Calibri" w:hAnsi="Times New Roman" w:cs="Times New Roman"/>
          <w:b/>
          <w:bCs/>
          <w:color w:val="000000"/>
          <w:sz w:val="24"/>
          <w:szCs w:val="24"/>
        </w:rPr>
        <w:t xml:space="preserve"> и порядок расчетов</w:t>
      </w:r>
    </w:p>
    <w:p w:rsidR="002B20D9" w:rsidRPr="00B763E5" w:rsidRDefault="002B20D9" w:rsidP="00144CCF">
      <w:pPr>
        <w:autoSpaceDE w:val="0"/>
        <w:autoSpaceDN w:val="0"/>
        <w:adjustRightInd w:val="0"/>
        <w:spacing w:after="0" w:line="240" w:lineRule="auto"/>
        <w:ind w:right="-143" w:firstLine="567"/>
        <w:jc w:val="both"/>
        <w:rPr>
          <w:rFonts w:ascii="Times New Roman" w:eastAsia="Calibri" w:hAnsi="Times New Roman" w:cs="Times New Roman"/>
          <w:color w:val="000000"/>
          <w:sz w:val="24"/>
          <w:szCs w:val="24"/>
        </w:rPr>
      </w:pPr>
      <w:r w:rsidRPr="00B763E5">
        <w:rPr>
          <w:rFonts w:ascii="Times New Roman" w:eastAsia="Calibri" w:hAnsi="Times New Roman" w:cs="Times New Roman"/>
          <w:color w:val="000000"/>
          <w:sz w:val="24"/>
          <w:szCs w:val="24"/>
        </w:rPr>
        <w:t xml:space="preserve">2.1. </w:t>
      </w:r>
      <w:r w:rsidR="00144CCF" w:rsidRPr="00B763E5">
        <w:rPr>
          <w:rFonts w:ascii="Times New Roman" w:eastAsia="Calibri" w:hAnsi="Times New Roman" w:cs="Times New Roman"/>
          <w:color w:val="000000"/>
          <w:sz w:val="24"/>
          <w:szCs w:val="24"/>
        </w:rPr>
        <w:t>Сумма финансирования</w:t>
      </w:r>
      <w:r w:rsidRPr="00B763E5">
        <w:rPr>
          <w:rFonts w:ascii="Times New Roman" w:eastAsia="Calibri" w:hAnsi="Times New Roman" w:cs="Times New Roman"/>
          <w:color w:val="000000"/>
          <w:sz w:val="24"/>
          <w:szCs w:val="24"/>
        </w:rPr>
        <w:t xml:space="preserve"> составляет </w:t>
      </w:r>
      <w:r w:rsidRPr="00B763E5">
        <w:rPr>
          <w:rFonts w:ascii="Times New Roman" w:eastAsia="Calibri" w:hAnsi="Times New Roman" w:cs="Times New Roman"/>
          <w:color w:val="000000"/>
          <w:kern w:val="2"/>
          <w:sz w:val="24"/>
          <w:szCs w:val="24"/>
        </w:rPr>
        <w:t>_________</w:t>
      </w:r>
      <w:r w:rsidRPr="00B763E5">
        <w:rPr>
          <w:rFonts w:ascii="Times New Roman" w:eastAsia="Calibri" w:hAnsi="Times New Roman" w:cs="Times New Roman"/>
          <w:color w:val="000000"/>
          <w:sz w:val="24"/>
          <w:szCs w:val="24"/>
        </w:rPr>
        <w:t xml:space="preserve"> </w:t>
      </w:r>
      <w:r w:rsidRPr="00B763E5">
        <w:rPr>
          <w:rFonts w:ascii="Times New Roman" w:eastAsia="Calibri" w:hAnsi="Times New Roman" w:cs="Times New Roman"/>
          <w:bCs/>
          <w:color w:val="000000"/>
          <w:sz w:val="24"/>
          <w:szCs w:val="24"/>
        </w:rPr>
        <w:t>(__________) рублей,</w:t>
      </w:r>
      <w:r w:rsidRPr="00B763E5">
        <w:rPr>
          <w:rFonts w:ascii="Times New Roman" w:eastAsia="Calibri" w:hAnsi="Times New Roman" w:cs="Times New Roman"/>
          <w:color w:val="000000"/>
          <w:sz w:val="24"/>
          <w:szCs w:val="24"/>
        </w:rPr>
        <w:t xml:space="preserve"> и учитывает все возможные расходы </w:t>
      </w:r>
      <w:r w:rsidR="00C10F26">
        <w:rPr>
          <w:rFonts w:ascii="Times New Roman" w:eastAsia="Calibri" w:hAnsi="Times New Roman" w:cs="Times New Roman"/>
          <w:color w:val="000000"/>
          <w:sz w:val="24"/>
          <w:szCs w:val="24"/>
        </w:rPr>
        <w:t>Подрядчика</w:t>
      </w:r>
      <w:r w:rsidRPr="00B763E5">
        <w:rPr>
          <w:rFonts w:ascii="Times New Roman" w:eastAsia="Calibri" w:hAnsi="Times New Roman" w:cs="Times New Roman"/>
          <w:color w:val="000000"/>
          <w:sz w:val="24"/>
          <w:szCs w:val="24"/>
        </w:rPr>
        <w:t xml:space="preserve"> по выполнению работ (в том числе </w:t>
      </w:r>
      <w:r w:rsidR="00144CCF" w:rsidRPr="00B763E5">
        <w:rPr>
          <w:rFonts w:ascii="Times New Roman" w:eastAsia="Calibri" w:hAnsi="Times New Roman" w:cs="Times New Roman"/>
          <w:color w:val="000000"/>
          <w:sz w:val="24"/>
          <w:szCs w:val="24"/>
        </w:rPr>
        <w:lastRenderedPageBreak/>
        <w:t>________________________________) в соответствии с Расчетом стоимости работ</w:t>
      </w:r>
      <w:r w:rsidR="00A471D1">
        <w:rPr>
          <w:rFonts w:ascii="Times New Roman" w:eastAsia="Calibri" w:hAnsi="Times New Roman" w:cs="Times New Roman"/>
          <w:color w:val="000000"/>
          <w:sz w:val="24"/>
          <w:szCs w:val="24"/>
        </w:rPr>
        <w:t xml:space="preserve"> </w:t>
      </w:r>
      <w:r w:rsidR="00144CCF" w:rsidRPr="00B763E5">
        <w:rPr>
          <w:rFonts w:ascii="Times New Roman" w:eastAsia="Calibri" w:hAnsi="Times New Roman" w:cs="Times New Roman"/>
          <w:color w:val="000000"/>
          <w:sz w:val="24"/>
          <w:szCs w:val="24"/>
        </w:rPr>
        <w:t>(Приложение № _____ к настоящему договору).</w:t>
      </w:r>
    </w:p>
    <w:p w:rsidR="002B20D9" w:rsidRPr="00B763E5" w:rsidRDefault="002B20D9" w:rsidP="002B20D9">
      <w:pPr>
        <w:autoSpaceDE w:val="0"/>
        <w:autoSpaceDN w:val="0"/>
        <w:adjustRightInd w:val="0"/>
        <w:spacing w:after="0" w:line="240" w:lineRule="auto"/>
        <w:ind w:right="-143" w:firstLine="567"/>
        <w:jc w:val="both"/>
        <w:rPr>
          <w:rFonts w:ascii="Times New Roman" w:eastAsia="Calibri" w:hAnsi="Times New Roman" w:cs="Times New Roman"/>
          <w:color w:val="000000"/>
          <w:sz w:val="24"/>
          <w:szCs w:val="24"/>
        </w:rPr>
      </w:pPr>
      <w:r w:rsidRPr="00B763E5">
        <w:rPr>
          <w:rFonts w:ascii="Times New Roman" w:eastAsia="Calibri" w:hAnsi="Times New Roman" w:cs="Times New Roman"/>
          <w:color w:val="000000"/>
          <w:sz w:val="24"/>
          <w:szCs w:val="24"/>
        </w:rPr>
        <w:t>2.2. Работы</w:t>
      </w:r>
      <w:r w:rsidR="00EB563E" w:rsidRPr="00B763E5">
        <w:rPr>
          <w:rFonts w:ascii="Times New Roman" w:eastAsia="Calibri" w:hAnsi="Times New Roman" w:cs="Times New Roman"/>
          <w:color w:val="000000"/>
          <w:sz w:val="24"/>
          <w:szCs w:val="24"/>
        </w:rPr>
        <w:t xml:space="preserve"> и затраты</w:t>
      </w:r>
      <w:r w:rsidRPr="00B763E5">
        <w:rPr>
          <w:rFonts w:ascii="Times New Roman" w:eastAsia="Calibri" w:hAnsi="Times New Roman" w:cs="Times New Roman"/>
          <w:color w:val="000000"/>
          <w:sz w:val="24"/>
          <w:szCs w:val="24"/>
        </w:rPr>
        <w:t>, не отраженные в Приложении №</w:t>
      </w:r>
      <w:r w:rsidR="00144CCF" w:rsidRPr="00B763E5">
        <w:rPr>
          <w:rFonts w:ascii="Times New Roman" w:eastAsia="Calibri" w:hAnsi="Times New Roman" w:cs="Times New Roman"/>
          <w:color w:val="000000"/>
          <w:sz w:val="24"/>
          <w:szCs w:val="24"/>
        </w:rPr>
        <w:t xml:space="preserve">_____ </w:t>
      </w:r>
      <w:r w:rsidR="004B6A6D" w:rsidRPr="00B763E5">
        <w:rPr>
          <w:rFonts w:ascii="Times New Roman" w:eastAsia="Calibri" w:hAnsi="Times New Roman" w:cs="Times New Roman"/>
          <w:color w:val="000000"/>
          <w:sz w:val="24"/>
          <w:szCs w:val="24"/>
        </w:rPr>
        <w:t>к</w:t>
      </w:r>
      <w:r w:rsidR="00144CCF" w:rsidRPr="00B763E5">
        <w:rPr>
          <w:rFonts w:ascii="Times New Roman" w:eastAsia="Calibri" w:hAnsi="Times New Roman" w:cs="Times New Roman"/>
          <w:color w:val="000000"/>
          <w:sz w:val="24"/>
          <w:szCs w:val="24"/>
        </w:rPr>
        <w:t xml:space="preserve"> настоящему договору</w:t>
      </w:r>
      <w:r w:rsidRPr="00B763E5">
        <w:rPr>
          <w:rFonts w:ascii="Times New Roman" w:eastAsia="Calibri" w:hAnsi="Times New Roman" w:cs="Times New Roman"/>
          <w:color w:val="000000"/>
          <w:sz w:val="24"/>
          <w:szCs w:val="24"/>
        </w:rPr>
        <w:t>, но необходимые для исполнения обязательств по Договору, также входят в цену Договора.</w:t>
      </w:r>
    </w:p>
    <w:p w:rsidR="002B20D9" w:rsidRPr="00B763E5" w:rsidRDefault="002B20D9" w:rsidP="002B20D9">
      <w:pPr>
        <w:autoSpaceDE w:val="0"/>
        <w:autoSpaceDN w:val="0"/>
        <w:adjustRightInd w:val="0"/>
        <w:spacing w:after="0" w:line="240" w:lineRule="auto"/>
        <w:ind w:right="-143" w:firstLine="567"/>
        <w:jc w:val="both"/>
        <w:rPr>
          <w:rFonts w:ascii="Times New Roman" w:eastAsia="Calibri" w:hAnsi="Times New Roman" w:cs="Times New Roman"/>
          <w:color w:val="000000"/>
          <w:sz w:val="24"/>
          <w:szCs w:val="24"/>
        </w:rPr>
      </w:pPr>
      <w:r w:rsidRPr="00B763E5">
        <w:rPr>
          <w:rFonts w:ascii="Times New Roman" w:eastAsia="Calibri" w:hAnsi="Times New Roman" w:cs="Times New Roman"/>
          <w:color w:val="000000"/>
          <w:sz w:val="24"/>
          <w:szCs w:val="24"/>
        </w:rPr>
        <w:t>2.3. Цена Договора является твердой, определяется на весь срок исполнения Договора и изменению не подлежит.</w:t>
      </w:r>
    </w:p>
    <w:p w:rsidR="002B20D9" w:rsidRPr="00B763E5" w:rsidRDefault="002B20D9" w:rsidP="002B20D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63E5">
        <w:rPr>
          <w:rFonts w:ascii="Times New Roman" w:eastAsia="Calibri" w:hAnsi="Times New Roman" w:cs="Times New Roman"/>
          <w:color w:val="000000"/>
          <w:sz w:val="24"/>
          <w:szCs w:val="24"/>
        </w:rPr>
        <w:t xml:space="preserve">2.4. </w:t>
      </w:r>
      <w:r w:rsidRPr="00B763E5">
        <w:rPr>
          <w:rFonts w:ascii="Times New Roman" w:eastAsia="Calibri" w:hAnsi="Times New Roman" w:cs="Times New Roman"/>
          <w:sz w:val="24"/>
          <w:szCs w:val="24"/>
        </w:rPr>
        <w:t>Оплата по настоящему договору производится Жертвователем в следующем порядке:</w:t>
      </w:r>
    </w:p>
    <w:p w:rsidR="002B20D9" w:rsidRPr="00B763E5" w:rsidRDefault="002B20D9" w:rsidP="00EB563E">
      <w:pPr>
        <w:autoSpaceDE w:val="0"/>
        <w:autoSpaceDN w:val="0"/>
        <w:adjustRightInd w:val="0"/>
        <w:spacing w:after="0" w:line="240" w:lineRule="auto"/>
        <w:jc w:val="both"/>
        <w:rPr>
          <w:rFonts w:ascii="Times New Roman" w:hAnsi="Times New Roman" w:cs="Times New Roman"/>
          <w:sz w:val="24"/>
          <w:szCs w:val="24"/>
        </w:rPr>
      </w:pPr>
      <w:r w:rsidRPr="00B763E5">
        <w:rPr>
          <w:rFonts w:ascii="Times New Roman" w:hAnsi="Times New Roman" w:cs="Times New Roman"/>
          <w:sz w:val="24"/>
          <w:szCs w:val="24"/>
        </w:rPr>
        <w:t xml:space="preserve">2.4.1. Авансирование работ по настоящему договору производится в размере не более 30 % от стоимости работ строго на основании заявки </w:t>
      </w:r>
      <w:r w:rsidR="00C10F26">
        <w:rPr>
          <w:rFonts w:ascii="Times New Roman" w:hAnsi="Times New Roman" w:cs="Times New Roman"/>
          <w:sz w:val="24"/>
          <w:szCs w:val="24"/>
        </w:rPr>
        <w:t>Подрядчика</w:t>
      </w:r>
      <w:r w:rsidRPr="00B763E5">
        <w:rPr>
          <w:rFonts w:ascii="Times New Roman" w:hAnsi="Times New Roman" w:cs="Times New Roman"/>
          <w:sz w:val="24"/>
          <w:szCs w:val="24"/>
        </w:rPr>
        <w:t xml:space="preserve"> с приложением счета на оплату, а также других документов по запросу Жертвователя (при необходимости).</w:t>
      </w:r>
    </w:p>
    <w:p w:rsidR="002B20D9" w:rsidRPr="00B763E5" w:rsidRDefault="002B20D9" w:rsidP="00EB563E">
      <w:pPr>
        <w:autoSpaceDE w:val="0"/>
        <w:autoSpaceDN w:val="0"/>
        <w:adjustRightInd w:val="0"/>
        <w:spacing w:after="0" w:line="240" w:lineRule="auto"/>
        <w:jc w:val="both"/>
        <w:rPr>
          <w:rFonts w:ascii="Times New Roman" w:hAnsi="Times New Roman" w:cs="Times New Roman"/>
          <w:sz w:val="24"/>
          <w:szCs w:val="24"/>
        </w:rPr>
      </w:pPr>
      <w:r w:rsidRPr="00B763E5">
        <w:rPr>
          <w:rFonts w:ascii="Times New Roman" w:hAnsi="Times New Roman" w:cs="Times New Roman"/>
          <w:sz w:val="24"/>
          <w:szCs w:val="24"/>
        </w:rPr>
        <w:t xml:space="preserve">2.4.2. Дальнейшее перечисление денежных средств в размере не более 30% от стоимости работ производится по факту выполнения работ в течение 10 (Десяти) рабочих дней на основании заявки </w:t>
      </w:r>
      <w:r w:rsidR="00C10F26">
        <w:rPr>
          <w:rFonts w:ascii="Times New Roman" w:hAnsi="Times New Roman" w:cs="Times New Roman"/>
          <w:sz w:val="24"/>
          <w:szCs w:val="24"/>
        </w:rPr>
        <w:t>Подрядчика</w:t>
      </w:r>
      <w:r w:rsidRPr="00B763E5">
        <w:rPr>
          <w:rFonts w:ascii="Times New Roman" w:hAnsi="Times New Roman" w:cs="Times New Roman"/>
          <w:sz w:val="24"/>
          <w:szCs w:val="24"/>
        </w:rPr>
        <w:t xml:space="preserve"> с приложением счета на оплату и документов, подтверждающих выполнение работ (промежуточного Акта выполненных работ, разработанная документация, технические отчеты и т.д.).</w:t>
      </w:r>
    </w:p>
    <w:p w:rsidR="005F5BD9" w:rsidRPr="00891A67" w:rsidRDefault="002B20D9" w:rsidP="005F5BD9">
      <w:pPr>
        <w:tabs>
          <w:tab w:val="left" w:pos="567"/>
        </w:tabs>
        <w:spacing w:after="0" w:line="240" w:lineRule="auto"/>
        <w:jc w:val="both"/>
        <w:rPr>
          <w:rFonts w:ascii="Times New Roman" w:eastAsia="Calibri" w:hAnsi="Times New Roman" w:cs="Times New Roman"/>
          <w:sz w:val="24"/>
          <w:szCs w:val="24"/>
        </w:rPr>
      </w:pPr>
      <w:r w:rsidRPr="00B763E5">
        <w:rPr>
          <w:rFonts w:ascii="Times New Roman" w:hAnsi="Times New Roman" w:cs="Times New Roman"/>
          <w:sz w:val="24"/>
          <w:szCs w:val="24"/>
        </w:rPr>
        <w:t xml:space="preserve">2.4.3. Окончательный расчет в размере 40% от стоимости работ перечисляется в течение 10 (Десяти рабочих) дней на основании подписанного </w:t>
      </w:r>
      <w:r w:rsidR="005F5BD9" w:rsidRPr="00B763E5">
        <w:rPr>
          <w:rFonts w:ascii="Times New Roman" w:hAnsi="Times New Roman" w:cs="Times New Roman"/>
          <w:sz w:val="24"/>
          <w:szCs w:val="24"/>
        </w:rPr>
        <w:t xml:space="preserve">между Получателем и </w:t>
      </w:r>
      <w:r w:rsidR="00C10F26">
        <w:rPr>
          <w:rFonts w:ascii="Times New Roman" w:hAnsi="Times New Roman" w:cs="Times New Roman"/>
          <w:sz w:val="24"/>
          <w:szCs w:val="24"/>
        </w:rPr>
        <w:t>Подрядчиком</w:t>
      </w:r>
      <w:r w:rsidR="005F5BD9" w:rsidRPr="00B763E5">
        <w:rPr>
          <w:rFonts w:ascii="Times New Roman" w:hAnsi="Times New Roman" w:cs="Times New Roman"/>
          <w:sz w:val="24"/>
          <w:szCs w:val="24"/>
        </w:rPr>
        <w:t xml:space="preserve"> </w:t>
      </w:r>
      <w:r w:rsidRPr="00B763E5">
        <w:rPr>
          <w:rFonts w:ascii="Times New Roman" w:hAnsi="Times New Roman" w:cs="Times New Roman"/>
          <w:sz w:val="24"/>
          <w:szCs w:val="24"/>
        </w:rPr>
        <w:t xml:space="preserve">Акта </w:t>
      </w:r>
      <w:r w:rsidR="00EB563E" w:rsidRPr="00B763E5">
        <w:rPr>
          <w:rFonts w:ascii="Times New Roman" w:hAnsi="Times New Roman" w:cs="Times New Roman"/>
          <w:sz w:val="24"/>
          <w:szCs w:val="24"/>
        </w:rPr>
        <w:t xml:space="preserve">приема-передачи </w:t>
      </w:r>
      <w:r w:rsidR="005F5BD9" w:rsidRPr="00B763E5">
        <w:rPr>
          <w:rFonts w:ascii="Times New Roman" w:hAnsi="Times New Roman" w:cs="Times New Roman"/>
          <w:sz w:val="24"/>
          <w:szCs w:val="24"/>
        </w:rPr>
        <w:t xml:space="preserve">результатов </w:t>
      </w:r>
      <w:r w:rsidRPr="00B763E5">
        <w:rPr>
          <w:rFonts w:ascii="Times New Roman" w:hAnsi="Times New Roman" w:cs="Times New Roman"/>
          <w:sz w:val="24"/>
          <w:szCs w:val="24"/>
        </w:rPr>
        <w:t xml:space="preserve">выполненных работ с приложением </w:t>
      </w:r>
      <w:r w:rsidR="00A632AE">
        <w:rPr>
          <w:rFonts w:ascii="Times New Roman" w:hAnsi="Times New Roman" w:cs="Times New Roman"/>
          <w:sz w:val="24"/>
          <w:szCs w:val="24"/>
        </w:rPr>
        <w:t xml:space="preserve">полного комплекта отчетной </w:t>
      </w:r>
      <w:r w:rsidRPr="00B763E5">
        <w:rPr>
          <w:rFonts w:ascii="Times New Roman" w:hAnsi="Times New Roman" w:cs="Times New Roman"/>
          <w:sz w:val="24"/>
          <w:szCs w:val="24"/>
        </w:rPr>
        <w:t>документ</w:t>
      </w:r>
      <w:r w:rsidR="00A632AE">
        <w:rPr>
          <w:rFonts w:ascii="Times New Roman" w:hAnsi="Times New Roman" w:cs="Times New Roman"/>
          <w:sz w:val="24"/>
          <w:szCs w:val="24"/>
        </w:rPr>
        <w:t>ации</w:t>
      </w:r>
      <w:r w:rsidRPr="00B763E5">
        <w:rPr>
          <w:rFonts w:ascii="Times New Roman" w:hAnsi="Times New Roman" w:cs="Times New Roman"/>
          <w:sz w:val="24"/>
          <w:szCs w:val="24"/>
        </w:rPr>
        <w:t>, подтверждающ</w:t>
      </w:r>
      <w:r w:rsidR="00A632AE">
        <w:rPr>
          <w:rFonts w:ascii="Times New Roman" w:hAnsi="Times New Roman" w:cs="Times New Roman"/>
          <w:sz w:val="24"/>
          <w:szCs w:val="24"/>
        </w:rPr>
        <w:t>ей</w:t>
      </w:r>
      <w:r w:rsidRPr="00B763E5">
        <w:rPr>
          <w:rFonts w:ascii="Times New Roman" w:hAnsi="Times New Roman" w:cs="Times New Roman"/>
          <w:sz w:val="24"/>
          <w:szCs w:val="24"/>
        </w:rPr>
        <w:t xml:space="preserve"> окончательное выполнение работ </w:t>
      </w:r>
      <w:r w:rsidR="005F5BD9" w:rsidRPr="00B763E5">
        <w:rPr>
          <w:rFonts w:ascii="Times New Roman" w:eastAsia="Calibri" w:hAnsi="Times New Roman" w:cs="Times New Roman"/>
          <w:sz w:val="24"/>
          <w:szCs w:val="24"/>
        </w:rPr>
        <w:t>(</w:t>
      </w:r>
      <w:r w:rsidR="00296CAF">
        <w:rPr>
          <w:rFonts w:ascii="Times New Roman" w:eastAsia="Calibri" w:hAnsi="Times New Roman" w:cs="Times New Roman"/>
          <w:sz w:val="24"/>
          <w:szCs w:val="24"/>
        </w:rPr>
        <w:t xml:space="preserve">окончательный геологический </w:t>
      </w:r>
      <w:r w:rsidR="005F5BD9" w:rsidRPr="00B763E5">
        <w:rPr>
          <w:rFonts w:ascii="Times New Roman" w:eastAsia="Calibri" w:hAnsi="Times New Roman" w:cs="Times New Roman"/>
          <w:sz w:val="24"/>
          <w:szCs w:val="24"/>
        </w:rPr>
        <w:t xml:space="preserve">отчет </w:t>
      </w:r>
      <w:r w:rsidR="00296CAF">
        <w:rPr>
          <w:rFonts w:ascii="Times New Roman" w:eastAsia="Calibri" w:hAnsi="Times New Roman" w:cs="Times New Roman"/>
          <w:sz w:val="24"/>
          <w:szCs w:val="24"/>
        </w:rPr>
        <w:t>с оценкой обеспеченности запасами подземных вод заявленной потребности в воде с государственной экспертизой выявленных запасов подземных вод в экспертной комиссии по запасам полезных ископаемых на участках недр местного значения Министерства промышленности и геологии РС (Я)</w:t>
      </w:r>
      <w:r w:rsidR="00E16F58">
        <w:rPr>
          <w:rFonts w:ascii="Times New Roman" w:eastAsia="Calibri" w:hAnsi="Times New Roman" w:cs="Times New Roman"/>
          <w:sz w:val="24"/>
          <w:szCs w:val="24"/>
        </w:rPr>
        <w:t>,</w:t>
      </w:r>
      <w:r w:rsidR="005F5BD9" w:rsidRPr="00891A67">
        <w:rPr>
          <w:rFonts w:ascii="Times New Roman" w:eastAsia="Calibri" w:hAnsi="Times New Roman" w:cs="Times New Roman"/>
          <w:sz w:val="24"/>
          <w:szCs w:val="24"/>
        </w:rPr>
        <w:t xml:space="preserve"> все необходимые заключения надзорных органов и прочую исполнительн</w:t>
      </w:r>
      <w:r w:rsidR="0073049A" w:rsidRPr="00891A67">
        <w:rPr>
          <w:rFonts w:ascii="Times New Roman" w:eastAsia="Calibri" w:hAnsi="Times New Roman" w:cs="Times New Roman"/>
          <w:sz w:val="24"/>
          <w:szCs w:val="24"/>
        </w:rPr>
        <w:t>о-техническую</w:t>
      </w:r>
      <w:r w:rsidR="005F5BD9" w:rsidRPr="00891A67">
        <w:rPr>
          <w:rFonts w:ascii="Times New Roman" w:eastAsia="Calibri" w:hAnsi="Times New Roman" w:cs="Times New Roman"/>
          <w:sz w:val="24"/>
          <w:szCs w:val="24"/>
        </w:rPr>
        <w:t xml:space="preserve"> документацию (акты, паспорта, свидетельства, сертификаты, протоколы и т.д.)</w:t>
      </w:r>
      <w:r w:rsidR="005F5BD9" w:rsidRPr="00891A67">
        <w:rPr>
          <w:rFonts w:ascii="Times New Roman" w:hAnsi="Times New Roman" w:cs="Times New Roman"/>
          <w:sz w:val="24"/>
          <w:szCs w:val="24"/>
        </w:rPr>
        <w:t xml:space="preserve"> и т.д.).</w:t>
      </w:r>
      <w:r w:rsidR="00A471D1" w:rsidRPr="00891A67">
        <w:rPr>
          <w:rFonts w:ascii="Times New Roman" w:hAnsi="Times New Roman" w:cs="Times New Roman"/>
          <w:sz w:val="24"/>
          <w:szCs w:val="24"/>
        </w:rPr>
        <w:t xml:space="preserve"> </w:t>
      </w:r>
    </w:p>
    <w:p w:rsidR="002B20D9" w:rsidRPr="00891A67" w:rsidRDefault="002B20D9" w:rsidP="002B20D9">
      <w:pPr>
        <w:spacing w:after="0" w:line="240" w:lineRule="auto"/>
        <w:ind w:right="-143" w:firstLine="567"/>
        <w:jc w:val="both"/>
        <w:rPr>
          <w:rFonts w:ascii="Times New Roman" w:eastAsia="Calibri" w:hAnsi="Times New Roman" w:cs="Times New Roman"/>
          <w:color w:val="000000"/>
          <w:sz w:val="24"/>
          <w:szCs w:val="24"/>
        </w:rPr>
      </w:pPr>
      <w:r w:rsidRPr="00891A67">
        <w:rPr>
          <w:rFonts w:ascii="Times New Roman" w:eastAsia="Calibri" w:hAnsi="Times New Roman" w:cs="Times New Roman"/>
          <w:color w:val="000000"/>
          <w:sz w:val="24"/>
          <w:szCs w:val="24"/>
        </w:rPr>
        <w:t xml:space="preserve">2.5. В случае </w:t>
      </w:r>
      <w:r w:rsidR="00287014" w:rsidRPr="00891A67">
        <w:rPr>
          <w:rFonts w:ascii="Times New Roman" w:eastAsia="Calibri" w:hAnsi="Times New Roman" w:cs="Times New Roman"/>
          <w:color w:val="000000"/>
          <w:sz w:val="24"/>
          <w:szCs w:val="24"/>
        </w:rPr>
        <w:t xml:space="preserve">наличия штрафных санкций в отношении </w:t>
      </w:r>
      <w:r w:rsidR="00C10F26" w:rsidRPr="00891A67">
        <w:rPr>
          <w:rFonts w:ascii="Times New Roman" w:eastAsia="Calibri" w:hAnsi="Times New Roman" w:cs="Times New Roman"/>
          <w:color w:val="000000"/>
          <w:sz w:val="24"/>
          <w:szCs w:val="24"/>
        </w:rPr>
        <w:t>Подрядчика</w:t>
      </w:r>
      <w:r w:rsidR="00287014" w:rsidRPr="00891A67">
        <w:rPr>
          <w:rFonts w:ascii="Times New Roman" w:eastAsia="Calibri" w:hAnsi="Times New Roman" w:cs="Times New Roman"/>
          <w:color w:val="000000"/>
          <w:sz w:val="24"/>
          <w:szCs w:val="24"/>
        </w:rPr>
        <w:t xml:space="preserve"> за ненадлежащее исполнение обязательств по Договору, Жертвователь вправе удержать </w:t>
      </w:r>
      <w:r w:rsidR="009331FF" w:rsidRPr="00891A67">
        <w:rPr>
          <w:rFonts w:ascii="Times New Roman" w:eastAsia="Calibri" w:hAnsi="Times New Roman" w:cs="Times New Roman"/>
          <w:color w:val="000000"/>
          <w:sz w:val="24"/>
          <w:szCs w:val="24"/>
        </w:rPr>
        <w:t>сумму начисленной неустойки</w:t>
      </w:r>
      <w:r w:rsidR="00287014" w:rsidRPr="00891A67">
        <w:rPr>
          <w:rFonts w:ascii="Times New Roman" w:eastAsia="Calibri" w:hAnsi="Times New Roman" w:cs="Times New Roman"/>
          <w:color w:val="000000"/>
          <w:sz w:val="24"/>
          <w:szCs w:val="24"/>
        </w:rPr>
        <w:t xml:space="preserve"> </w:t>
      </w:r>
      <w:r w:rsidR="009331FF" w:rsidRPr="00891A67">
        <w:rPr>
          <w:rFonts w:ascii="Times New Roman" w:eastAsia="Calibri" w:hAnsi="Times New Roman" w:cs="Times New Roman"/>
          <w:color w:val="000000"/>
          <w:sz w:val="24"/>
          <w:szCs w:val="24"/>
        </w:rPr>
        <w:t>(</w:t>
      </w:r>
      <w:r w:rsidR="00287014" w:rsidRPr="00891A67">
        <w:rPr>
          <w:rFonts w:ascii="Times New Roman" w:eastAsia="Calibri" w:hAnsi="Times New Roman" w:cs="Times New Roman"/>
          <w:color w:val="000000"/>
          <w:sz w:val="24"/>
          <w:szCs w:val="24"/>
        </w:rPr>
        <w:t>пени и штрафов</w:t>
      </w:r>
      <w:r w:rsidR="009331FF" w:rsidRPr="00891A67">
        <w:rPr>
          <w:rFonts w:ascii="Times New Roman" w:eastAsia="Calibri" w:hAnsi="Times New Roman" w:cs="Times New Roman"/>
          <w:color w:val="000000"/>
          <w:sz w:val="24"/>
          <w:szCs w:val="24"/>
        </w:rPr>
        <w:t>)</w:t>
      </w:r>
      <w:r w:rsidR="00287014" w:rsidRPr="00891A67">
        <w:rPr>
          <w:rFonts w:ascii="Times New Roman" w:eastAsia="Calibri" w:hAnsi="Times New Roman" w:cs="Times New Roman"/>
          <w:color w:val="000000"/>
          <w:sz w:val="24"/>
          <w:szCs w:val="24"/>
        </w:rPr>
        <w:t xml:space="preserve"> с окончательного расчета</w:t>
      </w:r>
      <w:r w:rsidRPr="00891A67">
        <w:rPr>
          <w:rFonts w:ascii="Times New Roman" w:eastAsia="Calibri" w:hAnsi="Times New Roman" w:cs="Times New Roman"/>
          <w:color w:val="000000"/>
          <w:sz w:val="24"/>
          <w:szCs w:val="24"/>
        </w:rPr>
        <w:t>.</w:t>
      </w:r>
    </w:p>
    <w:p w:rsidR="002B20D9" w:rsidRPr="00891A67" w:rsidRDefault="002B20D9" w:rsidP="002B20D9">
      <w:pPr>
        <w:spacing w:after="0" w:line="240" w:lineRule="auto"/>
        <w:ind w:right="-143" w:firstLine="709"/>
        <w:jc w:val="both"/>
        <w:rPr>
          <w:rFonts w:ascii="Times New Roman" w:eastAsia="Calibri" w:hAnsi="Times New Roman" w:cs="Times New Roman"/>
          <w:sz w:val="24"/>
          <w:szCs w:val="24"/>
        </w:rPr>
      </w:pPr>
    </w:p>
    <w:p w:rsidR="002B20D9" w:rsidRPr="001B0900" w:rsidRDefault="002B20D9" w:rsidP="002B20D9">
      <w:pPr>
        <w:autoSpaceDE w:val="0"/>
        <w:autoSpaceDN w:val="0"/>
        <w:adjustRightInd w:val="0"/>
        <w:spacing w:after="0" w:line="240" w:lineRule="auto"/>
        <w:ind w:firstLine="709"/>
        <w:jc w:val="center"/>
        <w:rPr>
          <w:rFonts w:ascii="Times New Roman" w:eastAsia="Calibri" w:hAnsi="Times New Roman" w:cs="Times New Roman"/>
          <w:b/>
          <w:bCs/>
          <w:color w:val="000000"/>
          <w:sz w:val="24"/>
          <w:szCs w:val="24"/>
        </w:rPr>
      </w:pPr>
      <w:r w:rsidRPr="001B0900">
        <w:rPr>
          <w:rFonts w:ascii="Times New Roman" w:eastAsia="Calibri" w:hAnsi="Times New Roman" w:cs="Times New Roman"/>
          <w:b/>
          <w:bCs/>
          <w:color w:val="000000"/>
          <w:sz w:val="24"/>
          <w:szCs w:val="24"/>
        </w:rPr>
        <w:t>3. Права и обязанности сторон</w:t>
      </w:r>
    </w:p>
    <w:p w:rsidR="002B20D9" w:rsidRPr="00891A67" w:rsidRDefault="002B20D9" w:rsidP="002B20D9">
      <w:pPr>
        <w:tabs>
          <w:tab w:val="left" w:pos="840"/>
        </w:tabs>
        <w:spacing w:after="0" w:line="240" w:lineRule="auto"/>
        <w:ind w:firstLine="567"/>
        <w:jc w:val="both"/>
        <w:rPr>
          <w:rFonts w:ascii="Times New Roman" w:eastAsia="Times New Roman" w:hAnsi="Times New Roman" w:cs="Times New Roman"/>
          <w:b/>
          <w:bCs/>
          <w:sz w:val="24"/>
          <w:szCs w:val="24"/>
          <w:u w:val="single"/>
        </w:rPr>
      </w:pPr>
      <w:r w:rsidRPr="00891A67">
        <w:rPr>
          <w:rFonts w:ascii="Times New Roman" w:eastAsia="Times New Roman" w:hAnsi="Times New Roman" w:cs="Times New Roman"/>
          <w:b/>
          <w:bCs/>
          <w:sz w:val="24"/>
          <w:szCs w:val="24"/>
          <w:u w:val="single"/>
        </w:rPr>
        <w:t>3.1. Жертвователь обязан:</w:t>
      </w:r>
    </w:p>
    <w:p w:rsidR="002B20D9" w:rsidRPr="00891A67" w:rsidRDefault="002B20D9" w:rsidP="002B20D9">
      <w:pPr>
        <w:tabs>
          <w:tab w:val="left" w:pos="840"/>
        </w:tabs>
        <w:spacing w:after="0" w:line="240" w:lineRule="auto"/>
        <w:ind w:firstLine="567"/>
        <w:jc w:val="both"/>
        <w:rPr>
          <w:rFonts w:ascii="Times New Roman" w:eastAsia="Times New Roman" w:hAnsi="Times New Roman" w:cs="Times New Roman"/>
          <w:bCs/>
          <w:sz w:val="24"/>
          <w:szCs w:val="24"/>
        </w:rPr>
      </w:pPr>
      <w:r w:rsidRPr="00891A67">
        <w:rPr>
          <w:rFonts w:ascii="Times New Roman" w:eastAsia="Times New Roman" w:hAnsi="Times New Roman" w:cs="Times New Roman"/>
          <w:bCs/>
          <w:sz w:val="24"/>
          <w:szCs w:val="24"/>
        </w:rPr>
        <w:t xml:space="preserve">3.1.1. Своевременно, в порядке, установленном п. 2.4 настоящего Договора, произвести перечисление денежных средств </w:t>
      </w:r>
      <w:r w:rsidR="00C10F26" w:rsidRPr="00891A67">
        <w:rPr>
          <w:rFonts w:ascii="Times New Roman" w:eastAsia="Times New Roman" w:hAnsi="Times New Roman" w:cs="Times New Roman"/>
          <w:bCs/>
          <w:sz w:val="24"/>
          <w:szCs w:val="24"/>
        </w:rPr>
        <w:t>Подрядчику</w:t>
      </w:r>
      <w:r w:rsidRPr="00891A67">
        <w:rPr>
          <w:rFonts w:ascii="Times New Roman" w:eastAsia="Times New Roman" w:hAnsi="Times New Roman" w:cs="Times New Roman"/>
          <w:bCs/>
          <w:sz w:val="24"/>
          <w:szCs w:val="24"/>
        </w:rPr>
        <w:t xml:space="preserve">. </w:t>
      </w:r>
    </w:p>
    <w:p w:rsidR="002B20D9" w:rsidRPr="00891A67" w:rsidRDefault="002B20D9" w:rsidP="002B20D9">
      <w:pPr>
        <w:tabs>
          <w:tab w:val="left" w:pos="840"/>
        </w:tabs>
        <w:spacing w:after="0" w:line="240" w:lineRule="auto"/>
        <w:ind w:firstLine="567"/>
        <w:jc w:val="both"/>
        <w:rPr>
          <w:rFonts w:ascii="Times New Roman" w:eastAsia="Times New Roman" w:hAnsi="Times New Roman" w:cs="Times New Roman"/>
          <w:b/>
          <w:bCs/>
          <w:sz w:val="24"/>
          <w:szCs w:val="24"/>
          <w:u w:val="single"/>
        </w:rPr>
      </w:pPr>
      <w:r w:rsidRPr="00891A67">
        <w:rPr>
          <w:rFonts w:ascii="Times New Roman" w:eastAsia="Times New Roman" w:hAnsi="Times New Roman" w:cs="Times New Roman"/>
          <w:b/>
          <w:bCs/>
          <w:sz w:val="24"/>
          <w:szCs w:val="24"/>
          <w:u w:val="single"/>
        </w:rPr>
        <w:t>3.2. Жертвователь имеет право:</w:t>
      </w:r>
    </w:p>
    <w:p w:rsidR="002B20D9" w:rsidRPr="00891A67" w:rsidRDefault="002B20D9" w:rsidP="002B20D9">
      <w:pPr>
        <w:tabs>
          <w:tab w:val="left" w:pos="840"/>
        </w:tabs>
        <w:spacing w:after="0" w:line="240" w:lineRule="auto"/>
        <w:ind w:firstLine="567"/>
        <w:jc w:val="both"/>
        <w:rPr>
          <w:rFonts w:ascii="Times New Roman" w:eastAsia="Times New Roman" w:hAnsi="Times New Roman" w:cs="Times New Roman"/>
          <w:bCs/>
          <w:sz w:val="24"/>
          <w:szCs w:val="24"/>
        </w:rPr>
      </w:pPr>
      <w:r w:rsidRPr="00891A67">
        <w:rPr>
          <w:rFonts w:ascii="Times New Roman" w:eastAsia="Times New Roman" w:hAnsi="Times New Roman" w:cs="Times New Roman"/>
          <w:bCs/>
          <w:sz w:val="24"/>
          <w:szCs w:val="24"/>
        </w:rPr>
        <w:t>3.2.1. Контролировать ход исполнения настоящего Договора.</w:t>
      </w:r>
    </w:p>
    <w:p w:rsidR="002B20D9" w:rsidRPr="00891A67" w:rsidRDefault="002B20D9" w:rsidP="002B20D9">
      <w:pPr>
        <w:tabs>
          <w:tab w:val="left" w:pos="840"/>
        </w:tabs>
        <w:spacing w:after="0" w:line="240" w:lineRule="auto"/>
        <w:ind w:firstLine="567"/>
        <w:jc w:val="both"/>
        <w:rPr>
          <w:rFonts w:ascii="Times New Roman" w:eastAsia="Times New Roman" w:hAnsi="Times New Roman" w:cs="Times New Roman"/>
          <w:bCs/>
          <w:sz w:val="24"/>
          <w:szCs w:val="24"/>
        </w:rPr>
      </w:pPr>
      <w:r w:rsidRPr="00891A67">
        <w:rPr>
          <w:rFonts w:ascii="Times New Roman" w:eastAsia="Times New Roman" w:hAnsi="Times New Roman" w:cs="Times New Roman"/>
          <w:bCs/>
          <w:sz w:val="24"/>
          <w:szCs w:val="24"/>
        </w:rPr>
        <w:t xml:space="preserve">3.2.2. Требовать целевого использования </w:t>
      </w:r>
      <w:r w:rsidR="00AE613C" w:rsidRPr="00891A67">
        <w:rPr>
          <w:rFonts w:ascii="Times New Roman" w:eastAsia="Times New Roman" w:hAnsi="Times New Roman" w:cs="Times New Roman"/>
          <w:bCs/>
          <w:sz w:val="24"/>
          <w:szCs w:val="24"/>
        </w:rPr>
        <w:t xml:space="preserve">результата выполненных работ </w:t>
      </w:r>
      <w:r w:rsidRPr="00891A67">
        <w:rPr>
          <w:rFonts w:ascii="Times New Roman" w:eastAsia="Times New Roman" w:hAnsi="Times New Roman" w:cs="Times New Roman"/>
          <w:bCs/>
          <w:sz w:val="24"/>
          <w:szCs w:val="24"/>
        </w:rPr>
        <w:t xml:space="preserve">Получателем, полученного по настоящему Договору. </w:t>
      </w:r>
    </w:p>
    <w:p w:rsidR="002B20D9" w:rsidRPr="00891A67" w:rsidRDefault="002B20D9" w:rsidP="002B20D9">
      <w:pPr>
        <w:tabs>
          <w:tab w:val="left" w:pos="840"/>
        </w:tabs>
        <w:spacing w:after="0" w:line="240" w:lineRule="auto"/>
        <w:ind w:firstLine="567"/>
        <w:jc w:val="both"/>
        <w:rPr>
          <w:rFonts w:ascii="Times New Roman" w:eastAsia="Times New Roman" w:hAnsi="Times New Roman" w:cs="Times New Roman"/>
          <w:bCs/>
          <w:sz w:val="24"/>
          <w:szCs w:val="24"/>
        </w:rPr>
      </w:pPr>
      <w:r w:rsidRPr="00891A67">
        <w:rPr>
          <w:rFonts w:ascii="Times New Roman" w:eastAsia="Times New Roman" w:hAnsi="Times New Roman" w:cs="Times New Roman"/>
          <w:bCs/>
          <w:sz w:val="24"/>
          <w:szCs w:val="24"/>
        </w:rPr>
        <w:t xml:space="preserve">3.2.3.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 предусмотренных </w:t>
      </w:r>
      <w:r w:rsidR="005D0E3C" w:rsidRPr="00891A67">
        <w:rPr>
          <w:rFonts w:ascii="Times New Roman" w:eastAsia="Times New Roman" w:hAnsi="Times New Roman" w:cs="Times New Roman"/>
          <w:bCs/>
          <w:sz w:val="24"/>
          <w:szCs w:val="24"/>
        </w:rPr>
        <w:t xml:space="preserve">пунктом </w:t>
      </w:r>
      <w:r w:rsidR="00153427">
        <w:rPr>
          <w:rFonts w:ascii="Times New Roman" w:eastAsia="Times New Roman" w:hAnsi="Times New Roman" w:cs="Times New Roman"/>
          <w:bCs/>
          <w:sz w:val="24"/>
          <w:szCs w:val="24"/>
        </w:rPr>
        <w:t>3.5.4.</w:t>
      </w:r>
      <w:r w:rsidRPr="00891A67">
        <w:rPr>
          <w:rFonts w:ascii="Times New Roman" w:eastAsia="Times New Roman" w:hAnsi="Times New Roman" w:cs="Times New Roman"/>
          <w:bCs/>
          <w:sz w:val="24"/>
          <w:szCs w:val="24"/>
        </w:rPr>
        <w:t xml:space="preserve"> настоящего Договора.</w:t>
      </w:r>
    </w:p>
    <w:p w:rsidR="002B20D9" w:rsidRPr="00891A67" w:rsidRDefault="002B20D9" w:rsidP="002B20D9">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891A67">
        <w:rPr>
          <w:rFonts w:ascii="Times New Roman" w:eastAsia="Calibri" w:hAnsi="Times New Roman" w:cs="Times New Roman"/>
          <w:b/>
          <w:bCs/>
          <w:color w:val="000000"/>
          <w:sz w:val="24"/>
          <w:szCs w:val="24"/>
          <w:u w:val="single"/>
        </w:rPr>
        <w:t>3.</w:t>
      </w:r>
      <w:r w:rsidR="00AB67B6">
        <w:rPr>
          <w:rFonts w:ascii="Times New Roman" w:eastAsia="Calibri" w:hAnsi="Times New Roman" w:cs="Times New Roman"/>
          <w:b/>
          <w:bCs/>
          <w:color w:val="000000"/>
          <w:sz w:val="24"/>
          <w:szCs w:val="24"/>
          <w:u w:val="single"/>
        </w:rPr>
        <w:t>3</w:t>
      </w:r>
      <w:r w:rsidRPr="00891A67">
        <w:rPr>
          <w:rFonts w:ascii="Times New Roman" w:eastAsia="Calibri" w:hAnsi="Times New Roman" w:cs="Times New Roman"/>
          <w:b/>
          <w:bCs/>
          <w:color w:val="000000"/>
          <w:sz w:val="24"/>
          <w:szCs w:val="24"/>
          <w:u w:val="single"/>
        </w:rPr>
        <w:t xml:space="preserve">. </w:t>
      </w:r>
      <w:r w:rsidR="00C10F26" w:rsidRPr="00891A67">
        <w:rPr>
          <w:rFonts w:ascii="Times New Roman" w:eastAsia="Calibri" w:hAnsi="Times New Roman" w:cs="Times New Roman"/>
          <w:b/>
          <w:bCs/>
          <w:color w:val="000000"/>
          <w:sz w:val="24"/>
          <w:szCs w:val="24"/>
          <w:u w:val="single"/>
        </w:rPr>
        <w:t>Подрядчик</w:t>
      </w:r>
      <w:r w:rsidRPr="00891A67">
        <w:rPr>
          <w:rFonts w:ascii="Times New Roman" w:eastAsia="Calibri" w:hAnsi="Times New Roman" w:cs="Times New Roman"/>
          <w:b/>
          <w:bCs/>
          <w:color w:val="000000"/>
          <w:sz w:val="24"/>
          <w:szCs w:val="24"/>
          <w:u w:val="single"/>
        </w:rPr>
        <w:t xml:space="preserve"> обязан:</w:t>
      </w:r>
    </w:p>
    <w:p w:rsidR="002B20D9" w:rsidRPr="00891A67" w:rsidRDefault="005B7816" w:rsidP="002B20D9">
      <w:pPr>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3.</w:t>
      </w:r>
      <w:r w:rsidR="00AB67B6">
        <w:rPr>
          <w:rFonts w:ascii="Times New Roman" w:eastAsia="Calibri" w:hAnsi="Times New Roman" w:cs="Times New Roman"/>
          <w:sz w:val="24"/>
          <w:szCs w:val="24"/>
        </w:rPr>
        <w:t>3</w:t>
      </w:r>
      <w:r w:rsidR="002B20D9" w:rsidRPr="00891A67">
        <w:rPr>
          <w:rFonts w:ascii="Times New Roman" w:eastAsia="Calibri" w:hAnsi="Times New Roman" w:cs="Times New Roman"/>
          <w:sz w:val="24"/>
          <w:szCs w:val="24"/>
        </w:rPr>
        <w:t xml:space="preserve">.1. По всем договорам, заключаемым </w:t>
      </w:r>
      <w:r w:rsidR="00C10F26" w:rsidRPr="00891A67">
        <w:rPr>
          <w:rFonts w:ascii="Times New Roman" w:eastAsia="Times New Roman" w:hAnsi="Times New Roman" w:cs="Times New Roman"/>
          <w:bCs/>
          <w:sz w:val="24"/>
          <w:szCs w:val="24"/>
        </w:rPr>
        <w:t>Подрядчиком</w:t>
      </w:r>
      <w:r w:rsidR="002B20D9" w:rsidRPr="00891A67">
        <w:rPr>
          <w:rFonts w:ascii="Times New Roman" w:eastAsia="Calibri" w:hAnsi="Times New Roman" w:cs="Times New Roman"/>
          <w:sz w:val="24"/>
          <w:szCs w:val="24"/>
        </w:rPr>
        <w:t xml:space="preserve"> во исполнение настоящего поручения от своего имени, но за счет Жертвователя, приобретает права и становится обязанным </w:t>
      </w:r>
      <w:r w:rsidR="00C10F26" w:rsidRPr="00891A67">
        <w:rPr>
          <w:rFonts w:ascii="Times New Roman" w:eastAsia="Times New Roman" w:hAnsi="Times New Roman" w:cs="Times New Roman"/>
          <w:bCs/>
          <w:sz w:val="24"/>
          <w:szCs w:val="24"/>
        </w:rPr>
        <w:t>Подрядчик</w:t>
      </w:r>
      <w:r w:rsidR="002B20D9" w:rsidRPr="00891A67">
        <w:rPr>
          <w:rFonts w:ascii="Times New Roman" w:eastAsia="Calibri" w:hAnsi="Times New Roman" w:cs="Times New Roman"/>
          <w:sz w:val="24"/>
          <w:szCs w:val="24"/>
        </w:rPr>
        <w:t xml:space="preserve">, хотя бы Жертвователь и был назван в этих договорах или вступал с контрагентами по этим договорам в непосредственные отношения по их исполнению. </w:t>
      </w:r>
    </w:p>
    <w:p w:rsidR="002B20D9" w:rsidRPr="00891A67" w:rsidRDefault="00AB67B6" w:rsidP="002B20D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sidR="002B20D9" w:rsidRPr="00891A67">
        <w:rPr>
          <w:rFonts w:ascii="Times New Roman" w:eastAsia="Calibri" w:hAnsi="Times New Roman" w:cs="Times New Roman"/>
          <w:sz w:val="24"/>
          <w:szCs w:val="24"/>
        </w:rPr>
        <w:t>.2. От имени Жертвователя</w:t>
      </w:r>
      <w:r w:rsidR="00D92FEA">
        <w:rPr>
          <w:rFonts w:ascii="Times New Roman" w:eastAsia="Calibri" w:hAnsi="Times New Roman" w:cs="Times New Roman"/>
          <w:sz w:val="24"/>
          <w:szCs w:val="24"/>
        </w:rPr>
        <w:t xml:space="preserve"> </w:t>
      </w:r>
      <w:r w:rsidR="00EB563E" w:rsidRPr="00891A67">
        <w:rPr>
          <w:rFonts w:ascii="Times New Roman" w:eastAsia="Calibri" w:hAnsi="Times New Roman" w:cs="Times New Roman"/>
          <w:sz w:val="24"/>
          <w:szCs w:val="24"/>
        </w:rPr>
        <w:t>или Получателя</w:t>
      </w:r>
      <w:r w:rsidR="002B20D9" w:rsidRPr="00891A67">
        <w:rPr>
          <w:rFonts w:ascii="Times New Roman" w:eastAsia="Calibri" w:hAnsi="Times New Roman" w:cs="Times New Roman"/>
          <w:sz w:val="24"/>
          <w:szCs w:val="24"/>
        </w:rPr>
        <w:t xml:space="preserve"> осуществлять взаимодействие с органами государственной власти и органами местного самоуправления, в том числе с органами надзора и контроля, связанными с проведением </w:t>
      </w:r>
      <w:r w:rsidR="00674A07" w:rsidRPr="00891A67">
        <w:rPr>
          <w:rFonts w:ascii="Times New Roman" w:eastAsia="Calibri" w:hAnsi="Times New Roman" w:cs="Times New Roman"/>
          <w:sz w:val="24"/>
          <w:szCs w:val="24"/>
        </w:rPr>
        <w:t>Работ</w:t>
      </w:r>
      <w:r w:rsidR="00287014" w:rsidRPr="00891A67">
        <w:rPr>
          <w:rFonts w:ascii="Times New Roman" w:eastAsia="Calibri" w:hAnsi="Times New Roman" w:cs="Times New Roman"/>
          <w:sz w:val="24"/>
          <w:szCs w:val="24"/>
        </w:rPr>
        <w:t xml:space="preserve"> (на основании письменной Доверенности)</w:t>
      </w:r>
      <w:r w:rsidR="002B20D9" w:rsidRPr="00891A67">
        <w:rPr>
          <w:rFonts w:ascii="Times New Roman" w:eastAsia="Calibri" w:hAnsi="Times New Roman" w:cs="Times New Roman"/>
          <w:sz w:val="24"/>
          <w:szCs w:val="24"/>
        </w:rPr>
        <w:t>.</w:t>
      </w:r>
      <w:r w:rsidR="00EB563E" w:rsidRPr="00891A67">
        <w:rPr>
          <w:rFonts w:ascii="Times New Roman" w:eastAsia="Calibri" w:hAnsi="Times New Roman" w:cs="Times New Roman"/>
          <w:sz w:val="24"/>
          <w:szCs w:val="24"/>
        </w:rPr>
        <w:t xml:space="preserve"> </w:t>
      </w:r>
    </w:p>
    <w:p w:rsidR="002B20D9" w:rsidRPr="00891A67" w:rsidRDefault="002B20D9" w:rsidP="002B20D9">
      <w:pPr>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3</w:t>
      </w:r>
      <w:r w:rsidR="00287014" w:rsidRPr="00891A67">
        <w:rPr>
          <w:rFonts w:ascii="Times New Roman" w:eastAsia="Calibri" w:hAnsi="Times New Roman" w:cs="Times New Roman"/>
          <w:sz w:val="24"/>
          <w:szCs w:val="24"/>
        </w:rPr>
        <w:t>.</w:t>
      </w:r>
      <w:r w:rsidR="00AB67B6">
        <w:rPr>
          <w:rFonts w:ascii="Times New Roman" w:eastAsia="Calibri" w:hAnsi="Times New Roman" w:cs="Times New Roman"/>
          <w:sz w:val="24"/>
          <w:szCs w:val="24"/>
        </w:rPr>
        <w:t>3</w:t>
      </w:r>
      <w:r w:rsidR="00287014" w:rsidRPr="00891A67">
        <w:rPr>
          <w:rFonts w:ascii="Times New Roman" w:eastAsia="Calibri" w:hAnsi="Times New Roman" w:cs="Times New Roman"/>
          <w:sz w:val="24"/>
          <w:szCs w:val="24"/>
        </w:rPr>
        <w:t>.3</w:t>
      </w:r>
      <w:r w:rsidRPr="00891A67">
        <w:rPr>
          <w:rFonts w:ascii="Times New Roman" w:eastAsia="Calibri" w:hAnsi="Times New Roman" w:cs="Times New Roman"/>
          <w:sz w:val="24"/>
          <w:szCs w:val="24"/>
        </w:rPr>
        <w:t>. Уведомить органы местного самоуправления о начале проведения работ и согласовать результат выполнения работ с представителями муниципального образования</w:t>
      </w:r>
      <w:r w:rsidR="00D92FEA">
        <w:rPr>
          <w:rFonts w:ascii="Times New Roman" w:eastAsia="Calibri" w:hAnsi="Times New Roman" w:cs="Times New Roman"/>
          <w:sz w:val="24"/>
          <w:szCs w:val="24"/>
        </w:rPr>
        <w:t>.</w:t>
      </w:r>
      <w:r w:rsidRPr="00891A67">
        <w:rPr>
          <w:rFonts w:ascii="Times New Roman" w:eastAsia="Calibri" w:hAnsi="Times New Roman" w:cs="Times New Roman"/>
          <w:sz w:val="24"/>
          <w:szCs w:val="24"/>
        </w:rPr>
        <w:t xml:space="preserve"> </w:t>
      </w:r>
    </w:p>
    <w:p w:rsidR="002B20D9" w:rsidRPr="00891A67" w:rsidRDefault="002B20D9" w:rsidP="002B20D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891A67">
        <w:rPr>
          <w:rFonts w:ascii="Times New Roman" w:eastAsia="Calibri" w:hAnsi="Times New Roman" w:cs="Times New Roman"/>
          <w:sz w:val="24"/>
          <w:szCs w:val="24"/>
        </w:rPr>
        <w:t>3</w:t>
      </w:r>
      <w:r w:rsidR="00287014" w:rsidRPr="00891A67">
        <w:rPr>
          <w:rFonts w:ascii="Times New Roman" w:eastAsia="Calibri" w:hAnsi="Times New Roman" w:cs="Times New Roman"/>
          <w:sz w:val="24"/>
          <w:szCs w:val="24"/>
        </w:rPr>
        <w:t>.</w:t>
      </w:r>
      <w:r w:rsidR="00AB67B6">
        <w:rPr>
          <w:rFonts w:ascii="Times New Roman" w:eastAsia="Calibri" w:hAnsi="Times New Roman" w:cs="Times New Roman"/>
          <w:sz w:val="24"/>
          <w:szCs w:val="24"/>
        </w:rPr>
        <w:t>3</w:t>
      </w:r>
      <w:r w:rsidR="00287014" w:rsidRPr="00891A67">
        <w:rPr>
          <w:rFonts w:ascii="Times New Roman" w:eastAsia="Calibri" w:hAnsi="Times New Roman" w:cs="Times New Roman"/>
          <w:sz w:val="24"/>
          <w:szCs w:val="24"/>
        </w:rPr>
        <w:t>.4</w:t>
      </w:r>
      <w:r w:rsidRPr="00891A67">
        <w:rPr>
          <w:rFonts w:ascii="Times New Roman" w:eastAsia="Calibri" w:hAnsi="Times New Roman" w:cs="Times New Roman"/>
          <w:sz w:val="24"/>
          <w:szCs w:val="24"/>
        </w:rPr>
        <w:t xml:space="preserve">. Обеспечить выполнение </w:t>
      </w:r>
      <w:r w:rsidR="00EC2EC2" w:rsidRPr="00891A67">
        <w:rPr>
          <w:rFonts w:ascii="Times New Roman" w:eastAsia="Calibri" w:hAnsi="Times New Roman" w:cs="Times New Roman"/>
          <w:sz w:val="24"/>
          <w:szCs w:val="24"/>
        </w:rPr>
        <w:t>работ</w:t>
      </w:r>
      <w:r w:rsidRPr="00891A67">
        <w:rPr>
          <w:rFonts w:ascii="Times New Roman" w:eastAsia="Calibri" w:hAnsi="Times New Roman" w:cs="Times New Roman"/>
          <w:sz w:val="24"/>
          <w:szCs w:val="24"/>
        </w:rPr>
        <w:t xml:space="preserve"> в соответствии с требованиями технических регламентов и при этом обеспечивать контроль за безопасностью и сохранностью окружающей среды, </w:t>
      </w:r>
      <w:r w:rsidRPr="00891A67">
        <w:rPr>
          <w:rFonts w:ascii="Times New Roman" w:eastAsia="Calibri" w:hAnsi="Times New Roman" w:cs="Times New Roman"/>
          <w:sz w:val="24"/>
          <w:szCs w:val="24"/>
        </w:rPr>
        <w:lastRenderedPageBreak/>
        <w:t>выполнением требований безопасности труда, сохранности объектов культурного наследия (при наличии).</w:t>
      </w:r>
    </w:p>
    <w:p w:rsidR="002B20D9" w:rsidRPr="00891A67" w:rsidRDefault="002B20D9" w:rsidP="002B20D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891A67">
        <w:rPr>
          <w:rFonts w:ascii="Times New Roman" w:eastAsia="Calibri" w:hAnsi="Times New Roman" w:cs="Times New Roman"/>
          <w:sz w:val="24"/>
          <w:szCs w:val="24"/>
        </w:rPr>
        <w:t>3.</w:t>
      </w:r>
      <w:r w:rsidR="00AB67B6">
        <w:rPr>
          <w:rFonts w:ascii="Times New Roman" w:eastAsia="Calibri" w:hAnsi="Times New Roman" w:cs="Times New Roman"/>
          <w:sz w:val="24"/>
          <w:szCs w:val="24"/>
        </w:rPr>
        <w:t>3</w:t>
      </w:r>
      <w:r w:rsidRPr="00891A67">
        <w:rPr>
          <w:rFonts w:ascii="Times New Roman" w:eastAsia="Calibri" w:hAnsi="Times New Roman" w:cs="Times New Roman"/>
          <w:sz w:val="24"/>
          <w:szCs w:val="24"/>
        </w:rPr>
        <w:t>.</w:t>
      </w:r>
      <w:r w:rsidR="00287014" w:rsidRPr="00891A67">
        <w:rPr>
          <w:rFonts w:ascii="Times New Roman" w:eastAsia="Calibri" w:hAnsi="Times New Roman" w:cs="Times New Roman"/>
          <w:sz w:val="24"/>
          <w:szCs w:val="24"/>
        </w:rPr>
        <w:t>5</w:t>
      </w:r>
      <w:r w:rsidRPr="00891A67">
        <w:rPr>
          <w:rFonts w:ascii="Times New Roman" w:eastAsia="Calibri" w:hAnsi="Times New Roman" w:cs="Times New Roman"/>
          <w:sz w:val="24"/>
          <w:szCs w:val="24"/>
        </w:rPr>
        <w:t xml:space="preserve">. Осуществлять контроль за выполнением </w:t>
      </w:r>
      <w:r w:rsidR="00EB563E" w:rsidRPr="00891A67">
        <w:rPr>
          <w:rFonts w:ascii="Times New Roman" w:eastAsia="Calibri" w:hAnsi="Times New Roman" w:cs="Times New Roman"/>
          <w:sz w:val="24"/>
          <w:szCs w:val="24"/>
        </w:rPr>
        <w:t>работ</w:t>
      </w:r>
      <w:r w:rsidRPr="00891A67">
        <w:rPr>
          <w:rFonts w:ascii="Times New Roman" w:eastAsia="Calibri" w:hAnsi="Times New Roman" w:cs="Times New Roman"/>
          <w:sz w:val="24"/>
          <w:szCs w:val="24"/>
        </w:rPr>
        <w:t>, стоимостью и качеством оказываемых услуг.</w:t>
      </w:r>
    </w:p>
    <w:p w:rsidR="002B20D9" w:rsidRPr="00891A67" w:rsidRDefault="002B20D9" w:rsidP="002B20D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891A67">
        <w:rPr>
          <w:rFonts w:ascii="Times New Roman" w:eastAsia="Calibri" w:hAnsi="Times New Roman" w:cs="Times New Roman"/>
          <w:sz w:val="24"/>
          <w:szCs w:val="24"/>
        </w:rPr>
        <w:t>3.</w:t>
      </w:r>
      <w:r w:rsidR="00AB67B6">
        <w:rPr>
          <w:rFonts w:ascii="Times New Roman" w:eastAsia="Calibri" w:hAnsi="Times New Roman" w:cs="Times New Roman"/>
          <w:sz w:val="24"/>
          <w:szCs w:val="24"/>
        </w:rPr>
        <w:t>3</w:t>
      </w:r>
      <w:r w:rsidRPr="00891A67">
        <w:rPr>
          <w:rFonts w:ascii="Times New Roman" w:eastAsia="Calibri" w:hAnsi="Times New Roman" w:cs="Times New Roman"/>
          <w:sz w:val="24"/>
          <w:szCs w:val="24"/>
        </w:rPr>
        <w:t>.</w:t>
      </w:r>
      <w:r w:rsidR="00287014" w:rsidRPr="00891A67">
        <w:rPr>
          <w:rFonts w:ascii="Times New Roman" w:eastAsia="Calibri" w:hAnsi="Times New Roman" w:cs="Times New Roman"/>
          <w:sz w:val="24"/>
          <w:szCs w:val="24"/>
        </w:rPr>
        <w:t>6</w:t>
      </w:r>
      <w:r w:rsidRPr="00891A67">
        <w:rPr>
          <w:rFonts w:ascii="Times New Roman" w:eastAsia="Calibri" w:hAnsi="Times New Roman" w:cs="Times New Roman"/>
          <w:sz w:val="24"/>
          <w:szCs w:val="24"/>
        </w:rPr>
        <w:t xml:space="preserve">. При обнаружении отступлений от Технического задания дать предписание о приостановке </w:t>
      </w:r>
      <w:r w:rsidR="00EC2EC2" w:rsidRPr="00891A67">
        <w:rPr>
          <w:rFonts w:ascii="Times New Roman" w:eastAsia="Calibri" w:hAnsi="Times New Roman" w:cs="Times New Roman"/>
          <w:sz w:val="24"/>
          <w:szCs w:val="24"/>
        </w:rPr>
        <w:t>работ</w:t>
      </w:r>
      <w:r w:rsidRPr="00891A67">
        <w:rPr>
          <w:rFonts w:ascii="Times New Roman" w:eastAsia="Calibri" w:hAnsi="Times New Roman" w:cs="Times New Roman"/>
          <w:sz w:val="24"/>
          <w:szCs w:val="24"/>
        </w:rPr>
        <w:t xml:space="preserve"> и исправлении обнаруженных недостатков.</w:t>
      </w:r>
    </w:p>
    <w:p w:rsidR="002B20D9" w:rsidRPr="00891A67" w:rsidRDefault="002B20D9" w:rsidP="002B20D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891A67">
        <w:rPr>
          <w:rFonts w:ascii="Times New Roman" w:eastAsia="Calibri" w:hAnsi="Times New Roman" w:cs="Times New Roman"/>
          <w:sz w:val="24"/>
          <w:szCs w:val="24"/>
        </w:rPr>
        <w:t>3.</w:t>
      </w:r>
      <w:r w:rsidR="00AB67B6">
        <w:rPr>
          <w:rFonts w:ascii="Times New Roman" w:eastAsia="Calibri" w:hAnsi="Times New Roman" w:cs="Times New Roman"/>
          <w:sz w:val="24"/>
          <w:szCs w:val="24"/>
        </w:rPr>
        <w:t>3</w:t>
      </w:r>
      <w:r w:rsidRPr="00891A67">
        <w:rPr>
          <w:rFonts w:ascii="Times New Roman" w:eastAsia="Calibri" w:hAnsi="Times New Roman" w:cs="Times New Roman"/>
          <w:sz w:val="24"/>
          <w:szCs w:val="24"/>
        </w:rPr>
        <w:t>.</w:t>
      </w:r>
      <w:r w:rsidR="00287014" w:rsidRPr="00891A67">
        <w:rPr>
          <w:rFonts w:ascii="Times New Roman" w:eastAsia="Calibri" w:hAnsi="Times New Roman" w:cs="Times New Roman"/>
          <w:sz w:val="24"/>
          <w:szCs w:val="24"/>
        </w:rPr>
        <w:t>7</w:t>
      </w:r>
      <w:r w:rsidRPr="00891A67">
        <w:rPr>
          <w:rFonts w:ascii="Times New Roman" w:eastAsia="Calibri" w:hAnsi="Times New Roman" w:cs="Times New Roman"/>
          <w:sz w:val="24"/>
          <w:szCs w:val="24"/>
        </w:rPr>
        <w:t xml:space="preserve">. Своевременно предоставлять Жертвователю по его требованию достоверную информацию о ходе исполнения своих обязательств, в том числе о сложностях, возникающих при исполнении настоящего Договора. </w:t>
      </w:r>
      <w:r w:rsidR="00EC2EC2" w:rsidRPr="00891A67">
        <w:rPr>
          <w:rFonts w:ascii="Times New Roman" w:eastAsia="Calibri" w:hAnsi="Times New Roman" w:cs="Times New Roman"/>
          <w:sz w:val="24"/>
          <w:szCs w:val="24"/>
        </w:rPr>
        <w:t>Немедленно извещать Жертвователя о возникновении препятствий и (или) угрозах для осуществления инвестиций на условиях, предложенных Жертвователем.</w:t>
      </w:r>
    </w:p>
    <w:p w:rsidR="002B20D9" w:rsidRPr="00891A67" w:rsidRDefault="002B20D9" w:rsidP="002B20D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891A67">
        <w:rPr>
          <w:rFonts w:ascii="Times New Roman" w:eastAsia="Calibri" w:hAnsi="Times New Roman" w:cs="Times New Roman"/>
          <w:sz w:val="24"/>
          <w:szCs w:val="24"/>
        </w:rPr>
        <w:t>3</w:t>
      </w:r>
      <w:r w:rsidR="00287014" w:rsidRPr="00891A67">
        <w:rPr>
          <w:rFonts w:ascii="Times New Roman" w:eastAsia="Calibri" w:hAnsi="Times New Roman" w:cs="Times New Roman"/>
          <w:sz w:val="24"/>
          <w:szCs w:val="24"/>
        </w:rPr>
        <w:t>.</w:t>
      </w:r>
      <w:r w:rsidR="00AB67B6">
        <w:rPr>
          <w:rFonts w:ascii="Times New Roman" w:eastAsia="Calibri" w:hAnsi="Times New Roman" w:cs="Times New Roman"/>
          <w:sz w:val="24"/>
          <w:szCs w:val="24"/>
        </w:rPr>
        <w:t>3</w:t>
      </w:r>
      <w:r w:rsidR="00287014" w:rsidRPr="00891A67">
        <w:rPr>
          <w:rFonts w:ascii="Times New Roman" w:eastAsia="Calibri" w:hAnsi="Times New Roman" w:cs="Times New Roman"/>
          <w:sz w:val="24"/>
          <w:szCs w:val="24"/>
        </w:rPr>
        <w:t>.8</w:t>
      </w:r>
      <w:r w:rsidRPr="00891A67">
        <w:rPr>
          <w:rFonts w:ascii="Times New Roman" w:eastAsia="Calibri" w:hAnsi="Times New Roman" w:cs="Times New Roman"/>
          <w:sz w:val="24"/>
          <w:szCs w:val="24"/>
        </w:rPr>
        <w:t xml:space="preserve">. Организовать мероприятия по приемке </w:t>
      </w:r>
      <w:r w:rsidR="00EB563E" w:rsidRPr="00891A67">
        <w:rPr>
          <w:rFonts w:ascii="Times New Roman" w:eastAsia="Calibri" w:hAnsi="Times New Roman" w:cs="Times New Roman"/>
          <w:sz w:val="24"/>
          <w:szCs w:val="24"/>
        </w:rPr>
        <w:t>выполненных работ</w:t>
      </w:r>
      <w:r w:rsidRPr="00891A67">
        <w:rPr>
          <w:rFonts w:ascii="Times New Roman" w:eastAsia="Calibri" w:hAnsi="Times New Roman" w:cs="Times New Roman"/>
          <w:sz w:val="24"/>
          <w:szCs w:val="24"/>
        </w:rPr>
        <w:t>.</w:t>
      </w:r>
    </w:p>
    <w:p w:rsidR="002B20D9" w:rsidRPr="004D79C1" w:rsidRDefault="002B20D9" w:rsidP="002B20D9">
      <w:pPr>
        <w:spacing w:after="0" w:line="240" w:lineRule="auto"/>
        <w:ind w:firstLine="567"/>
        <w:jc w:val="both"/>
        <w:rPr>
          <w:rFonts w:ascii="Times New Roman" w:eastAsia="Calibri" w:hAnsi="Times New Roman" w:cs="Times New Roman"/>
          <w:sz w:val="24"/>
          <w:szCs w:val="24"/>
        </w:rPr>
      </w:pPr>
      <w:r w:rsidRPr="004D79C1">
        <w:rPr>
          <w:rFonts w:ascii="Times New Roman" w:eastAsia="Calibri" w:hAnsi="Times New Roman" w:cs="Times New Roman"/>
          <w:sz w:val="24"/>
          <w:szCs w:val="24"/>
        </w:rPr>
        <w:t>3.</w:t>
      </w:r>
      <w:r w:rsidR="00AB67B6" w:rsidRPr="004D79C1">
        <w:rPr>
          <w:rFonts w:ascii="Times New Roman" w:eastAsia="Calibri" w:hAnsi="Times New Roman" w:cs="Times New Roman"/>
          <w:sz w:val="24"/>
          <w:szCs w:val="24"/>
        </w:rPr>
        <w:t>3</w:t>
      </w:r>
      <w:r w:rsidRPr="004D79C1">
        <w:rPr>
          <w:rFonts w:ascii="Times New Roman" w:eastAsia="Calibri" w:hAnsi="Times New Roman" w:cs="Times New Roman"/>
          <w:sz w:val="24"/>
          <w:szCs w:val="24"/>
        </w:rPr>
        <w:t>.</w:t>
      </w:r>
      <w:r w:rsidR="00EC2EC2" w:rsidRPr="004D79C1">
        <w:rPr>
          <w:rFonts w:ascii="Times New Roman" w:eastAsia="Calibri" w:hAnsi="Times New Roman" w:cs="Times New Roman"/>
          <w:sz w:val="24"/>
          <w:szCs w:val="24"/>
        </w:rPr>
        <w:t>9</w:t>
      </w:r>
      <w:r w:rsidRPr="004D79C1">
        <w:rPr>
          <w:rFonts w:ascii="Times New Roman" w:eastAsia="Calibri" w:hAnsi="Times New Roman" w:cs="Times New Roman"/>
          <w:sz w:val="24"/>
          <w:szCs w:val="24"/>
        </w:rPr>
        <w:t xml:space="preserve">. Не принимать решения и не осуществлять действия, приводящие к удорожанию оказываемых </w:t>
      </w:r>
      <w:r w:rsidR="00EB563E" w:rsidRPr="004D79C1">
        <w:rPr>
          <w:rFonts w:ascii="Times New Roman" w:eastAsia="Calibri" w:hAnsi="Times New Roman" w:cs="Times New Roman"/>
          <w:sz w:val="24"/>
          <w:szCs w:val="24"/>
        </w:rPr>
        <w:t xml:space="preserve">работ и </w:t>
      </w:r>
      <w:r w:rsidRPr="004D79C1">
        <w:rPr>
          <w:rFonts w:ascii="Times New Roman" w:eastAsia="Calibri" w:hAnsi="Times New Roman" w:cs="Times New Roman"/>
          <w:sz w:val="24"/>
          <w:szCs w:val="24"/>
        </w:rPr>
        <w:t>услуг без предварительного согласования с Жертвователем.</w:t>
      </w:r>
    </w:p>
    <w:p w:rsidR="002B20D9" w:rsidRPr="004D79C1" w:rsidRDefault="002B20D9" w:rsidP="00A632AE">
      <w:pPr>
        <w:tabs>
          <w:tab w:val="left" w:pos="567"/>
        </w:tabs>
        <w:spacing w:after="0" w:line="240" w:lineRule="auto"/>
        <w:jc w:val="both"/>
        <w:rPr>
          <w:rFonts w:ascii="Times New Roman" w:eastAsia="Calibri" w:hAnsi="Times New Roman" w:cs="Times New Roman"/>
          <w:sz w:val="24"/>
          <w:szCs w:val="24"/>
        </w:rPr>
      </w:pPr>
      <w:r w:rsidRPr="004D79C1">
        <w:rPr>
          <w:rFonts w:ascii="Times New Roman" w:eastAsia="Times New Roman" w:hAnsi="Times New Roman" w:cs="Times New Roman"/>
          <w:sz w:val="24"/>
          <w:szCs w:val="24"/>
        </w:rPr>
        <w:t xml:space="preserve">         3</w:t>
      </w:r>
      <w:r w:rsidR="00287014" w:rsidRPr="004D79C1">
        <w:rPr>
          <w:rFonts w:ascii="Times New Roman" w:eastAsia="Times New Roman" w:hAnsi="Times New Roman" w:cs="Times New Roman"/>
          <w:sz w:val="24"/>
          <w:szCs w:val="24"/>
        </w:rPr>
        <w:t>.</w:t>
      </w:r>
      <w:r w:rsidR="00AB67B6" w:rsidRPr="004D79C1">
        <w:rPr>
          <w:rFonts w:ascii="Times New Roman" w:eastAsia="Times New Roman" w:hAnsi="Times New Roman" w:cs="Times New Roman"/>
          <w:sz w:val="24"/>
          <w:szCs w:val="24"/>
        </w:rPr>
        <w:t>3</w:t>
      </w:r>
      <w:r w:rsidR="00287014" w:rsidRPr="004D79C1">
        <w:rPr>
          <w:rFonts w:ascii="Times New Roman" w:eastAsia="Times New Roman" w:hAnsi="Times New Roman" w:cs="Times New Roman"/>
          <w:sz w:val="24"/>
          <w:szCs w:val="24"/>
        </w:rPr>
        <w:t>.</w:t>
      </w:r>
      <w:r w:rsidR="00EC2EC2" w:rsidRPr="004D79C1">
        <w:rPr>
          <w:rFonts w:ascii="Times New Roman" w:eastAsia="Times New Roman" w:hAnsi="Times New Roman" w:cs="Times New Roman"/>
          <w:sz w:val="24"/>
          <w:szCs w:val="24"/>
        </w:rPr>
        <w:t>10</w:t>
      </w:r>
      <w:r w:rsidRPr="004D79C1">
        <w:rPr>
          <w:rFonts w:ascii="Times New Roman" w:eastAsia="Times New Roman" w:hAnsi="Times New Roman" w:cs="Times New Roman"/>
          <w:sz w:val="24"/>
          <w:szCs w:val="24"/>
        </w:rPr>
        <w:t xml:space="preserve">. </w:t>
      </w:r>
      <w:r w:rsidRPr="004D79C1">
        <w:rPr>
          <w:rFonts w:ascii="Times New Roman" w:eastAsia="Calibri" w:hAnsi="Times New Roman" w:cs="Times New Roman"/>
          <w:sz w:val="24"/>
          <w:szCs w:val="24"/>
        </w:rPr>
        <w:t xml:space="preserve">Передать Получателю по Акту приема-передачи </w:t>
      </w:r>
      <w:r w:rsidR="009331FF" w:rsidRPr="004D79C1">
        <w:rPr>
          <w:rFonts w:ascii="Times New Roman" w:eastAsia="Calibri" w:hAnsi="Times New Roman" w:cs="Times New Roman"/>
          <w:sz w:val="24"/>
          <w:szCs w:val="24"/>
        </w:rPr>
        <w:t xml:space="preserve">результат </w:t>
      </w:r>
      <w:r w:rsidR="005F5BD9" w:rsidRPr="004D79C1">
        <w:rPr>
          <w:rFonts w:ascii="Times New Roman" w:eastAsia="Calibri" w:hAnsi="Times New Roman" w:cs="Times New Roman"/>
          <w:sz w:val="24"/>
          <w:szCs w:val="24"/>
        </w:rPr>
        <w:t>выполненных работ</w:t>
      </w:r>
      <w:r w:rsidR="00A152CC" w:rsidRPr="004D79C1">
        <w:rPr>
          <w:rFonts w:ascii="Times New Roman" w:eastAsia="Calibri" w:hAnsi="Times New Roman" w:cs="Times New Roman"/>
          <w:sz w:val="24"/>
          <w:szCs w:val="24"/>
        </w:rPr>
        <w:t xml:space="preserve"> (Приложение № 4 к настоящему договору)</w:t>
      </w:r>
      <w:r w:rsidR="005F5BD9" w:rsidRPr="004D79C1">
        <w:rPr>
          <w:rFonts w:ascii="Times New Roman" w:eastAsia="Calibri" w:hAnsi="Times New Roman" w:cs="Times New Roman"/>
          <w:sz w:val="24"/>
          <w:szCs w:val="24"/>
        </w:rPr>
        <w:t xml:space="preserve"> </w:t>
      </w:r>
      <w:r w:rsidR="009331FF" w:rsidRPr="004D79C1">
        <w:rPr>
          <w:rFonts w:ascii="Times New Roman" w:eastAsia="Calibri" w:hAnsi="Times New Roman" w:cs="Times New Roman"/>
          <w:sz w:val="24"/>
          <w:szCs w:val="24"/>
        </w:rPr>
        <w:t xml:space="preserve">- </w:t>
      </w:r>
      <w:r w:rsidR="00A632AE" w:rsidRPr="005F7F91">
        <w:rPr>
          <w:rFonts w:ascii="Times New Roman" w:hAnsi="Times New Roman" w:cs="Times New Roman"/>
          <w:sz w:val="24"/>
          <w:szCs w:val="24"/>
        </w:rPr>
        <w:t xml:space="preserve">оцененное месторождение </w:t>
      </w:r>
      <w:r w:rsidR="00A632AE">
        <w:rPr>
          <w:rFonts w:ascii="Times New Roman" w:hAnsi="Times New Roman" w:cs="Times New Roman"/>
          <w:sz w:val="24"/>
          <w:szCs w:val="24"/>
        </w:rPr>
        <w:t xml:space="preserve">с подсчетом запасов подземных вод в количестве </w:t>
      </w:r>
      <w:r w:rsidR="009917F2">
        <w:rPr>
          <w:rFonts w:ascii="Times New Roman" w:hAnsi="Times New Roman" w:cs="Times New Roman"/>
          <w:sz w:val="24"/>
          <w:szCs w:val="24"/>
        </w:rPr>
        <w:t>1200</w:t>
      </w:r>
      <w:r w:rsidR="00A632AE">
        <w:rPr>
          <w:rFonts w:ascii="Times New Roman" w:hAnsi="Times New Roman" w:cs="Times New Roman"/>
          <w:sz w:val="24"/>
          <w:szCs w:val="24"/>
        </w:rPr>
        <w:t xml:space="preserve"> м3/сут по категории В с постановкой разведанных запасов на учет в Государственном балансе запасов полезных ископаемых</w:t>
      </w:r>
      <w:r w:rsidRPr="004D79C1">
        <w:rPr>
          <w:rFonts w:ascii="Times New Roman" w:eastAsia="Calibri" w:hAnsi="Times New Roman" w:cs="Times New Roman"/>
          <w:sz w:val="24"/>
          <w:szCs w:val="24"/>
        </w:rPr>
        <w:t xml:space="preserve">, </w:t>
      </w:r>
      <w:r w:rsidR="00287014" w:rsidRPr="004D79C1">
        <w:rPr>
          <w:rFonts w:ascii="Times New Roman" w:eastAsia="Calibri" w:hAnsi="Times New Roman" w:cs="Times New Roman"/>
          <w:sz w:val="24"/>
          <w:szCs w:val="24"/>
        </w:rPr>
        <w:t xml:space="preserve">с приложением полного комплекта </w:t>
      </w:r>
      <w:r w:rsidR="00A632AE">
        <w:rPr>
          <w:rFonts w:ascii="Times New Roman" w:eastAsia="Calibri" w:hAnsi="Times New Roman" w:cs="Times New Roman"/>
          <w:sz w:val="24"/>
          <w:szCs w:val="24"/>
        </w:rPr>
        <w:t xml:space="preserve">отчетной </w:t>
      </w:r>
      <w:r w:rsidR="00287014" w:rsidRPr="004D79C1">
        <w:rPr>
          <w:rFonts w:ascii="Times New Roman" w:eastAsia="Calibri" w:hAnsi="Times New Roman" w:cs="Times New Roman"/>
          <w:sz w:val="24"/>
          <w:szCs w:val="24"/>
        </w:rPr>
        <w:t>документации</w:t>
      </w:r>
      <w:r w:rsidR="005F5BD9" w:rsidRPr="004D79C1">
        <w:rPr>
          <w:rFonts w:ascii="Times New Roman" w:eastAsia="Calibri" w:hAnsi="Times New Roman" w:cs="Times New Roman"/>
          <w:sz w:val="24"/>
          <w:szCs w:val="24"/>
        </w:rPr>
        <w:t>, подтверждающей окончательное выполнение работ</w:t>
      </w:r>
      <w:r w:rsidR="005F5BD9" w:rsidRPr="004D79C1">
        <w:rPr>
          <w:rFonts w:ascii="Times New Roman" w:hAnsi="Times New Roman" w:cs="Times New Roman"/>
          <w:sz w:val="24"/>
          <w:szCs w:val="24"/>
        </w:rPr>
        <w:t xml:space="preserve"> </w:t>
      </w:r>
      <w:r w:rsidR="00287014" w:rsidRPr="004D79C1">
        <w:rPr>
          <w:rFonts w:ascii="Times New Roman" w:eastAsia="Calibri" w:hAnsi="Times New Roman" w:cs="Times New Roman"/>
          <w:sz w:val="24"/>
          <w:szCs w:val="24"/>
        </w:rPr>
        <w:t>(</w:t>
      </w:r>
      <w:r w:rsidR="00E16F58">
        <w:rPr>
          <w:rFonts w:ascii="Times New Roman" w:eastAsia="Calibri" w:hAnsi="Times New Roman" w:cs="Times New Roman"/>
          <w:sz w:val="24"/>
          <w:szCs w:val="24"/>
        </w:rPr>
        <w:t xml:space="preserve">окончательный геологический </w:t>
      </w:r>
      <w:r w:rsidR="00E16F58" w:rsidRPr="00B763E5">
        <w:rPr>
          <w:rFonts w:ascii="Times New Roman" w:eastAsia="Calibri" w:hAnsi="Times New Roman" w:cs="Times New Roman"/>
          <w:sz w:val="24"/>
          <w:szCs w:val="24"/>
        </w:rPr>
        <w:t xml:space="preserve">отчет </w:t>
      </w:r>
      <w:r w:rsidR="00E16F58">
        <w:rPr>
          <w:rFonts w:ascii="Times New Roman" w:eastAsia="Calibri" w:hAnsi="Times New Roman" w:cs="Times New Roman"/>
          <w:sz w:val="24"/>
          <w:szCs w:val="24"/>
        </w:rPr>
        <w:t>с оценкой обеспеченности запасами подземных вод заявленной потребности в воде с государственной экспертизой выявленных запасов подземных вод в экспертной комиссии по запасам полезных ископаемых на участках недр местного значения Министерства промышленности и геологии РС (Я),</w:t>
      </w:r>
      <w:r w:rsidR="00E16F58" w:rsidRPr="00891A67">
        <w:rPr>
          <w:rFonts w:ascii="Times New Roman" w:eastAsia="Calibri" w:hAnsi="Times New Roman" w:cs="Times New Roman"/>
          <w:sz w:val="24"/>
          <w:szCs w:val="24"/>
        </w:rPr>
        <w:t xml:space="preserve"> все необходимые заключения надзорных органов и прочую исполнительно-техническую документацию (акты, паспорта, свидетельства, сертификаты, протоколы и т.д.)</w:t>
      </w:r>
      <w:r w:rsidR="00E16F58" w:rsidRPr="00891A67">
        <w:rPr>
          <w:rFonts w:ascii="Times New Roman" w:hAnsi="Times New Roman" w:cs="Times New Roman"/>
          <w:sz w:val="24"/>
          <w:szCs w:val="24"/>
        </w:rPr>
        <w:t xml:space="preserve"> и т.д.).</w:t>
      </w:r>
    </w:p>
    <w:p w:rsidR="002B20D9" w:rsidRPr="004D79C1" w:rsidRDefault="00EC2EC2" w:rsidP="002B20D9">
      <w:pPr>
        <w:spacing w:after="0" w:line="240" w:lineRule="auto"/>
        <w:ind w:firstLine="567"/>
        <w:jc w:val="both"/>
        <w:rPr>
          <w:rFonts w:ascii="Times New Roman" w:hAnsi="Times New Roman" w:cs="Times New Roman"/>
          <w:b/>
          <w:sz w:val="24"/>
          <w:szCs w:val="24"/>
          <w:u w:val="single"/>
        </w:rPr>
      </w:pPr>
      <w:r w:rsidRPr="004D79C1">
        <w:rPr>
          <w:rFonts w:ascii="Times New Roman" w:hAnsi="Times New Roman" w:cs="Times New Roman"/>
          <w:b/>
          <w:sz w:val="24"/>
          <w:szCs w:val="24"/>
          <w:u w:val="single"/>
        </w:rPr>
        <w:t>3.</w:t>
      </w:r>
      <w:r w:rsidR="00AB67B6" w:rsidRPr="004D79C1">
        <w:rPr>
          <w:rFonts w:ascii="Times New Roman" w:hAnsi="Times New Roman" w:cs="Times New Roman"/>
          <w:b/>
          <w:sz w:val="24"/>
          <w:szCs w:val="24"/>
          <w:u w:val="single"/>
        </w:rPr>
        <w:t>4</w:t>
      </w:r>
      <w:r w:rsidR="002B20D9" w:rsidRPr="004D79C1">
        <w:rPr>
          <w:rFonts w:ascii="Times New Roman" w:hAnsi="Times New Roman" w:cs="Times New Roman"/>
          <w:b/>
          <w:sz w:val="24"/>
          <w:szCs w:val="24"/>
          <w:u w:val="single"/>
        </w:rPr>
        <w:t xml:space="preserve">. </w:t>
      </w:r>
      <w:r w:rsidR="00C10F26" w:rsidRPr="004D79C1">
        <w:rPr>
          <w:rFonts w:ascii="Times New Roman" w:hAnsi="Times New Roman" w:cs="Times New Roman"/>
          <w:b/>
          <w:sz w:val="24"/>
          <w:szCs w:val="24"/>
          <w:u w:val="single"/>
        </w:rPr>
        <w:t>Подрядчик</w:t>
      </w:r>
      <w:r w:rsidR="002B20D9" w:rsidRPr="004D79C1">
        <w:rPr>
          <w:rFonts w:ascii="Times New Roman" w:hAnsi="Times New Roman" w:cs="Times New Roman"/>
          <w:b/>
          <w:sz w:val="24"/>
          <w:szCs w:val="24"/>
          <w:u w:val="single"/>
        </w:rPr>
        <w:t xml:space="preserve"> вправе: </w:t>
      </w:r>
    </w:p>
    <w:p w:rsidR="002B20D9" w:rsidRPr="004D79C1" w:rsidRDefault="00EC2EC2" w:rsidP="002B20D9">
      <w:pPr>
        <w:spacing w:after="0" w:line="240" w:lineRule="auto"/>
        <w:ind w:firstLine="567"/>
        <w:jc w:val="both"/>
        <w:rPr>
          <w:rFonts w:ascii="Times New Roman" w:hAnsi="Times New Roman" w:cs="Times New Roman"/>
          <w:b/>
          <w:sz w:val="24"/>
          <w:szCs w:val="24"/>
          <w:u w:val="single"/>
        </w:rPr>
      </w:pPr>
      <w:r w:rsidRPr="004D79C1">
        <w:rPr>
          <w:rFonts w:ascii="Times New Roman" w:hAnsi="Times New Roman" w:cs="Times New Roman"/>
          <w:sz w:val="24"/>
          <w:szCs w:val="24"/>
        </w:rPr>
        <w:t>3.</w:t>
      </w:r>
      <w:r w:rsidR="00AB67B6" w:rsidRPr="004D79C1">
        <w:rPr>
          <w:rFonts w:ascii="Times New Roman" w:hAnsi="Times New Roman" w:cs="Times New Roman"/>
          <w:sz w:val="24"/>
          <w:szCs w:val="24"/>
        </w:rPr>
        <w:t>4</w:t>
      </w:r>
      <w:r w:rsidR="002B20D9" w:rsidRPr="004D79C1">
        <w:rPr>
          <w:rFonts w:ascii="Times New Roman" w:hAnsi="Times New Roman" w:cs="Times New Roman"/>
          <w:sz w:val="24"/>
          <w:szCs w:val="24"/>
        </w:rPr>
        <w:t xml:space="preserve">.1. Самостоятельно определять контрагентов по договорам оказания услуг, другим договорам, необходимым для осуществления </w:t>
      </w:r>
      <w:r w:rsidRPr="004D79C1">
        <w:rPr>
          <w:rFonts w:ascii="Times New Roman" w:hAnsi="Times New Roman" w:cs="Times New Roman"/>
          <w:sz w:val="24"/>
          <w:szCs w:val="24"/>
        </w:rPr>
        <w:t>Работ,</w:t>
      </w:r>
      <w:r w:rsidR="002B20D9" w:rsidRPr="004D79C1">
        <w:rPr>
          <w:rFonts w:ascii="Times New Roman" w:hAnsi="Times New Roman" w:cs="Times New Roman"/>
          <w:sz w:val="24"/>
          <w:szCs w:val="24"/>
        </w:rPr>
        <w:t xml:space="preserve"> по согласованию с </w:t>
      </w:r>
      <w:r w:rsidRPr="004D79C1">
        <w:rPr>
          <w:rFonts w:ascii="Times New Roman" w:hAnsi="Times New Roman" w:cs="Times New Roman"/>
          <w:sz w:val="24"/>
          <w:szCs w:val="24"/>
        </w:rPr>
        <w:t>Техническим заказчиком</w:t>
      </w:r>
      <w:r w:rsidR="002B20D9" w:rsidRPr="004D79C1">
        <w:rPr>
          <w:rFonts w:ascii="Times New Roman" w:hAnsi="Times New Roman" w:cs="Times New Roman"/>
          <w:sz w:val="24"/>
          <w:szCs w:val="24"/>
        </w:rPr>
        <w:t>.</w:t>
      </w:r>
    </w:p>
    <w:p w:rsidR="002B20D9" w:rsidRPr="004D79C1" w:rsidRDefault="00EC2EC2" w:rsidP="002B20D9">
      <w:pPr>
        <w:autoSpaceDE w:val="0"/>
        <w:autoSpaceDN w:val="0"/>
        <w:adjustRightInd w:val="0"/>
        <w:spacing w:after="0" w:line="240" w:lineRule="auto"/>
        <w:ind w:firstLine="567"/>
        <w:jc w:val="both"/>
        <w:outlineLvl w:val="2"/>
        <w:rPr>
          <w:rFonts w:ascii="Times New Roman" w:hAnsi="Times New Roman" w:cs="Times New Roman"/>
          <w:sz w:val="24"/>
          <w:szCs w:val="24"/>
        </w:rPr>
      </w:pPr>
      <w:r w:rsidRPr="004D79C1">
        <w:rPr>
          <w:rFonts w:ascii="Times New Roman" w:hAnsi="Times New Roman" w:cs="Times New Roman"/>
          <w:sz w:val="24"/>
          <w:szCs w:val="24"/>
        </w:rPr>
        <w:t>3.</w:t>
      </w:r>
      <w:r w:rsidR="00AB67B6" w:rsidRPr="004D79C1">
        <w:rPr>
          <w:rFonts w:ascii="Times New Roman" w:hAnsi="Times New Roman" w:cs="Times New Roman"/>
          <w:sz w:val="24"/>
          <w:szCs w:val="24"/>
        </w:rPr>
        <w:t>4</w:t>
      </w:r>
      <w:r w:rsidR="002B20D9" w:rsidRPr="004D79C1">
        <w:rPr>
          <w:rFonts w:ascii="Times New Roman" w:hAnsi="Times New Roman" w:cs="Times New Roman"/>
          <w:sz w:val="24"/>
          <w:szCs w:val="24"/>
        </w:rPr>
        <w:t xml:space="preserve">.2. Приостановить </w:t>
      </w:r>
      <w:r w:rsidR="00EB563E" w:rsidRPr="004D79C1">
        <w:rPr>
          <w:rFonts w:ascii="Times New Roman" w:hAnsi="Times New Roman" w:cs="Times New Roman"/>
          <w:sz w:val="24"/>
          <w:szCs w:val="24"/>
        </w:rPr>
        <w:t xml:space="preserve">выполнение работ по письменному </w:t>
      </w:r>
      <w:r w:rsidR="003B26F9" w:rsidRPr="004D79C1">
        <w:rPr>
          <w:rFonts w:ascii="Times New Roman" w:hAnsi="Times New Roman" w:cs="Times New Roman"/>
          <w:sz w:val="24"/>
          <w:szCs w:val="24"/>
        </w:rPr>
        <w:t>предписанию Технического заказчика и предпринять все действия для устранения выявленных нарушений</w:t>
      </w:r>
      <w:r w:rsidR="002B20D9" w:rsidRPr="004D79C1">
        <w:rPr>
          <w:rFonts w:ascii="Times New Roman" w:hAnsi="Times New Roman" w:cs="Times New Roman"/>
          <w:sz w:val="24"/>
          <w:szCs w:val="24"/>
        </w:rPr>
        <w:t xml:space="preserve">. </w:t>
      </w:r>
    </w:p>
    <w:p w:rsidR="002B20D9" w:rsidRPr="00891A67" w:rsidRDefault="004F56C1" w:rsidP="004F56C1">
      <w:pPr>
        <w:autoSpaceDE w:val="0"/>
        <w:autoSpaceDN w:val="0"/>
        <w:adjustRightInd w:val="0"/>
        <w:spacing w:after="0" w:line="240" w:lineRule="auto"/>
        <w:jc w:val="both"/>
        <w:outlineLvl w:val="2"/>
        <w:rPr>
          <w:rFonts w:ascii="Times New Roman" w:eastAsia="Times New Roman" w:hAnsi="Times New Roman" w:cs="Times New Roman"/>
          <w:b/>
          <w:bCs/>
          <w:sz w:val="24"/>
          <w:szCs w:val="24"/>
          <w:u w:val="single"/>
        </w:rPr>
      </w:pPr>
      <w:r w:rsidRPr="004D79C1">
        <w:rPr>
          <w:rFonts w:ascii="Times New Roman" w:hAnsi="Times New Roman" w:cs="Times New Roman"/>
          <w:sz w:val="24"/>
          <w:szCs w:val="24"/>
        </w:rPr>
        <w:t xml:space="preserve">         </w:t>
      </w:r>
      <w:r w:rsidR="00EC2EC2" w:rsidRPr="004D79C1">
        <w:rPr>
          <w:rFonts w:ascii="Times New Roman" w:eastAsia="Times New Roman" w:hAnsi="Times New Roman" w:cs="Times New Roman"/>
          <w:b/>
          <w:bCs/>
          <w:sz w:val="24"/>
          <w:szCs w:val="24"/>
          <w:u w:val="single"/>
        </w:rPr>
        <w:t>3.</w:t>
      </w:r>
      <w:r w:rsidR="00AB67B6" w:rsidRPr="004D79C1">
        <w:rPr>
          <w:rFonts w:ascii="Times New Roman" w:eastAsia="Times New Roman" w:hAnsi="Times New Roman" w:cs="Times New Roman"/>
          <w:b/>
          <w:bCs/>
          <w:sz w:val="24"/>
          <w:szCs w:val="24"/>
          <w:u w:val="single"/>
        </w:rPr>
        <w:t>5</w:t>
      </w:r>
      <w:r w:rsidR="002B20D9" w:rsidRPr="004D79C1">
        <w:rPr>
          <w:rFonts w:ascii="Times New Roman" w:eastAsia="Times New Roman" w:hAnsi="Times New Roman" w:cs="Times New Roman"/>
          <w:b/>
          <w:bCs/>
          <w:sz w:val="24"/>
          <w:szCs w:val="24"/>
          <w:u w:val="single"/>
        </w:rPr>
        <w:t>. Получатель обязуется:</w:t>
      </w:r>
    </w:p>
    <w:p w:rsidR="005D0E3C" w:rsidRPr="00891A67" w:rsidRDefault="00EC2EC2" w:rsidP="002B20D9">
      <w:pPr>
        <w:tabs>
          <w:tab w:val="left" w:pos="840"/>
        </w:tabs>
        <w:spacing w:after="0" w:line="240" w:lineRule="auto"/>
        <w:ind w:firstLine="567"/>
        <w:jc w:val="both"/>
        <w:rPr>
          <w:rFonts w:ascii="Times New Roman" w:eastAsia="Times New Roman" w:hAnsi="Times New Roman" w:cs="Times New Roman"/>
          <w:bCs/>
          <w:sz w:val="24"/>
          <w:szCs w:val="24"/>
        </w:rPr>
      </w:pPr>
      <w:r w:rsidRPr="00891A67">
        <w:rPr>
          <w:rFonts w:ascii="Times New Roman" w:eastAsia="Times New Roman" w:hAnsi="Times New Roman" w:cs="Times New Roman"/>
          <w:bCs/>
          <w:sz w:val="24"/>
          <w:szCs w:val="24"/>
        </w:rPr>
        <w:t>3.</w:t>
      </w:r>
      <w:r w:rsidR="00AB67B6">
        <w:rPr>
          <w:rFonts w:ascii="Times New Roman" w:eastAsia="Times New Roman" w:hAnsi="Times New Roman" w:cs="Times New Roman"/>
          <w:bCs/>
          <w:sz w:val="24"/>
          <w:szCs w:val="24"/>
        </w:rPr>
        <w:t>5</w:t>
      </w:r>
      <w:r w:rsidR="002B20D9" w:rsidRPr="00891A67">
        <w:rPr>
          <w:rFonts w:ascii="Times New Roman" w:eastAsia="Times New Roman" w:hAnsi="Times New Roman" w:cs="Times New Roman"/>
          <w:bCs/>
          <w:sz w:val="24"/>
          <w:szCs w:val="24"/>
        </w:rPr>
        <w:t xml:space="preserve">.1. </w:t>
      </w:r>
      <w:r w:rsidR="005D0E3C" w:rsidRPr="00891A67">
        <w:rPr>
          <w:rFonts w:ascii="Times New Roman" w:eastAsia="Times New Roman" w:hAnsi="Times New Roman" w:cs="Times New Roman"/>
          <w:bCs/>
          <w:sz w:val="24"/>
          <w:szCs w:val="24"/>
        </w:rPr>
        <w:t>Содействовать выполнению Работ</w:t>
      </w:r>
      <w:r w:rsidR="00CA3071" w:rsidRPr="00891A67">
        <w:rPr>
          <w:rFonts w:ascii="Times New Roman" w:eastAsia="Times New Roman" w:hAnsi="Times New Roman" w:cs="Times New Roman"/>
          <w:bCs/>
          <w:sz w:val="24"/>
          <w:szCs w:val="24"/>
        </w:rPr>
        <w:t xml:space="preserve">, предоставлять исходные данные, необходимые для производства работ по запросу </w:t>
      </w:r>
      <w:r w:rsidR="005E09B5" w:rsidRPr="00891A67">
        <w:rPr>
          <w:rFonts w:ascii="Times New Roman" w:eastAsia="Times New Roman" w:hAnsi="Times New Roman" w:cs="Times New Roman"/>
          <w:bCs/>
          <w:sz w:val="24"/>
          <w:szCs w:val="24"/>
        </w:rPr>
        <w:t>Подрядчика</w:t>
      </w:r>
      <w:r w:rsidR="00CA3071" w:rsidRPr="00891A67">
        <w:rPr>
          <w:rFonts w:ascii="Times New Roman" w:eastAsia="Times New Roman" w:hAnsi="Times New Roman" w:cs="Times New Roman"/>
          <w:bCs/>
          <w:sz w:val="24"/>
          <w:szCs w:val="24"/>
        </w:rPr>
        <w:t xml:space="preserve"> (при наличии)</w:t>
      </w:r>
      <w:r w:rsidR="008B02F1" w:rsidRPr="00891A67">
        <w:rPr>
          <w:rFonts w:ascii="Times New Roman" w:eastAsia="Times New Roman" w:hAnsi="Times New Roman" w:cs="Times New Roman"/>
          <w:bCs/>
          <w:sz w:val="24"/>
          <w:szCs w:val="24"/>
        </w:rPr>
        <w:t>;</w:t>
      </w:r>
    </w:p>
    <w:p w:rsidR="002B20D9" w:rsidRPr="00891A67" w:rsidRDefault="00EC2EC2" w:rsidP="002B20D9">
      <w:pPr>
        <w:tabs>
          <w:tab w:val="left" w:pos="840"/>
        </w:tabs>
        <w:spacing w:after="0" w:line="240" w:lineRule="auto"/>
        <w:ind w:firstLine="567"/>
        <w:jc w:val="both"/>
        <w:rPr>
          <w:rFonts w:ascii="Times New Roman" w:eastAsia="Times New Roman" w:hAnsi="Times New Roman" w:cs="Times New Roman"/>
          <w:bCs/>
          <w:sz w:val="24"/>
          <w:szCs w:val="24"/>
        </w:rPr>
      </w:pPr>
      <w:r w:rsidRPr="00891A67">
        <w:rPr>
          <w:rFonts w:ascii="Times New Roman" w:eastAsia="Times New Roman" w:hAnsi="Times New Roman" w:cs="Times New Roman"/>
          <w:bCs/>
          <w:sz w:val="24"/>
          <w:szCs w:val="24"/>
        </w:rPr>
        <w:t>3.</w:t>
      </w:r>
      <w:r w:rsidR="00AB67B6">
        <w:rPr>
          <w:rFonts w:ascii="Times New Roman" w:eastAsia="Times New Roman" w:hAnsi="Times New Roman" w:cs="Times New Roman"/>
          <w:bCs/>
          <w:sz w:val="24"/>
          <w:szCs w:val="24"/>
        </w:rPr>
        <w:t>5</w:t>
      </w:r>
      <w:r w:rsidR="005D0E3C" w:rsidRPr="00891A67">
        <w:rPr>
          <w:rFonts w:ascii="Times New Roman" w:eastAsia="Times New Roman" w:hAnsi="Times New Roman" w:cs="Times New Roman"/>
          <w:bCs/>
          <w:sz w:val="24"/>
          <w:szCs w:val="24"/>
        </w:rPr>
        <w:t>.</w:t>
      </w:r>
      <w:r w:rsidR="00C10F26" w:rsidRPr="00891A67">
        <w:rPr>
          <w:rFonts w:ascii="Times New Roman" w:eastAsia="Times New Roman" w:hAnsi="Times New Roman" w:cs="Times New Roman"/>
          <w:bCs/>
          <w:sz w:val="24"/>
          <w:szCs w:val="24"/>
        </w:rPr>
        <w:t>2</w:t>
      </w:r>
      <w:r w:rsidR="005D0E3C" w:rsidRPr="00891A67">
        <w:rPr>
          <w:rFonts w:ascii="Times New Roman" w:eastAsia="Times New Roman" w:hAnsi="Times New Roman" w:cs="Times New Roman"/>
          <w:bCs/>
          <w:sz w:val="24"/>
          <w:szCs w:val="24"/>
        </w:rPr>
        <w:t xml:space="preserve">. </w:t>
      </w:r>
      <w:r w:rsidR="002B20D9" w:rsidRPr="00891A67">
        <w:rPr>
          <w:rFonts w:ascii="Times New Roman" w:eastAsia="Times New Roman" w:hAnsi="Times New Roman" w:cs="Times New Roman"/>
          <w:bCs/>
          <w:sz w:val="24"/>
          <w:szCs w:val="24"/>
        </w:rPr>
        <w:t xml:space="preserve">Принять по акту приема-передачи </w:t>
      </w:r>
      <w:r w:rsidR="00EB563E" w:rsidRPr="00891A67">
        <w:rPr>
          <w:rFonts w:ascii="Times New Roman" w:eastAsia="Times New Roman" w:hAnsi="Times New Roman" w:cs="Times New Roman"/>
          <w:bCs/>
          <w:sz w:val="24"/>
          <w:szCs w:val="24"/>
        </w:rPr>
        <w:t xml:space="preserve">результат </w:t>
      </w:r>
      <w:r w:rsidR="002B20D9" w:rsidRPr="00891A67">
        <w:rPr>
          <w:rFonts w:ascii="Times New Roman" w:eastAsia="Times New Roman" w:hAnsi="Times New Roman" w:cs="Times New Roman"/>
          <w:bCs/>
          <w:sz w:val="24"/>
          <w:szCs w:val="24"/>
        </w:rPr>
        <w:t>выполненных работ (Приложение №</w:t>
      </w:r>
      <w:r w:rsidR="006A6F80" w:rsidRPr="00891A67">
        <w:rPr>
          <w:rFonts w:ascii="Times New Roman" w:eastAsia="Times New Roman" w:hAnsi="Times New Roman" w:cs="Times New Roman"/>
          <w:bCs/>
          <w:sz w:val="24"/>
          <w:szCs w:val="24"/>
        </w:rPr>
        <w:t xml:space="preserve"> </w:t>
      </w:r>
      <w:r w:rsidR="005D0E3C" w:rsidRPr="00891A67">
        <w:rPr>
          <w:rFonts w:ascii="Times New Roman" w:eastAsia="Times New Roman" w:hAnsi="Times New Roman" w:cs="Times New Roman"/>
          <w:bCs/>
          <w:sz w:val="24"/>
          <w:szCs w:val="24"/>
        </w:rPr>
        <w:t xml:space="preserve">4 </w:t>
      </w:r>
      <w:r w:rsidR="002B20D9" w:rsidRPr="00891A67">
        <w:rPr>
          <w:rFonts w:ascii="Times New Roman" w:eastAsia="Times New Roman" w:hAnsi="Times New Roman" w:cs="Times New Roman"/>
          <w:bCs/>
          <w:sz w:val="24"/>
          <w:szCs w:val="24"/>
        </w:rPr>
        <w:t>к настоящему договору) на условиях настоящего договора;</w:t>
      </w:r>
    </w:p>
    <w:p w:rsidR="005D0E3C" w:rsidRPr="004D79C1" w:rsidRDefault="00EC2EC2" w:rsidP="005D0E3C">
      <w:pPr>
        <w:suppressAutoHyphens/>
        <w:spacing w:after="0" w:line="240" w:lineRule="auto"/>
        <w:ind w:firstLine="567"/>
        <w:jc w:val="both"/>
        <w:rPr>
          <w:rFonts w:ascii="Times New Roman" w:eastAsia="Times New Roman" w:hAnsi="Times New Roman" w:cs="Times New Roman"/>
          <w:bCs/>
          <w:sz w:val="24"/>
          <w:szCs w:val="24"/>
        </w:rPr>
      </w:pPr>
      <w:r w:rsidRPr="004D79C1">
        <w:rPr>
          <w:rFonts w:ascii="Times New Roman" w:eastAsia="Times New Roman" w:hAnsi="Times New Roman" w:cs="Times New Roman"/>
          <w:sz w:val="24"/>
          <w:szCs w:val="24"/>
          <w:lang w:eastAsia="ar-SA"/>
        </w:rPr>
        <w:t>3.</w:t>
      </w:r>
      <w:r w:rsidR="00AB67B6" w:rsidRPr="004D79C1">
        <w:rPr>
          <w:rFonts w:ascii="Times New Roman" w:eastAsia="Times New Roman" w:hAnsi="Times New Roman" w:cs="Times New Roman"/>
          <w:sz w:val="24"/>
          <w:szCs w:val="24"/>
          <w:lang w:eastAsia="ar-SA"/>
        </w:rPr>
        <w:t>5</w:t>
      </w:r>
      <w:r w:rsidR="00C10F26" w:rsidRPr="004D79C1">
        <w:rPr>
          <w:rFonts w:ascii="Times New Roman" w:eastAsia="Times New Roman" w:hAnsi="Times New Roman" w:cs="Times New Roman"/>
          <w:sz w:val="24"/>
          <w:szCs w:val="24"/>
          <w:lang w:eastAsia="ar-SA"/>
        </w:rPr>
        <w:t>.3</w:t>
      </w:r>
      <w:r w:rsidR="005D0E3C" w:rsidRPr="004D79C1">
        <w:rPr>
          <w:rFonts w:ascii="Times New Roman" w:eastAsia="Times New Roman" w:hAnsi="Times New Roman" w:cs="Times New Roman"/>
          <w:sz w:val="24"/>
          <w:szCs w:val="24"/>
          <w:lang w:val="x-none" w:eastAsia="ar-SA"/>
        </w:rPr>
        <w:t>. По своему решению создать комиссию для приемки выполненных работ</w:t>
      </w:r>
      <w:r w:rsidR="005D0E3C" w:rsidRPr="004D79C1">
        <w:rPr>
          <w:rFonts w:ascii="Times New Roman" w:eastAsia="Times New Roman" w:hAnsi="Times New Roman" w:cs="Times New Roman"/>
          <w:sz w:val="24"/>
          <w:szCs w:val="24"/>
          <w:lang w:eastAsia="ar-SA"/>
        </w:rPr>
        <w:t xml:space="preserve"> с обязательным участием</w:t>
      </w:r>
      <w:r w:rsidR="00B63C14" w:rsidRPr="004D79C1">
        <w:rPr>
          <w:rFonts w:ascii="Times New Roman" w:eastAsia="Times New Roman" w:hAnsi="Times New Roman" w:cs="Times New Roman"/>
          <w:sz w:val="24"/>
          <w:szCs w:val="24"/>
          <w:lang w:eastAsia="ar-SA"/>
        </w:rPr>
        <w:t xml:space="preserve"> представителей</w:t>
      </w:r>
      <w:r w:rsidR="005D0E3C" w:rsidRPr="004D79C1">
        <w:rPr>
          <w:rFonts w:ascii="Times New Roman" w:eastAsia="Times New Roman" w:hAnsi="Times New Roman" w:cs="Times New Roman"/>
          <w:sz w:val="24"/>
          <w:szCs w:val="24"/>
          <w:lang w:eastAsia="ar-SA"/>
        </w:rPr>
        <w:t xml:space="preserve"> </w:t>
      </w:r>
      <w:r w:rsidR="00C81ECC" w:rsidRPr="004D79C1">
        <w:rPr>
          <w:rFonts w:ascii="Times New Roman" w:eastAsia="Times New Roman" w:hAnsi="Times New Roman" w:cs="Times New Roman"/>
          <w:sz w:val="24"/>
          <w:szCs w:val="24"/>
          <w:lang w:eastAsia="ar-SA"/>
        </w:rPr>
        <w:t xml:space="preserve">уполномоченных </w:t>
      </w:r>
      <w:r w:rsidR="00B63C14" w:rsidRPr="004D79C1">
        <w:rPr>
          <w:rFonts w:ascii="Times New Roman" w:eastAsia="Times New Roman" w:hAnsi="Times New Roman" w:cs="Times New Roman"/>
          <w:sz w:val="24"/>
          <w:szCs w:val="24"/>
          <w:lang w:eastAsia="ar-SA"/>
        </w:rPr>
        <w:t xml:space="preserve">органов </w:t>
      </w:r>
      <w:r w:rsidR="005D0E3C" w:rsidRPr="004D79C1">
        <w:rPr>
          <w:rFonts w:ascii="Times New Roman" w:eastAsia="Times New Roman" w:hAnsi="Times New Roman" w:cs="Times New Roman"/>
          <w:sz w:val="24"/>
          <w:szCs w:val="24"/>
          <w:lang w:eastAsia="ar-SA"/>
        </w:rPr>
        <w:t>(по своему усмотрению)</w:t>
      </w:r>
      <w:r w:rsidR="005D0E3C" w:rsidRPr="004D79C1">
        <w:rPr>
          <w:rFonts w:ascii="Times New Roman" w:eastAsia="Times New Roman" w:hAnsi="Times New Roman" w:cs="Times New Roman"/>
          <w:sz w:val="24"/>
          <w:szCs w:val="24"/>
          <w:lang w:val="x-none" w:eastAsia="ar-SA"/>
        </w:rPr>
        <w:t>.</w:t>
      </w:r>
    </w:p>
    <w:p w:rsidR="002B20D9" w:rsidRPr="004D79C1" w:rsidRDefault="00AB67B6" w:rsidP="002B20D9">
      <w:pPr>
        <w:tabs>
          <w:tab w:val="left" w:pos="840"/>
        </w:tabs>
        <w:spacing w:after="0" w:line="240" w:lineRule="auto"/>
        <w:ind w:firstLine="567"/>
        <w:jc w:val="both"/>
        <w:rPr>
          <w:rFonts w:ascii="Times New Roman" w:eastAsia="Times New Roman" w:hAnsi="Times New Roman" w:cs="Times New Roman"/>
          <w:b/>
          <w:sz w:val="24"/>
          <w:szCs w:val="24"/>
          <w:lang w:eastAsia="ar-SA"/>
        </w:rPr>
      </w:pPr>
      <w:r w:rsidRPr="004D79C1">
        <w:rPr>
          <w:rFonts w:ascii="Times New Roman" w:eastAsia="Times New Roman" w:hAnsi="Times New Roman" w:cs="Times New Roman"/>
          <w:bCs/>
          <w:sz w:val="24"/>
          <w:szCs w:val="24"/>
        </w:rPr>
        <w:t>3.5</w:t>
      </w:r>
      <w:r w:rsidR="00C10F26" w:rsidRPr="004D79C1">
        <w:rPr>
          <w:rFonts w:ascii="Times New Roman" w:eastAsia="Times New Roman" w:hAnsi="Times New Roman" w:cs="Times New Roman"/>
          <w:bCs/>
          <w:sz w:val="24"/>
          <w:szCs w:val="24"/>
        </w:rPr>
        <w:t>.4</w:t>
      </w:r>
      <w:r w:rsidR="002B20D9" w:rsidRPr="004D79C1">
        <w:rPr>
          <w:rFonts w:ascii="Times New Roman" w:eastAsia="Times New Roman" w:hAnsi="Times New Roman" w:cs="Times New Roman"/>
          <w:bCs/>
          <w:sz w:val="24"/>
          <w:szCs w:val="24"/>
        </w:rPr>
        <w:t xml:space="preserve">. В течение 30 (тридцати) дней со дня получения </w:t>
      </w:r>
      <w:r w:rsidR="00EB563E" w:rsidRPr="004D79C1">
        <w:rPr>
          <w:rFonts w:ascii="Times New Roman" w:eastAsia="Times New Roman" w:hAnsi="Times New Roman" w:cs="Times New Roman"/>
          <w:bCs/>
          <w:sz w:val="24"/>
          <w:szCs w:val="24"/>
        </w:rPr>
        <w:t>результата</w:t>
      </w:r>
      <w:r w:rsidR="002B20D9" w:rsidRPr="004D79C1">
        <w:rPr>
          <w:rFonts w:ascii="Times New Roman" w:eastAsia="Times New Roman" w:hAnsi="Times New Roman" w:cs="Times New Roman"/>
          <w:bCs/>
          <w:sz w:val="24"/>
          <w:szCs w:val="24"/>
        </w:rPr>
        <w:t xml:space="preserve"> выполненных работ направить </w:t>
      </w:r>
      <w:r w:rsidR="002B20D9" w:rsidRPr="004D79C1">
        <w:rPr>
          <w:rFonts w:ascii="Times New Roman" w:hAnsi="Times New Roman"/>
          <w:sz w:val="24"/>
          <w:szCs w:val="24"/>
        </w:rPr>
        <w:t>отчет о целевом использовании (приказ (распоряжение) о принятии на баланс, бухгалтерская справка о приемке и т.п.).</w:t>
      </w:r>
      <w:r w:rsidR="002B20D9" w:rsidRPr="004D79C1">
        <w:rPr>
          <w:rFonts w:ascii="Times New Roman" w:eastAsia="Times New Roman" w:hAnsi="Times New Roman" w:cs="Times New Roman"/>
          <w:b/>
          <w:sz w:val="24"/>
          <w:szCs w:val="24"/>
          <w:lang w:eastAsia="ar-SA"/>
        </w:rPr>
        <w:t xml:space="preserve"> </w:t>
      </w:r>
    </w:p>
    <w:p w:rsidR="002B20D9" w:rsidRPr="004D79C1" w:rsidRDefault="004F56C1" w:rsidP="002B20D9">
      <w:pPr>
        <w:tabs>
          <w:tab w:val="left" w:pos="840"/>
        </w:tabs>
        <w:spacing w:after="0" w:line="240" w:lineRule="auto"/>
        <w:ind w:firstLine="567"/>
        <w:jc w:val="both"/>
        <w:rPr>
          <w:rFonts w:ascii="Times New Roman" w:eastAsia="Times New Roman" w:hAnsi="Times New Roman" w:cs="Times New Roman"/>
          <w:b/>
          <w:sz w:val="24"/>
          <w:szCs w:val="24"/>
          <w:u w:val="single"/>
          <w:lang w:eastAsia="ar-SA"/>
        </w:rPr>
      </w:pPr>
      <w:r w:rsidRPr="004D79C1">
        <w:rPr>
          <w:rFonts w:ascii="Times New Roman" w:eastAsia="Times New Roman" w:hAnsi="Times New Roman" w:cs="Times New Roman"/>
          <w:b/>
          <w:sz w:val="24"/>
          <w:szCs w:val="24"/>
          <w:u w:val="single"/>
          <w:lang w:eastAsia="ar-SA"/>
        </w:rPr>
        <w:t>3.</w:t>
      </w:r>
      <w:r w:rsidR="00AB67B6" w:rsidRPr="004D79C1">
        <w:rPr>
          <w:rFonts w:ascii="Times New Roman" w:eastAsia="Times New Roman" w:hAnsi="Times New Roman" w:cs="Times New Roman"/>
          <w:b/>
          <w:sz w:val="24"/>
          <w:szCs w:val="24"/>
          <w:u w:val="single"/>
          <w:lang w:eastAsia="ar-SA"/>
        </w:rPr>
        <w:t>6</w:t>
      </w:r>
      <w:r w:rsidR="002B20D9" w:rsidRPr="004D79C1">
        <w:rPr>
          <w:rFonts w:ascii="Times New Roman" w:eastAsia="Times New Roman" w:hAnsi="Times New Roman" w:cs="Times New Roman"/>
          <w:b/>
          <w:sz w:val="24"/>
          <w:szCs w:val="24"/>
          <w:u w:val="single"/>
          <w:lang w:eastAsia="ar-SA"/>
        </w:rPr>
        <w:t xml:space="preserve">. Получатель вправе: </w:t>
      </w:r>
    </w:p>
    <w:p w:rsidR="002B20D9" w:rsidRPr="004D79C1" w:rsidRDefault="002B20D9" w:rsidP="002B20D9">
      <w:pPr>
        <w:suppressAutoHyphens/>
        <w:spacing w:after="0" w:line="240" w:lineRule="auto"/>
        <w:ind w:firstLine="567"/>
        <w:jc w:val="both"/>
        <w:rPr>
          <w:rFonts w:ascii="Times New Roman" w:eastAsia="Times New Roman" w:hAnsi="Times New Roman" w:cs="Times New Roman"/>
          <w:sz w:val="24"/>
          <w:szCs w:val="24"/>
          <w:lang w:val="x-none" w:eastAsia="ar-SA"/>
        </w:rPr>
      </w:pPr>
      <w:r w:rsidRPr="004D79C1">
        <w:rPr>
          <w:rFonts w:ascii="Times New Roman" w:eastAsia="Times New Roman" w:hAnsi="Times New Roman" w:cs="Times New Roman"/>
          <w:sz w:val="24"/>
          <w:szCs w:val="24"/>
          <w:lang w:val="x-none" w:eastAsia="ar-SA"/>
        </w:rPr>
        <w:t>3.</w:t>
      </w:r>
      <w:r w:rsidR="00AB67B6" w:rsidRPr="004D79C1">
        <w:rPr>
          <w:rFonts w:ascii="Times New Roman" w:eastAsia="Times New Roman" w:hAnsi="Times New Roman" w:cs="Times New Roman"/>
          <w:sz w:val="24"/>
          <w:szCs w:val="24"/>
          <w:lang w:eastAsia="ar-SA"/>
        </w:rPr>
        <w:t>6</w:t>
      </w:r>
      <w:r w:rsidRPr="004D79C1">
        <w:rPr>
          <w:rFonts w:ascii="Times New Roman" w:eastAsia="Times New Roman" w:hAnsi="Times New Roman" w:cs="Times New Roman"/>
          <w:sz w:val="24"/>
          <w:szCs w:val="24"/>
          <w:lang w:val="x-none" w:eastAsia="ar-SA"/>
        </w:rPr>
        <w:t xml:space="preserve">.1. В случае досрочного исполнения </w:t>
      </w:r>
      <w:r w:rsidR="005E09B5" w:rsidRPr="004D79C1">
        <w:rPr>
          <w:rFonts w:ascii="Times New Roman" w:eastAsia="Times New Roman" w:hAnsi="Times New Roman" w:cs="Times New Roman"/>
          <w:sz w:val="24"/>
          <w:szCs w:val="24"/>
          <w:lang w:eastAsia="ar-SA"/>
        </w:rPr>
        <w:t>Подрядчиком</w:t>
      </w:r>
      <w:r w:rsidRPr="004D79C1">
        <w:rPr>
          <w:rFonts w:ascii="Times New Roman" w:eastAsia="Times New Roman" w:hAnsi="Times New Roman" w:cs="Times New Roman"/>
          <w:sz w:val="24"/>
          <w:szCs w:val="24"/>
          <w:lang w:val="x-none" w:eastAsia="ar-SA"/>
        </w:rPr>
        <w:t xml:space="preserve"> своих обязательств по настоящему </w:t>
      </w:r>
      <w:r w:rsidRPr="004D79C1">
        <w:rPr>
          <w:rFonts w:ascii="Times New Roman" w:eastAsia="Times New Roman" w:hAnsi="Times New Roman" w:cs="Times New Roman"/>
          <w:sz w:val="24"/>
          <w:szCs w:val="24"/>
          <w:lang w:eastAsia="ar-SA"/>
        </w:rPr>
        <w:t>Договору</w:t>
      </w:r>
      <w:r w:rsidRPr="004D79C1">
        <w:rPr>
          <w:rFonts w:ascii="Times New Roman" w:eastAsia="Times New Roman" w:hAnsi="Times New Roman" w:cs="Times New Roman"/>
          <w:sz w:val="24"/>
          <w:szCs w:val="24"/>
          <w:lang w:val="x-none" w:eastAsia="ar-SA"/>
        </w:rPr>
        <w:t xml:space="preserve"> принять работу в соответствии с установленным в </w:t>
      </w:r>
      <w:r w:rsidRPr="004D79C1">
        <w:rPr>
          <w:rFonts w:ascii="Times New Roman" w:eastAsia="Times New Roman" w:hAnsi="Times New Roman" w:cs="Times New Roman"/>
          <w:sz w:val="24"/>
          <w:szCs w:val="24"/>
          <w:lang w:eastAsia="ar-SA"/>
        </w:rPr>
        <w:t>Договоре</w:t>
      </w:r>
      <w:r w:rsidRPr="004D79C1">
        <w:rPr>
          <w:rFonts w:ascii="Times New Roman" w:eastAsia="Times New Roman" w:hAnsi="Times New Roman" w:cs="Times New Roman"/>
          <w:sz w:val="24"/>
          <w:szCs w:val="24"/>
          <w:lang w:val="x-none" w:eastAsia="ar-SA"/>
        </w:rPr>
        <w:t xml:space="preserve"> порядком.</w:t>
      </w:r>
    </w:p>
    <w:p w:rsidR="002B20D9" w:rsidRPr="004D79C1" w:rsidRDefault="002B20D9" w:rsidP="002B20D9">
      <w:pPr>
        <w:suppressAutoHyphens/>
        <w:spacing w:after="0" w:line="240" w:lineRule="auto"/>
        <w:ind w:firstLine="567"/>
        <w:jc w:val="both"/>
        <w:rPr>
          <w:rFonts w:ascii="Times New Roman" w:eastAsia="Times New Roman" w:hAnsi="Times New Roman" w:cs="Times New Roman"/>
          <w:sz w:val="24"/>
          <w:szCs w:val="24"/>
          <w:lang w:val="x-none" w:eastAsia="ar-SA"/>
        </w:rPr>
      </w:pPr>
      <w:r w:rsidRPr="004D79C1">
        <w:rPr>
          <w:rFonts w:ascii="Times New Roman" w:eastAsia="Times New Roman" w:hAnsi="Times New Roman" w:cs="Times New Roman"/>
          <w:sz w:val="24"/>
          <w:szCs w:val="24"/>
          <w:lang w:val="x-none" w:eastAsia="ar-SA"/>
        </w:rPr>
        <w:t>3.</w:t>
      </w:r>
      <w:r w:rsidR="00AB67B6" w:rsidRPr="004D79C1">
        <w:rPr>
          <w:rFonts w:ascii="Times New Roman" w:eastAsia="Times New Roman" w:hAnsi="Times New Roman" w:cs="Times New Roman"/>
          <w:sz w:val="24"/>
          <w:szCs w:val="24"/>
          <w:lang w:eastAsia="ar-SA"/>
        </w:rPr>
        <w:t>6</w:t>
      </w:r>
      <w:r w:rsidRPr="004D79C1">
        <w:rPr>
          <w:rFonts w:ascii="Times New Roman" w:eastAsia="Times New Roman" w:hAnsi="Times New Roman" w:cs="Times New Roman"/>
          <w:sz w:val="24"/>
          <w:szCs w:val="24"/>
          <w:lang w:val="x-none" w:eastAsia="ar-SA"/>
        </w:rPr>
        <w:t xml:space="preserve">.2. Запрашивать у </w:t>
      </w:r>
      <w:r w:rsidR="005E09B5" w:rsidRPr="004D79C1">
        <w:rPr>
          <w:rFonts w:ascii="Times New Roman" w:eastAsia="Times New Roman" w:hAnsi="Times New Roman" w:cs="Times New Roman"/>
          <w:sz w:val="24"/>
          <w:szCs w:val="24"/>
          <w:lang w:eastAsia="ar-SA"/>
        </w:rPr>
        <w:t>Подрядчика</w:t>
      </w:r>
      <w:r w:rsidRPr="004D79C1">
        <w:rPr>
          <w:rFonts w:ascii="Times New Roman" w:eastAsia="Times New Roman" w:hAnsi="Times New Roman" w:cs="Times New Roman"/>
          <w:sz w:val="24"/>
          <w:szCs w:val="24"/>
          <w:lang w:val="x-none" w:eastAsia="ar-SA"/>
        </w:rPr>
        <w:t xml:space="preserve"> дополнительные материалы, относящиеся к условиям выполнения </w:t>
      </w:r>
      <w:r w:rsidRPr="004D79C1">
        <w:rPr>
          <w:rFonts w:ascii="Times New Roman" w:eastAsia="Times New Roman" w:hAnsi="Times New Roman" w:cs="Times New Roman"/>
          <w:sz w:val="24"/>
          <w:szCs w:val="24"/>
          <w:lang w:eastAsia="ar-SA"/>
        </w:rPr>
        <w:t>Договора</w:t>
      </w:r>
      <w:r w:rsidRPr="004D79C1">
        <w:rPr>
          <w:rFonts w:ascii="Times New Roman" w:eastAsia="Times New Roman" w:hAnsi="Times New Roman" w:cs="Times New Roman"/>
          <w:sz w:val="24"/>
          <w:szCs w:val="24"/>
          <w:lang w:val="x-none" w:eastAsia="ar-SA"/>
        </w:rPr>
        <w:t>.</w:t>
      </w:r>
    </w:p>
    <w:p w:rsidR="002B20D9" w:rsidRPr="004D79C1" w:rsidRDefault="002B20D9" w:rsidP="002B20D9">
      <w:pPr>
        <w:autoSpaceDE w:val="0"/>
        <w:autoSpaceDN w:val="0"/>
        <w:adjustRightInd w:val="0"/>
        <w:spacing w:after="0" w:line="240" w:lineRule="auto"/>
        <w:ind w:firstLine="709"/>
        <w:jc w:val="both"/>
        <w:rPr>
          <w:rFonts w:ascii="Times New Roman" w:eastAsia="Calibri" w:hAnsi="Times New Roman" w:cs="Times New Roman"/>
          <w:b/>
          <w:bCs/>
          <w:sz w:val="24"/>
          <w:szCs w:val="24"/>
        </w:rPr>
      </w:pPr>
    </w:p>
    <w:p w:rsidR="002B20D9" w:rsidRPr="00B763E5" w:rsidRDefault="002B20D9" w:rsidP="002B20D9">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4D79C1">
        <w:rPr>
          <w:rFonts w:ascii="Times New Roman" w:eastAsia="Calibri" w:hAnsi="Times New Roman" w:cs="Times New Roman"/>
          <w:b/>
          <w:bCs/>
          <w:sz w:val="24"/>
          <w:szCs w:val="24"/>
        </w:rPr>
        <w:t>4. Порядок сдачи и приемки работ</w:t>
      </w:r>
    </w:p>
    <w:p w:rsidR="002B20D9" w:rsidRPr="00891A67" w:rsidRDefault="002B20D9" w:rsidP="002B20D9">
      <w:pPr>
        <w:snapToGri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 xml:space="preserve">4.1. </w:t>
      </w:r>
      <w:r w:rsidR="00C10F26" w:rsidRPr="00891A67">
        <w:rPr>
          <w:rFonts w:ascii="Times New Roman" w:eastAsia="Times New Roman" w:hAnsi="Times New Roman" w:cs="Times New Roman"/>
          <w:bCs/>
          <w:sz w:val="24"/>
          <w:szCs w:val="24"/>
        </w:rPr>
        <w:t>Подрядчик</w:t>
      </w:r>
      <w:r w:rsidRPr="00891A67">
        <w:rPr>
          <w:rFonts w:ascii="Times New Roman" w:eastAsia="Calibri" w:hAnsi="Times New Roman" w:cs="Times New Roman"/>
          <w:sz w:val="24"/>
          <w:szCs w:val="24"/>
        </w:rPr>
        <w:t xml:space="preserve"> не позднее срока, определенного в настоящем договоре, передает результат выполненных работ по Акту</w:t>
      </w:r>
      <w:r w:rsidR="00287014" w:rsidRPr="00891A67">
        <w:rPr>
          <w:rFonts w:ascii="Times New Roman" w:eastAsia="Calibri" w:hAnsi="Times New Roman" w:cs="Times New Roman"/>
          <w:sz w:val="24"/>
          <w:szCs w:val="24"/>
        </w:rPr>
        <w:t xml:space="preserve"> приема-передачи</w:t>
      </w:r>
      <w:r w:rsidRPr="00891A67">
        <w:rPr>
          <w:rFonts w:ascii="Times New Roman" w:eastAsia="Calibri" w:hAnsi="Times New Roman" w:cs="Times New Roman"/>
          <w:sz w:val="24"/>
          <w:szCs w:val="24"/>
        </w:rPr>
        <w:t>, а приемку результата выполненных работ осуществляет Получатель</w:t>
      </w:r>
      <w:r w:rsidR="00B63C14">
        <w:rPr>
          <w:rFonts w:ascii="Times New Roman" w:eastAsia="Calibri" w:hAnsi="Times New Roman" w:cs="Times New Roman"/>
          <w:sz w:val="24"/>
          <w:szCs w:val="24"/>
        </w:rPr>
        <w:t>.</w:t>
      </w:r>
    </w:p>
    <w:p w:rsidR="002B20D9" w:rsidRPr="00891A67" w:rsidRDefault="002B20D9" w:rsidP="002B20D9">
      <w:pPr>
        <w:snapToGri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 xml:space="preserve">4.2. При отсутствии замечаний к объему и комплектности выполненных работ, Получатель </w:t>
      </w:r>
      <w:r w:rsidR="00C81ECC" w:rsidRPr="00891A67">
        <w:rPr>
          <w:rFonts w:ascii="Times New Roman" w:eastAsia="Calibri" w:hAnsi="Times New Roman" w:cs="Times New Roman"/>
          <w:sz w:val="24"/>
          <w:szCs w:val="24"/>
        </w:rPr>
        <w:t xml:space="preserve">в течение </w:t>
      </w:r>
      <w:r w:rsidRPr="00891A67">
        <w:rPr>
          <w:rFonts w:ascii="Times New Roman" w:eastAsia="Calibri" w:hAnsi="Times New Roman" w:cs="Times New Roman"/>
          <w:sz w:val="24"/>
          <w:szCs w:val="24"/>
        </w:rPr>
        <w:t>5 (пяти) календарных дней подписывает Акт о приемке выполненных работ.</w:t>
      </w:r>
    </w:p>
    <w:p w:rsidR="002B20D9" w:rsidRPr="00891A67" w:rsidRDefault="002B20D9" w:rsidP="002B20D9">
      <w:pPr>
        <w:suppressAutoHyphens/>
        <w:spacing w:after="0" w:line="240" w:lineRule="auto"/>
        <w:ind w:firstLine="567"/>
        <w:jc w:val="both"/>
        <w:rPr>
          <w:rFonts w:ascii="Times New Roman" w:eastAsia="Times New Roman" w:hAnsi="Times New Roman" w:cs="Times New Roman"/>
          <w:sz w:val="24"/>
          <w:szCs w:val="24"/>
          <w:lang w:eastAsia="ar-SA"/>
        </w:rPr>
      </w:pPr>
      <w:r w:rsidRPr="00891A67">
        <w:rPr>
          <w:rFonts w:ascii="Times New Roman" w:eastAsia="Times New Roman" w:hAnsi="Times New Roman" w:cs="Times New Roman"/>
          <w:sz w:val="24"/>
          <w:szCs w:val="24"/>
          <w:lang w:eastAsia="ar-SA"/>
        </w:rPr>
        <w:lastRenderedPageBreak/>
        <w:t xml:space="preserve">4.3. В случае выявления замечаний к выполненным работам, Получатель </w:t>
      </w:r>
      <w:r w:rsidR="00591E43">
        <w:rPr>
          <w:rFonts w:ascii="Times New Roman" w:eastAsia="Times New Roman" w:hAnsi="Times New Roman" w:cs="Times New Roman"/>
          <w:sz w:val="24"/>
          <w:szCs w:val="24"/>
          <w:lang w:eastAsia="ar-SA"/>
        </w:rPr>
        <w:t>направляет</w:t>
      </w:r>
      <w:r w:rsidRPr="00891A67">
        <w:rPr>
          <w:rFonts w:ascii="Times New Roman" w:eastAsia="Times New Roman" w:hAnsi="Times New Roman" w:cs="Times New Roman"/>
          <w:sz w:val="24"/>
          <w:szCs w:val="24"/>
          <w:lang w:eastAsia="ar-SA"/>
        </w:rPr>
        <w:t xml:space="preserve"> в течение 10 (десять) календарных дней </w:t>
      </w:r>
      <w:r w:rsidR="00C10F26" w:rsidRPr="00891A67">
        <w:rPr>
          <w:rFonts w:ascii="Times New Roman" w:eastAsia="Times New Roman" w:hAnsi="Times New Roman" w:cs="Times New Roman"/>
          <w:sz w:val="24"/>
          <w:szCs w:val="24"/>
          <w:lang w:eastAsia="ar-SA"/>
        </w:rPr>
        <w:t xml:space="preserve">Подрядчику </w:t>
      </w:r>
      <w:r w:rsidRPr="00891A67">
        <w:rPr>
          <w:rFonts w:ascii="Times New Roman" w:eastAsia="Times New Roman" w:hAnsi="Times New Roman" w:cs="Times New Roman"/>
          <w:sz w:val="24"/>
          <w:szCs w:val="24"/>
          <w:lang w:eastAsia="ar-SA"/>
        </w:rPr>
        <w:t>мотивированный отказ от подписания акта.</w:t>
      </w:r>
    </w:p>
    <w:p w:rsidR="002B20D9" w:rsidRPr="004D79C1" w:rsidRDefault="002B20D9" w:rsidP="002B20D9">
      <w:pPr>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 xml:space="preserve">4.4. Обнаруженные недостатки выполненных работ </w:t>
      </w:r>
      <w:r w:rsidR="00C10F26" w:rsidRPr="00891A67">
        <w:rPr>
          <w:rFonts w:ascii="Times New Roman" w:eastAsia="Calibri" w:hAnsi="Times New Roman" w:cs="Times New Roman"/>
          <w:sz w:val="24"/>
          <w:szCs w:val="24"/>
        </w:rPr>
        <w:t>Подрядчик</w:t>
      </w:r>
      <w:r w:rsidRPr="00891A67">
        <w:rPr>
          <w:rFonts w:ascii="Times New Roman" w:eastAsia="Calibri" w:hAnsi="Times New Roman" w:cs="Times New Roman"/>
          <w:sz w:val="24"/>
          <w:szCs w:val="24"/>
        </w:rPr>
        <w:t xml:space="preserve"> устраняет за свой счет в срок, </w:t>
      </w:r>
      <w:r w:rsidRPr="004D79C1">
        <w:rPr>
          <w:rFonts w:ascii="Times New Roman" w:eastAsia="Calibri" w:hAnsi="Times New Roman" w:cs="Times New Roman"/>
          <w:sz w:val="24"/>
          <w:szCs w:val="24"/>
        </w:rPr>
        <w:t xml:space="preserve">согласованный в акте. </w:t>
      </w:r>
    </w:p>
    <w:p w:rsidR="00C81ECC" w:rsidRPr="004D79C1" w:rsidRDefault="00C81ECC" w:rsidP="00C81ECC">
      <w:pPr>
        <w:autoSpaceDE w:val="0"/>
        <w:autoSpaceDN w:val="0"/>
        <w:adjustRightInd w:val="0"/>
        <w:spacing w:after="0" w:line="240" w:lineRule="auto"/>
        <w:ind w:firstLine="567"/>
        <w:jc w:val="both"/>
        <w:rPr>
          <w:rFonts w:ascii="Times New Roman" w:eastAsia="Calibri" w:hAnsi="Times New Roman" w:cs="Times New Roman"/>
          <w:sz w:val="24"/>
          <w:szCs w:val="24"/>
        </w:rPr>
      </w:pPr>
      <w:r w:rsidRPr="004D79C1">
        <w:rPr>
          <w:rFonts w:ascii="Times New Roman" w:eastAsia="Calibri" w:hAnsi="Times New Roman" w:cs="Times New Roman"/>
          <w:sz w:val="24"/>
          <w:szCs w:val="24"/>
        </w:rPr>
        <w:t>4.5. Результатом выполненных работ является</w:t>
      </w:r>
      <w:r w:rsidRPr="004D79C1">
        <w:rPr>
          <w:rFonts w:ascii="Times New Roman" w:hAnsi="Times New Roman" w:cs="Times New Roman"/>
          <w:sz w:val="24"/>
          <w:szCs w:val="24"/>
        </w:rPr>
        <w:t xml:space="preserve"> </w:t>
      </w:r>
      <w:r w:rsidR="00A632AE" w:rsidRPr="005F7F91">
        <w:rPr>
          <w:rFonts w:ascii="Times New Roman" w:hAnsi="Times New Roman" w:cs="Times New Roman"/>
          <w:sz w:val="24"/>
          <w:szCs w:val="24"/>
        </w:rPr>
        <w:t xml:space="preserve">оцененное месторождение </w:t>
      </w:r>
      <w:r w:rsidR="00A632AE">
        <w:rPr>
          <w:rFonts w:ascii="Times New Roman" w:hAnsi="Times New Roman" w:cs="Times New Roman"/>
          <w:sz w:val="24"/>
          <w:szCs w:val="24"/>
        </w:rPr>
        <w:t xml:space="preserve">с подсчетом запасов подземных вод в количестве </w:t>
      </w:r>
      <w:r w:rsidR="009917F2">
        <w:rPr>
          <w:rFonts w:ascii="Times New Roman" w:hAnsi="Times New Roman" w:cs="Times New Roman"/>
          <w:sz w:val="24"/>
          <w:szCs w:val="24"/>
        </w:rPr>
        <w:t xml:space="preserve">1200 </w:t>
      </w:r>
      <w:r w:rsidR="00A632AE">
        <w:rPr>
          <w:rFonts w:ascii="Times New Roman" w:hAnsi="Times New Roman" w:cs="Times New Roman"/>
          <w:sz w:val="24"/>
          <w:szCs w:val="24"/>
        </w:rPr>
        <w:t>м3/сут по категории В с постановкой разведанных запасов на учет в Государственном балансе запасов полезных ископаемых</w:t>
      </w:r>
      <w:r w:rsidRPr="004D79C1">
        <w:rPr>
          <w:rFonts w:ascii="Times New Roman" w:eastAsia="Calibri" w:hAnsi="Times New Roman" w:cs="Times New Roman"/>
          <w:sz w:val="24"/>
          <w:szCs w:val="24"/>
        </w:rPr>
        <w:t xml:space="preserve">, с приложением полного комплекта </w:t>
      </w:r>
      <w:r w:rsidR="00A632AE">
        <w:rPr>
          <w:rFonts w:ascii="Times New Roman" w:eastAsia="Calibri" w:hAnsi="Times New Roman" w:cs="Times New Roman"/>
          <w:sz w:val="24"/>
          <w:szCs w:val="24"/>
        </w:rPr>
        <w:t xml:space="preserve">отчетной </w:t>
      </w:r>
      <w:r w:rsidRPr="004D79C1">
        <w:rPr>
          <w:rFonts w:ascii="Times New Roman" w:eastAsia="Calibri" w:hAnsi="Times New Roman" w:cs="Times New Roman"/>
          <w:sz w:val="24"/>
          <w:szCs w:val="24"/>
        </w:rPr>
        <w:t>документации, подтверждающей окончательное выполнение работ</w:t>
      </w:r>
      <w:r w:rsidRPr="004D79C1">
        <w:rPr>
          <w:rFonts w:ascii="Times New Roman" w:hAnsi="Times New Roman" w:cs="Times New Roman"/>
          <w:sz w:val="24"/>
          <w:szCs w:val="24"/>
        </w:rPr>
        <w:t xml:space="preserve"> </w:t>
      </w:r>
      <w:r w:rsidRPr="004D79C1">
        <w:rPr>
          <w:rFonts w:ascii="Times New Roman" w:eastAsia="Calibri" w:hAnsi="Times New Roman" w:cs="Times New Roman"/>
          <w:sz w:val="24"/>
          <w:szCs w:val="24"/>
        </w:rPr>
        <w:t>(</w:t>
      </w:r>
      <w:r w:rsidR="00E16F58">
        <w:rPr>
          <w:rFonts w:ascii="Times New Roman" w:eastAsia="Calibri" w:hAnsi="Times New Roman" w:cs="Times New Roman"/>
          <w:sz w:val="24"/>
          <w:szCs w:val="24"/>
        </w:rPr>
        <w:t xml:space="preserve">окончательный геологический </w:t>
      </w:r>
      <w:r w:rsidR="00E16F58" w:rsidRPr="00B763E5">
        <w:rPr>
          <w:rFonts w:ascii="Times New Roman" w:eastAsia="Calibri" w:hAnsi="Times New Roman" w:cs="Times New Roman"/>
          <w:sz w:val="24"/>
          <w:szCs w:val="24"/>
        </w:rPr>
        <w:t xml:space="preserve">отчет </w:t>
      </w:r>
      <w:r w:rsidR="00E16F58">
        <w:rPr>
          <w:rFonts w:ascii="Times New Roman" w:eastAsia="Calibri" w:hAnsi="Times New Roman" w:cs="Times New Roman"/>
          <w:sz w:val="24"/>
          <w:szCs w:val="24"/>
        </w:rPr>
        <w:t>с оценкой обеспеченности запасами подземных вод заявленной потребности в воде с государственной экспертизой выявленных запасов подземных вод в экспертной комиссии по запасам полезных ископаемых на участках недр местного значения Министерства промышленности и геологии РС (Я),</w:t>
      </w:r>
      <w:r w:rsidR="00E16F58" w:rsidRPr="00891A67">
        <w:rPr>
          <w:rFonts w:ascii="Times New Roman" w:eastAsia="Calibri" w:hAnsi="Times New Roman" w:cs="Times New Roman"/>
          <w:sz w:val="24"/>
          <w:szCs w:val="24"/>
        </w:rPr>
        <w:t xml:space="preserve"> все необходимые заключения надзорных органов и прочую исполнительно-техническую документацию (акты, паспорта, свидетельства, сертификаты, протоколы и т.д.)</w:t>
      </w:r>
      <w:r w:rsidR="00E16F58">
        <w:rPr>
          <w:rFonts w:ascii="Times New Roman" w:hAnsi="Times New Roman" w:cs="Times New Roman"/>
          <w:sz w:val="24"/>
          <w:szCs w:val="24"/>
        </w:rPr>
        <w:t xml:space="preserve"> и т.д.)</w:t>
      </w:r>
      <w:r w:rsidRPr="004D79C1">
        <w:rPr>
          <w:rFonts w:ascii="Times New Roman" w:hAnsi="Times New Roman" w:cs="Times New Roman"/>
          <w:sz w:val="24"/>
          <w:szCs w:val="24"/>
        </w:rPr>
        <w:t>. Документация полностью передается Получателю по описи.</w:t>
      </w:r>
    </w:p>
    <w:p w:rsidR="002B20D9" w:rsidRPr="004D79C1" w:rsidRDefault="002B20D9" w:rsidP="002B20D9">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2B20D9" w:rsidRPr="004D79C1" w:rsidRDefault="002B20D9" w:rsidP="002B20D9">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4D79C1">
        <w:rPr>
          <w:rFonts w:ascii="Times New Roman" w:eastAsia="Calibri" w:hAnsi="Times New Roman" w:cs="Times New Roman"/>
          <w:b/>
          <w:bCs/>
          <w:sz w:val="24"/>
          <w:szCs w:val="24"/>
        </w:rPr>
        <w:t>5. Сроки выполнения работ</w:t>
      </w:r>
    </w:p>
    <w:p w:rsidR="002B20D9" w:rsidRPr="004D79C1" w:rsidRDefault="002B20D9" w:rsidP="002B20D9">
      <w:pPr>
        <w:suppressAutoHyphens/>
        <w:spacing w:after="0" w:line="240" w:lineRule="auto"/>
        <w:ind w:firstLine="567"/>
        <w:jc w:val="both"/>
        <w:rPr>
          <w:rFonts w:ascii="Times New Roman" w:eastAsia="Times New Roman" w:hAnsi="Times New Roman" w:cs="Times New Roman"/>
          <w:sz w:val="24"/>
          <w:szCs w:val="24"/>
          <w:lang w:eastAsia="ar-SA"/>
        </w:rPr>
      </w:pPr>
      <w:r w:rsidRPr="004D79C1">
        <w:rPr>
          <w:rFonts w:ascii="Times New Roman" w:eastAsia="Times New Roman" w:hAnsi="Times New Roman" w:cs="Times New Roman"/>
          <w:sz w:val="24"/>
          <w:szCs w:val="24"/>
          <w:lang w:eastAsia="ar-SA"/>
        </w:rPr>
        <w:t>5.1. Сроки выполнения работ, оговоренных настоящим Договором, определяются Приложением №</w:t>
      </w:r>
      <w:r w:rsidR="00085620" w:rsidRPr="004D79C1">
        <w:rPr>
          <w:rFonts w:ascii="Times New Roman" w:eastAsia="Times New Roman" w:hAnsi="Times New Roman" w:cs="Times New Roman"/>
          <w:sz w:val="24"/>
          <w:szCs w:val="24"/>
          <w:lang w:eastAsia="ar-SA"/>
        </w:rPr>
        <w:t xml:space="preserve"> </w:t>
      </w:r>
      <w:r w:rsidRPr="004D79C1">
        <w:rPr>
          <w:rFonts w:ascii="Times New Roman" w:eastAsia="Times New Roman" w:hAnsi="Times New Roman" w:cs="Times New Roman"/>
          <w:sz w:val="24"/>
          <w:szCs w:val="24"/>
          <w:lang w:eastAsia="ar-SA"/>
        </w:rPr>
        <w:t>3 (Календарный план-график</w:t>
      </w:r>
      <w:r w:rsidRPr="004D79C1">
        <w:rPr>
          <w:rFonts w:ascii="Times New Roman" w:eastAsia="Times New Roman" w:hAnsi="Times New Roman" w:cs="Times New Roman"/>
          <w:b/>
          <w:sz w:val="24"/>
          <w:szCs w:val="24"/>
          <w:lang w:eastAsia="ar-SA"/>
        </w:rPr>
        <w:t>)</w:t>
      </w:r>
      <w:r w:rsidRPr="004D79C1">
        <w:rPr>
          <w:rFonts w:ascii="Times New Roman" w:eastAsia="Times New Roman" w:hAnsi="Times New Roman" w:cs="Times New Roman"/>
          <w:sz w:val="24"/>
          <w:szCs w:val="24"/>
          <w:lang w:eastAsia="ar-SA"/>
        </w:rPr>
        <w:t xml:space="preserve">, представляемым </w:t>
      </w:r>
      <w:r w:rsidR="002C38C7" w:rsidRPr="004D79C1">
        <w:rPr>
          <w:rFonts w:ascii="Times New Roman" w:eastAsia="Times New Roman" w:hAnsi="Times New Roman" w:cs="Times New Roman"/>
          <w:sz w:val="24"/>
          <w:szCs w:val="24"/>
          <w:lang w:eastAsia="ar-SA"/>
        </w:rPr>
        <w:t>Подрядчиком</w:t>
      </w:r>
      <w:r w:rsidRPr="004D79C1">
        <w:rPr>
          <w:rFonts w:ascii="Times New Roman" w:eastAsia="Times New Roman" w:hAnsi="Times New Roman" w:cs="Times New Roman"/>
          <w:sz w:val="24"/>
          <w:szCs w:val="24"/>
          <w:lang w:eastAsia="ar-SA"/>
        </w:rPr>
        <w:t xml:space="preserve">, являющимся неотъемлемой частью Договора. </w:t>
      </w:r>
    </w:p>
    <w:p w:rsidR="002B20D9" w:rsidRPr="004D79C1" w:rsidRDefault="002B20D9" w:rsidP="002B20D9">
      <w:pPr>
        <w:suppressAutoHyphens/>
        <w:spacing w:after="0" w:line="240" w:lineRule="auto"/>
        <w:ind w:firstLine="567"/>
        <w:jc w:val="both"/>
        <w:rPr>
          <w:rFonts w:ascii="Times New Roman" w:eastAsia="Times New Roman" w:hAnsi="Times New Roman" w:cs="Times New Roman"/>
          <w:sz w:val="24"/>
          <w:szCs w:val="24"/>
          <w:lang w:eastAsia="ar-SA"/>
        </w:rPr>
      </w:pPr>
      <w:r w:rsidRPr="004D79C1">
        <w:rPr>
          <w:rFonts w:ascii="Times New Roman" w:eastAsia="Times New Roman" w:hAnsi="Times New Roman" w:cs="Times New Roman"/>
          <w:sz w:val="24"/>
          <w:szCs w:val="24"/>
          <w:lang w:eastAsia="ar-SA"/>
        </w:rPr>
        <w:t>5.2. Срок начала работ исчисляется с даты подписания Договора.</w:t>
      </w:r>
    </w:p>
    <w:p w:rsidR="002B20D9" w:rsidRPr="004D79C1" w:rsidRDefault="002B20D9" w:rsidP="002B20D9">
      <w:pPr>
        <w:suppressAutoHyphens/>
        <w:spacing w:after="0" w:line="240" w:lineRule="auto"/>
        <w:ind w:firstLine="567"/>
        <w:jc w:val="both"/>
        <w:rPr>
          <w:rFonts w:ascii="Times New Roman" w:eastAsia="Times New Roman" w:hAnsi="Times New Roman" w:cs="Times New Roman"/>
          <w:sz w:val="24"/>
          <w:szCs w:val="24"/>
          <w:lang w:eastAsia="ar-SA"/>
        </w:rPr>
      </w:pPr>
      <w:r w:rsidRPr="004D79C1">
        <w:rPr>
          <w:rFonts w:ascii="Times New Roman" w:eastAsia="Times New Roman" w:hAnsi="Times New Roman" w:cs="Times New Roman"/>
          <w:sz w:val="24"/>
          <w:szCs w:val="24"/>
          <w:lang w:eastAsia="ar-SA"/>
        </w:rPr>
        <w:t xml:space="preserve">5.3. Срок окончания выполнения работ </w:t>
      </w:r>
      <w:r w:rsidR="002C38C7" w:rsidRPr="004D79C1">
        <w:rPr>
          <w:rFonts w:ascii="Times New Roman" w:eastAsia="Times New Roman" w:hAnsi="Times New Roman" w:cs="Times New Roman"/>
          <w:sz w:val="24"/>
          <w:szCs w:val="24"/>
          <w:lang w:eastAsia="ar-SA"/>
        </w:rPr>
        <w:t>Подрядчиком</w:t>
      </w:r>
      <w:r w:rsidRPr="004D79C1">
        <w:rPr>
          <w:rFonts w:ascii="Times New Roman" w:eastAsia="Times New Roman" w:hAnsi="Times New Roman" w:cs="Times New Roman"/>
          <w:sz w:val="24"/>
          <w:szCs w:val="24"/>
          <w:lang w:eastAsia="ar-SA"/>
        </w:rPr>
        <w:t xml:space="preserve"> – не позднее «</w:t>
      </w:r>
      <w:r w:rsidR="00287014" w:rsidRPr="004D79C1">
        <w:rPr>
          <w:rFonts w:ascii="Times New Roman" w:eastAsia="Times New Roman" w:hAnsi="Times New Roman" w:cs="Times New Roman"/>
          <w:sz w:val="24"/>
          <w:szCs w:val="24"/>
          <w:lang w:eastAsia="ar-SA"/>
        </w:rPr>
        <w:t>____</w:t>
      </w:r>
      <w:r w:rsidRPr="004D79C1">
        <w:rPr>
          <w:rFonts w:ascii="Times New Roman" w:eastAsia="Times New Roman" w:hAnsi="Times New Roman" w:cs="Times New Roman"/>
          <w:sz w:val="24"/>
          <w:szCs w:val="24"/>
          <w:lang w:eastAsia="ar-SA"/>
        </w:rPr>
        <w:t xml:space="preserve">» </w:t>
      </w:r>
      <w:r w:rsidR="00287014" w:rsidRPr="004D79C1">
        <w:rPr>
          <w:rFonts w:ascii="Times New Roman" w:eastAsia="Times New Roman" w:hAnsi="Times New Roman" w:cs="Times New Roman"/>
          <w:sz w:val="24"/>
          <w:szCs w:val="24"/>
          <w:lang w:eastAsia="ar-SA"/>
        </w:rPr>
        <w:t>________</w:t>
      </w:r>
      <w:r w:rsidRPr="004D79C1">
        <w:rPr>
          <w:rFonts w:ascii="Times New Roman" w:eastAsia="Times New Roman" w:hAnsi="Times New Roman" w:cs="Times New Roman"/>
          <w:sz w:val="24"/>
          <w:szCs w:val="24"/>
          <w:lang w:eastAsia="ar-SA"/>
        </w:rPr>
        <w:t xml:space="preserve"> 202</w:t>
      </w:r>
      <w:r w:rsidR="00821FEF" w:rsidRPr="004D79C1">
        <w:rPr>
          <w:rFonts w:ascii="Times New Roman" w:eastAsia="Times New Roman" w:hAnsi="Times New Roman" w:cs="Times New Roman"/>
          <w:sz w:val="24"/>
          <w:szCs w:val="24"/>
          <w:lang w:eastAsia="ar-SA"/>
        </w:rPr>
        <w:t>__</w:t>
      </w:r>
      <w:r w:rsidRPr="004D79C1">
        <w:rPr>
          <w:rFonts w:ascii="Times New Roman" w:eastAsia="Times New Roman" w:hAnsi="Times New Roman" w:cs="Times New Roman"/>
          <w:sz w:val="24"/>
          <w:szCs w:val="24"/>
          <w:lang w:eastAsia="ar-SA"/>
        </w:rPr>
        <w:t xml:space="preserve"> г</w:t>
      </w:r>
      <w:r w:rsidRPr="004D79C1">
        <w:rPr>
          <w:rFonts w:ascii="Times New Roman" w:eastAsia="Times New Roman" w:hAnsi="Times New Roman" w:cs="Times New Roman"/>
          <w:iCs/>
          <w:sz w:val="24"/>
          <w:szCs w:val="24"/>
          <w:lang w:eastAsia="ar-SA"/>
        </w:rPr>
        <w:t>.</w:t>
      </w:r>
    </w:p>
    <w:p w:rsidR="002B20D9" w:rsidRPr="004D79C1" w:rsidRDefault="002B20D9" w:rsidP="002B20D9">
      <w:pPr>
        <w:autoSpaceDE w:val="0"/>
        <w:autoSpaceDN w:val="0"/>
        <w:adjustRightInd w:val="0"/>
        <w:spacing w:after="0" w:line="240" w:lineRule="auto"/>
        <w:ind w:firstLine="567"/>
        <w:jc w:val="center"/>
        <w:rPr>
          <w:rFonts w:ascii="Times New Roman" w:eastAsia="Calibri" w:hAnsi="Times New Roman" w:cs="Times New Roman"/>
          <w:b/>
          <w:bCs/>
          <w:color w:val="000000"/>
          <w:sz w:val="24"/>
          <w:szCs w:val="24"/>
        </w:rPr>
      </w:pPr>
    </w:p>
    <w:p w:rsidR="002B20D9" w:rsidRPr="00891A67" w:rsidRDefault="002B20D9" w:rsidP="002B20D9">
      <w:pPr>
        <w:suppressAutoHyphens/>
        <w:spacing w:after="0" w:line="240" w:lineRule="auto"/>
        <w:ind w:firstLine="567"/>
        <w:jc w:val="center"/>
        <w:rPr>
          <w:rFonts w:ascii="Times New Roman" w:eastAsia="Times New Roman" w:hAnsi="Times New Roman" w:cs="Times New Roman"/>
          <w:b/>
          <w:sz w:val="24"/>
          <w:szCs w:val="24"/>
          <w:lang w:eastAsia="ar-SA"/>
        </w:rPr>
      </w:pPr>
      <w:r w:rsidRPr="004D79C1">
        <w:rPr>
          <w:rFonts w:ascii="Times New Roman" w:eastAsia="Times New Roman" w:hAnsi="Times New Roman" w:cs="Times New Roman"/>
          <w:b/>
          <w:sz w:val="24"/>
          <w:szCs w:val="24"/>
          <w:lang w:eastAsia="ar-SA"/>
        </w:rPr>
        <w:t>6. Ответственность сторон</w:t>
      </w:r>
    </w:p>
    <w:p w:rsidR="002B20D9" w:rsidRPr="00891A67" w:rsidRDefault="002B20D9" w:rsidP="002B20D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1A67">
        <w:rPr>
          <w:rFonts w:ascii="Times New Roman" w:eastAsia="Times New Roman" w:hAnsi="Times New Roman" w:cs="Times New Roman"/>
          <w:sz w:val="24"/>
          <w:szCs w:val="24"/>
        </w:rPr>
        <w:t>6.1. Стороны несут ответственность за неисполнение или ненадлежащее исполнение обязательств по Договору в соответствии с условиями Договора и законодательством Российской Федерации.</w:t>
      </w:r>
    </w:p>
    <w:p w:rsidR="002B20D9" w:rsidRPr="00891A67" w:rsidRDefault="002B20D9" w:rsidP="002B20D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1A67">
        <w:rPr>
          <w:rFonts w:ascii="Times New Roman" w:eastAsia="Times New Roman" w:hAnsi="Times New Roman" w:cs="Times New Roman"/>
          <w:sz w:val="24"/>
          <w:szCs w:val="24"/>
        </w:rPr>
        <w:t xml:space="preserve">6.2. Ответственность </w:t>
      </w:r>
      <w:r w:rsidR="002C38C7" w:rsidRPr="00891A67">
        <w:rPr>
          <w:rFonts w:ascii="Times New Roman" w:eastAsia="Times New Roman" w:hAnsi="Times New Roman" w:cs="Times New Roman"/>
          <w:sz w:val="24"/>
          <w:szCs w:val="24"/>
        </w:rPr>
        <w:t>Подрядчика</w:t>
      </w:r>
      <w:r w:rsidRPr="00891A67">
        <w:rPr>
          <w:rFonts w:ascii="Times New Roman" w:eastAsia="Times New Roman" w:hAnsi="Times New Roman" w:cs="Times New Roman"/>
          <w:sz w:val="24"/>
          <w:szCs w:val="24"/>
        </w:rPr>
        <w:t>:</w:t>
      </w:r>
    </w:p>
    <w:p w:rsidR="002B20D9" w:rsidRPr="00891A67" w:rsidRDefault="002B20D9" w:rsidP="002B20D9">
      <w:pPr>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Times New Roman" w:hAnsi="Times New Roman" w:cs="Times New Roman"/>
          <w:sz w:val="24"/>
          <w:szCs w:val="24"/>
        </w:rPr>
        <w:t>6.2.1. В</w:t>
      </w:r>
      <w:r w:rsidRPr="00891A67">
        <w:rPr>
          <w:rFonts w:ascii="Times New Roman" w:eastAsia="Calibri" w:hAnsi="Times New Roman" w:cs="Times New Roman"/>
          <w:sz w:val="24"/>
          <w:szCs w:val="24"/>
        </w:rPr>
        <w:t xml:space="preserve"> случае нарушения </w:t>
      </w:r>
      <w:r w:rsidR="002C38C7" w:rsidRPr="00891A67">
        <w:rPr>
          <w:rFonts w:ascii="Times New Roman" w:eastAsia="Calibri" w:hAnsi="Times New Roman" w:cs="Times New Roman"/>
          <w:sz w:val="24"/>
          <w:szCs w:val="24"/>
        </w:rPr>
        <w:t>Подрядчиком</w:t>
      </w:r>
      <w:r w:rsidRPr="00891A67">
        <w:rPr>
          <w:rFonts w:ascii="Times New Roman" w:eastAsia="Calibri" w:hAnsi="Times New Roman" w:cs="Times New Roman"/>
          <w:sz w:val="24"/>
          <w:szCs w:val="24"/>
        </w:rPr>
        <w:t xml:space="preserve"> срока исполнения обязательств, установленного пунктом 5.3. настоящего Договора, </w:t>
      </w:r>
      <w:r w:rsidR="002C38C7" w:rsidRPr="00891A67">
        <w:rPr>
          <w:rFonts w:ascii="Times New Roman" w:eastAsia="Calibri" w:hAnsi="Times New Roman" w:cs="Times New Roman"/>
          <w:sz w:val="24"/>
          <w:szCs w:val="24"/>
        </w:rPr>
        <w:t>Подрядчик</w:t>
      </w:r>
      <w:r w:rsidRPr="00891A67">
        <w:rPr>
          <w:rFonts w:ascii="Times New Roman" w:eastAsia="Calibri" w:hAnsi="Times New Roman" w:cs="Times New Roman"/>
          <w:sz w:val="24"/>
          <w:szCs w:val="24"/>
        </w:rPr>
        <w:t xml:space="preserve"> оплачивает Жертвователю пени в размере </w:t>
      </w:r>
      <w:r w:rsidR="00287014" w:rsidRPr="00891A67">
        <w:rPr>
          <w:rFonts w:ascii="Times New Roman" w:eastAsia="Calibri" w:hAnsi="Times New Roman" w:cs="Times New Roman"/>
          <w:sz w:val="24"/>
          <w:szCs w:val="24"/>
        </w:rPr>
        <w:t>0,</w:t>
      </w:r>
      <w:r w:rsidR="004F56C1" w:rsidRPr="00891A67">
        <w:rPr>
          <w:rFonts w:ascii="Times New Roman" w:eastAsia="Calibri" w:hAnsi="Times New Roman" w:cs="Times New Roman"/>
          <w:sz w:val="24"/>
          <w:szCs w:val="24"/>
        </w:rPr>
        <w:t>0</w:t>
      </w:r>
      <w:r w:rsidR="00287014" w:rsidRPr="00891A67">
        <w:rPr>
          <w:rFonts w:ascii="Times New Roman" w:eastAsia="Calibri" w:hAnsi="Times New Roman" w:cs="Times New Roman"/>
          <w:sz w:val="24"/>
          <w:szCs w:val="24"/>
        </w:rPr>
        <w:t>1</w:t>
      </w:r>
      <w:r w:rsidRPr="00891A67">
        <w:rPr>
          <w:rFonts w:ascii="Times New Roman" w:eastAsia="Calibri" w:hAnsi="Times New Roman" w:cs="Times New Roman"/>
          <w:sz w:val="24"/>
          <w:szCs w:val="24"/>
        </w:rPr>
        <w:t xml:space="preserve">% от общей суммы финансирования, указанной в п. </w:t>
      </w:r>
      <w:r w:rsidR="00591E43">
        <w:rPr>
          <w:rFonts w:ascii="Times New Roman" w:eastAsia="Calibri" w:hAnsi="Times New Roman" w:cs="Times New Roman"/>
          <w:sz w:val="24"/>
          <w:szCs w:val="24"/>
        </w:rPr>
        <w:t xml:space="preserve">2.1. </w:t>
      </w:r>
      <w:r w:rsidRPr="00891A67">
        <w:rPr>
          <w:rFonts w:ascii="Times New Roman" w:eastAsia="Calibri" w:hAnsi="Times New Roman" w:cs="Times New Roman"/>
          <w:sz w:val="24"/>
          <w:szCs w:val="24"/>
        </w:rPr>
        <w:t>настоящего Договора, за каждый день просрочки до фактического исполнения обязательств.</w:t>
      </w:r>
    </w:p>
    <w:p w:rsidR="002B20D9" w:rsidRPr="00891A67" w:rsidRDefault="002B20D9" w:rsidP="002B20D9">
      <w:pPr>
        <w:spacing w:after="0" w:line="240" w:lineRule="auto"/>
        <w:ind w:firstLine="567"/>
        <w:jc w:val="both"/>
        <w:rPr>
          <w:rFonts w:ascii="Times New Roman" w:eastAsia="Times New Roman" w:hAnsi="Times New Roman" w:cs="Times New Roman"/>
          <w:sz w:val="24"/>
          <w:szCs w:val="24"/>
        </w:rPr>
      </w:pPr>
      <w:r w:rsidRPr="00891A67">
        <w:rPr>
          <w:rFonts w:ascii="Times New Roman" w:eastAsia="Times New Roman" w:hAnsi="Times New Roman" w:cs="Times New Roman"/>
          <w:sz w:val="24"/>
          <w:szCs w:val="24"/>
        </w:rPr>
        <w:t xml:space="preserve">6.2.2. </w:t>
      </w:r>
      <w:r w:rsidR="002C38C7" w:rsidRPr="00891A67">
        <w:rPr>
          <w:rFonts w:ascii="Times New Roman" w:eastAsia="Calibri" w:hAnsi="Times New Roman" w:cs="Times New Roman"/>
          <w:sz w:val="24"/>
          <w:szCs w:val="24"/>
        </w:rPr>
        <w:t>Подрядчик</w:t>
      </w:r>
      <w:r w:rsidRPr="00891A67">
        <w:rPr>
          <w:rFonts w:ascii="Times New Roman" w:eastAsia="Times New Roman" w:hAnsi="Times New Roman" w:cs="Times New Roman"/>
          <w:sz w:val="24"/>
          <w:szCs w:val="24"/>
        </w:rPr>
        <w:t xml:space="preserve"> несет перед Жертвователем ответственность за неисполнение или ненадлежащее исполнение обязательств субподрядчиками в соответствии с настоящим разделом по правилам п. 1 ст. 313 и ст. 403 Гражданского кодекса Российской Федерации.</w:t>
      </w:r>
    </w:p>
    <w:p w:rsidR="002B20D9" w:rsidRPr="00891A67" w:rsidRDefault="002B20D9" w:rsidP="002B20D9">
      <w:pPr>
        <w:spacing w:after="0" w:line="240" w:lineRule="auto"/>
        <w:ind w:firstLine="567"/>
        <w:jc w:val="both"/>
        <w:rPr>
          <w:rFonts w:ascii="Times New Roman" w:eastAsia="Times New Roman" w:hAnsi="Times New Roman" w:cs="Times New Roman"/>
          <w:sz w:val="24"/>
          <w:szCs w:val="24"/>
        </w:rPr>
      </w:pPr>
      <w:r w:rsidRPr="00891A67">
        <w:rPr>
          <w:rFonts w:ascii="Times New Roman" w:eastAsia="Times New Roman" w:hAnsi="Times New Roman" w:cs="Times New Roman"/>
          <w:sz w:val="24"/>
          <w:szCs w:val="24"/>
        </w:rPr>
        <w:t xml:space="preserve">6.3. </w:t>
      </w:r>
      <w:r w:rsidRPr="00891A67">
        <w:rPr>
          <w:rFonts w:ascii="Times New Roman" w:eastAsia="Calibri" w:hAnsi="Times New Roman" w:cs="Times New Roman"/>
          <w:sz w:val="24"/>
          <w:szCs w:val="24"/>
        </w:rPr>
        <w:t xml:space="preserve">В случаях невыполнения Получателем своих обязательств, указанных в п. </w:t>
      </w:r>
      <w:r w:rsidR="00287014" w:rsidRPr="00891A67">
        <w:rPr>
          <w:rFonts w:ascii="Times New Roman" w:eastAsia="Calibri" w:hAnsi="Times New Roman" w:cs="Times New Roman"/>
          <w:sz w:val="24"/>
          <w:szCs w:val="24"/>
        </w:rPr>
        <w:t>____</w:t>
      </w:r>
      <w:r w:rsidRPr="00891A67">
        <w:rPr>
          <w:rFonts w:ascii="Times New Roman" w:eastAsia="Calibri" w:hAnsi="Times New Roman" w:cs="Times New Roman"/>
          <w:sz w:val="24"/>
          <w:szCs w:val="24"/>
        </w:rPr>
        <w:t xml:space="preserve"> настоящего Договора, Получатель возмещает Жертвователю и </w:t>
      </w:r>
      <w:r w:rsidR="002C38C7" w:rsidRPr="00891A67">
        <w:rPr>
          <w:rFonts w:ascii="Times New Roman" w:eastAsia="Calibri" w:hAnsi="Times New Roman" w:cs="Times New Roman"/>
          <w:sz w:val="24"/>
          <w:szCs w:val="24"/>
        </w:rPr>
        <w:t>Подрядчику</w:t>
      </w:r>
      <w:r w:rsidRPr="00891A67">
        <w:rPr>
          <w:rFonts w:ascii="Times New Roman" w:eastAsia="Calibri" w:hAnsi="Times New Roman" w:cs="Times New Roman"/>
          <w:sz w:val="24"/>
          <w:szCs w:val="24"/>
        </w:rPr>
        <w:t xml:space="preserve"> убытки, понесенные ими в связи с неисполнением Получателем своих обязательств.</w:t>
      </w:r>
    </w:p>
    <w:p w:rsidR="004F56C1" w:rsidRPr="00891A67" w:rsidRDefault="002B20D9" w:rsidP="004F56C1">
      <w:pPr>
        <w:spacing w:after="0" w:line="240" w:lineRule="auto"/>
        <w:ind w:firstLine="567"/>
        <w:jc w:val="both"/>
        <w:rPr>
          <w:rFonts w:ascii="Times New Roman" w:eastAsia="Times New Roman" w:hAnsi="Times New Roman" w:cs="Times New Roman"/>
          <w:sz w:val="24"/>
          <w:szCs w:val="24"/>
        </w:rPr>
      </w:pPr>
      <w:r w:rsidRPr="00891A67">
        <w:rPr>
          <w:rFonts w:ascii="Times New Roman" w:eastAsia="Times New Roman" w:hAnsi="Times New Roman" w:cs="Times New Roman"/>
          <w:sz w:val="24"/>
          <w:szCs w:val="24"/>
        </w:rPr>
        <w:t xml:space="preserve">6.4. </w:t>
      </w:r>
      <w:r w:rsidR="002C38C7" w:rsidRPr="00891A67">
        <w:rPr>
          <w:rFonts w:ascii="Times New Roman" w:hAnsi="Times New Roman" w:cs="Times New Roman"/>
          <w:sz w:val="24"/>
          <w:szCs w:val="24"/>
        </w:rPr>
        <w:t>Подрядчик</w:t>
      </w:r>
      <w:r w:rsidR="004F56C1" w:rsidRPr="00891A67">
        <w:rPr>
          <w:rFonts w:ascii="Times New Roman" w:hAnsi="Times New Roman" w:cs="Times New Roman"/>
          <w:sz w:val="24"/>
          <w:szCs w:val="24"/>
        </w:rPr>
        <w:t xml:space="preserve"> отвечает перед Жертвователем всем своим имуществом. Возмещению подлежит прямой действительный ущерб.</w:t>
      </w:r>
    </w:p>
    <w:p w:rsidR="002B20D9" w:rsidRPr="00891A67" w:rsidRDefault="004F56C1" w:rsidP="002B20D9">
      <w:pPr>
        <w:spacing w:after="0" w:line="240" w:lineRule="auto"/>
        <w:ind w:firstLine="567"/>
        <w:jc w:val="both"/>
        <w:rPr>
          <w:rFonts w:ascii="Times New Roman" w:eastAsia="Times New Roman" w:hAnsi="Times New Roman" w:cs="Times New Roman"/>
          <w:sz w:val="24"/>
          <w:szCs w:val="24"/>
        </w:rPr>
      </w:pPr>
      <w:r w:rsidRPr="00891A67">
        <w:rPr>
          <w:rFonts w:ascii="Times New Roman" w:eastAsia="Times New Roman" w:hAnsi="Times New Roman" w:cs="Times New Roman"/>
          <w:sz w:val="24"/>
          <w:szCs w:val="24"/>
        </w:rPr>
        <w:t xml:space="preserve">6.5. </w:t>
      </w:r>
      <w:r w:rsidR="002B20D9" w:rsidRPr="00891A67">
        <w:rPr>
          <w:rFonts w:ascii="Times New Roman" w:eastAsia="Times New Roman" w:hAnsi="Times New Roman" w:cs="Times New Roman"/>
          <w:sz w:val="24"/>
          <w:szCs w:val="24"/>
        </w:rPr>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B20D9" w:rsidRPr="00891A67" w:rsidRDefault="002B20D9" w:rsidP="002B20D9">
      <w:pPr>
        <w:spacing w:after="0" w:line="240" w:lineRule="auto"/>
        <w:ind w:firstLine="567"/>
        <w:jc w:val="both"/>
        <w:rPr>
          <w:rFonts w:ascii="Times New Roman" w:eastAsia="Times New Roman" w:hAnsi="Times New Roman" w:cs="Times New Roman"/>
          <w:sz w:val="24"/>
          <w:szCs w:val="24"/>
        </w:rPr>
      </w:pPr>
      <w:r w:rsidRPr="00891A67">
        <w:rPr>
          <w:rFonts w:ascii="Times New Roman" w:eastAsia="Times New Roman" w:hAnsi="Times New Roman" w:cs="Times New Roman"/>
          <w:sz w:val="24"/>
          <w:szCs w:val="24"/>
        </w:rPr>
        <w:t>6.</w:t>
      </w:r>
      <w:r w:rsidR="004F56C1" w:rsidRPr="00891A67">
        <w:rPr>
          <w:rFonts w:ascii="Times New Roman" w:eastAsia="Times New Roman" w:hAnsi="Times New Roman" w:cs="Times New Roman"/>
          <w:sz w:val="24"/>
          <w:szCs w:val="24"/>
        </w:rPr>
        <w:t>6</w:t>
      </w:r>
      <w:r w:rsidRPr="00891A67">
        <w:rPr>
          <w:rFonts w:ascii="Times New Roman" w:eastAsia="Times New Roman" w:hAnsi="Times New Roman" w:cs="Times New Roman"/>
          <w:sz w:val="24"/>
          <w:szCs w:val="24"/>
        </w:rPr>
        <w:t>. Общая сумма начисленной неустойки (штрафов, пени) за неисполнение или ненадлежащее исполнение обязательств</w:t>
      </w:r>
      <w:r w:rsidR="00AE613C" w:rsidRPr="00891A67">
        <w:rPr>
          <w:rFonts w:ascii="Times New Roman" w:eastAsia="Times New Roman" w:hAnsi="Times New Roman" w:cs="Times New Roman"/>
          <w:sz w:val="24"/>
          <w:szCs w:val="24"/>
        </w:rPr>
        <w:t xml:space="preserve"> </w:t>
      </w:r>
      <w:r w:rsidR="002C38C7" w:rsidRPr="00891A67">
        <w:rPr>
          <w:rFonts w:ascii="Times New Roman" w:eastAsia="Times New Roman" w:hAnsi="Times New Roman" w:cs="Times New Roman"/>
          <w:sz w:val="24"/>
          <w:szCs w:val="24"/>
        </w:rPr>
        <w:t>Подрядчиком</w:t>
      </w:r>
      <w:r w:rsidRPr="00891A67">
        <w:rPr>
          <w:rFonts w:ascii="Times New Roman" w:eastAsia="Times New Roman" w:hAnsi="Times New Roman" w:cs="Times New Roman"/>
          <w:sz w:val="24"/>
          <w:szCs w:val="24"/>
        </w:rPr>
        <w:t xml:space="preserve">, предусмотренных Договором, не может превышать </w:t>
      </w:r>
      <w:r w:rsidR="00287014" w:rsidRPr="00891A67">
        <w:rPr>
          <w:rFonts w:ascii="Times New Roman" w:eastAsia="Times New Roman" w:hAnsi="Times New Roman" w:cs="Times New Roman"/>
          <w:sz w:val="24"/>
          <w:szCs w:val="24"/>
        </w:rPr>
        <w:t>10% от общей суммы финансирования по</w:t>
      </w:r>
      <w:r w:rsidRPr="00891A67">
        <w:rPr>
          <w:rFonts w:ascii="Times New Roman" w:eastAsia="Times New Roman" w:hAnsi="Times New Roman" w:cs="Times New Roman"/>
          <w:sz w:val="24"/>
          <w:szCs w:val="24"/>
        </w:rPr>
        <w:t xml:space="preserve"> Договор</w:t>
      </w:r>
      <w:r w:rsidR="00287014" w:rsidRPr="00891A67">
        <w:rPr>
          <w:rFonts w:ascii="Times New Roman" w:eastAsia="Times New Roman" w:hAnsi="Times New Roman" w:cs="Times New Roman"/>
          <w:sz w:val="24"/>
          <w:szCs w:val="24"/>
        </w:rPr>
        <w:t>у</w:t>
      </w:r>
      <w:r w:rsidRPr="00891A67">
        <w:rPr>
          <w:rFonts w:ascii="Times New Roman" w:eastAsia="Times New Roman" w:hAnsi="Times New Roman" w:cs="Times New Roman"/>
          <w:sz w:val="24"/>
          <w:szCs w:val="24"/>
        </w:rPr>
        <w:t>.</w:t>
      </w:r>
    </w:p>
    <w:p w:rsidR="002B20D9" w:rsidRPr="00891A67" w:rsidRDefault="004F56C1" w:rsidP="002B20D9">
      <w:pPr>
        <w:spacing w:after="0" w:line="240" w:lineRule="auto"/>
        <w:ind w:firstLine="567"/>
        <w:jc w:val="both"/>
        <w:rPr>
          <w:rFonts w:ascii="Times New Roman" w:eastAsia="Times New Roman" w:hAnsi="Times New Roman" w:cs="Times New Roman"/>
          <w:sz w:val="24"/>
          <w:szCs w:val="24"/>
        </w:rPr>
      </w:pPr>
      <w:r w:rsidRPr="00891A67">
        <w:rPr>
          <w:rFonts w:ascii="Times New Roman" w:eastAsia="Times New Roman" w:hAnsi="Times New Roman" w:cs="Times New Roman"/>
          <w:sz w:val="24"/>
          <w:szCs w:val="24"/>
        </w:rPr>
        <w:t>6.7</w:t>
      </w:r>
      <w:r w:rsidR="002B20D9" w:rsidRPr="00891A67">
        <w:rPr>
          <w:rFonts w:ascii="Times New Roman" w:eastAsia="Times New Roman" w:hAnsi="Times New Roman" w:cs="Times New Roman"/>
          <w:sz w:val="24"/>
          <w:szCs w:val="24"/>
        </w:rPr>
        <w:t>. Уплата неустойки не освобождает Стороны от исполнения принятых обязательств по Договору или устранения нарушений.</w:t>
      </w:r>
    </w:p>
    <w:p w:rsidR="002B20D9" w:rsidRPr="00891A67" w:rsidRDefault="002B20D9" w:rsidP="002B20D9">
      <w:pPr>
        <w:spacing w:after="0" w:line="240" w:lineRule="auto"/>
        <w:ind w:firstLine="567"/>
        <w:jc w:val="both"/>
        <w:rPr>
          <w:rFonts w:ascii="Times New Roman" w:eastAsia="Times New Roman" w:hAnsi="Times New Roman" w:cs="Times New Roman"/>
          <w:sz w:val="24"/>
          <w:szCs w:val="24"/>
        </w:rPr>
      </w:pPr>
    </w:p>
    <w:p w:rsidR="002B20D9" w:rsidRPr="00891A67" w:rsidRDefault="002B20D9" w:rsidP="00B15747">
      <w:pPr>
        <w:numPr>
          <w:ilvl w:val="0"/>
          <w:numId w:val="6"/>
        </w:numPr>
        <w:spacing w:after="0" w:line="240" w:lineRule="auto"/>
        <w:jc w:val="center"/>
        <w:rPr>
          <w:rFonts w:ascii="Times New Roman" w:eastAsia="Times New Roman" w:hAnsi="Times New Roman" w:cs="Times New Roman"/>
          <w:b/>
          <w:sz w:val="24"/>
          <w:szCs w:val="24"/>
        </w:rPr>
      </w:pPr>
      <w:r w:rsidRPr="00891A67">
        <w:rPr>
          <w:rFonts w:ascii="Times New Roman" w:eastAsia="Times New Roman" w:hAnsi="Times New Roman" w:cs="Times New Roman"/>
          <w:b/>
          <w:sz w:val="24"/>
          <w:szCs w:val="24"/>
        </w:rPr>
        <w:t>Досудебный порядок урегулирования споров.</w:t>
      </w:r>
    </w:p>
    <w:p w:rsidR="002B20D9" w:rsidRPr="00891A67" w:rsidRDefault="002B20D9" w:rsidP="00B15747">
      <w:pPr>
        <w:numPr>
          <w:ilvl w:val="1"/>
          <w:numId w:val="6"/>
        </w:numPr>
        <w:tabs>
          <w:tab w:val="left" w:pos="993"/>
        </w:tabs>
        <w:spacing w:after="0" w:line="240" w:lineRule="auto"/>
        <w:ind w:left="0" w:firstLine="568"/>
        <w:jc w:val="both"/>
        <w:rPr>
          <w:rFonts w:ascii="Times New Roman" w:eastAsia="Times New Roman" w:hAnsi="Times New Roman" w:cs="Times New Roman"/>
          <w:sz w:val="24"/>
          <w:szCs w:val="24"/>
        </w:rPr>
      </w:pPr>
      <w:r w:rsidRPr="00891A67">
        <w:rPr>
          <w:rFonts w:ascii="Times New Roman" w:eastAsia="Times New Roman" w:hAnsi="Times New Roman" w:cs="Times New Roman"/>
          <w:sz w:val="24"/>
          <w:szCs w:val="24"/>
        </w:rPr>
        <w:t>Все споры, связанные с заключением, толкованием, исполнением и расторжением настоящего Договора, будут разрешаться Сторонами путем переговоров.</w:t>
      </w:r>
    </w:p>
    <w:p w:rsidR="002B20D9" w:rsidRPr="00891A67" w:rsidRDefault="002B20D9" w:rsidP="00B15747">
      <w:pPr>
        <w:numPr>
          <w:ilvl w:val="1"/>
          <w:numId w:val="6"/>
        </w:numPr>
        <w:tabs>
          <w:tab w:val="left" w:pos="993"/>
        </w:tabs>
        <w:spacing w:after="0" w:line="240" w:lineRule="auto"/>
        <w:ind w:left="0" w:firstLine="568"/>
        <w:jc w:val="both"/>
        <w:rPr>
          <w:rFonts w:ascii="Times New Roman" w:eastAsia="Times New Roman" w:hAnsi="Times New Roman" w:cs="Times New Roman"/>
          <w:sz w:val="24"/>
          <w:szCs w:val="24"/>
        </w:rPr>
      </w:pPr>
      <w:r w:rsidRPr="00891A67">
        <w:rPr>
          <w:rFonts w:ascii="Times New Roman" w:eastAsia="Times New Roman" w:hAnsi="Times New Roman" w:cs="Times New Roman"/>
          <w:sz w:val="24"/>
          <w:szCs w:val="24"/>
        </w:rPr>
        <w:lastRenderedPageBreak/>
        <w:t>В случае недостижения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rsidR="002B20D9" w:rsidRPr="00891A67" w:rsidRDefault="002B20D9" w:rsidP="00B15747">
      <w:pPr>
        <w:numPr>
          <w:ilvl w:val="1"/>
          <w:numId w:val="6"/>
        </w:numPr>
        <w:tabs>
          <w:tab w:val="left" w:pos="993"/>
        </w:tabs>
        <w:spacing w:after="0" w:line="240" w:lineRule="auto"/>
        <w:ind w:left="0" w:firstLine="568"/>
        <w:jc w:val="both"/>
        <w:rPr>
          <w:rFonts w:ascii="Times New Roman" w:eastAsia="Times New Roman" w:hAnsi="Times New Roman" w:cs="Times New Roman"/>
          <w:sz w:val="24"/>
          <w:szCs w:val="24"/>
        </w:rPr>
      </w:pPr>
      <w:r w:rsidRPr="00891A67">
        <w:rPr>
          <w:rFonts w:ascii="Times New Roman" w:eastAsia="Times New Roman" w:hAnsi="Times New Roman" w:cs="Times New Roman"/>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2B20D9" w:rsidRPr="00891A67" w:rsidRDefault="002B20D9" w:rsidP="00B15747">
      <w:pPr>
        <w:numPr>
          <w:ilvl w:val="1"/>
          <w:numId w:val="6"/>
        </w:numPr>
        <w:tabs>
          <w:tab w:val="left" w:pos="993"/>
        </w:tabs>
        <w:spacing w:after="0" w:line="240" w:lineRule="auto"/>
        <w:ind w:left="0" w:firstLine="568"/>
        <w:jc w:val="both"/>
        <w:rPr>
          <w:rFonts w:ascii="Times New Roman" w:eastAsia="Times New Roman" w:hAnsi="Times New Roman" w:cs="Times New Roman"/>
          <w:sz w:val="24"/>
          <w:szCs w:val="24"/>
        </w:rPr>
      </w:pPr>
      <w:r w:rsidRPr="00891A67">
        <w:rPr>
          <w:rFonts w:ascii="Times New Roman" w:eastAsia="Times New Roman" w:hAnsi="Times New Roman" w:cs="Times New Roman"/>
          <w:sz w:val="24"/>
          <w:szCs w:val="24"/>
        </w:rPr>
        <w:t>В случае неурегулирования разногласий в претензионном порядке, а также в случае неполучения ответа на претензию в течение срока, указанного в п. 7.3 настоящего Договора, спор передается в Арбитражный суд Республики Саха (Якутия) в соответствии с действующим законодательством Российской Федерации.</w:t>
      </w:r>
    </w:p>
    <w:p w:rsidR="002B20D9" w:rsidRPr="00891A67" w:rsidRDefault="002B20D9" w:rsidP="002B20D9">
      <w:pPr>
        <w:spacing w:after="0" w:line="240" w:lineRule="auto"/>
        <w:ind w:firstLine="567"/>
        <w:jc w:val="both"/>
        <w:rPr>
          <w:rFonts w:ascii="Times New Roman" w:eastAsia="Times New Roman" w:hAnsi="Times New Roman" w:cs="Times New Roman"/>
          <w:sz w:val="24"/>
          <w:szCs w:val="24"/>
        </w:rPr>
      </w:pPr>
    </w:p>
    <w:p w:rsidR="002B20D9" w:rsidRPr="00891A67" w:rsidRDefault="002B20D9" w:rsidP="002B20D9">
      <w:pPr>
        <w:autoSpaceDE w:val="0"/>
        <w:autoSpaceDN w:val="0"/>
        <w:adjustRightInd w:val="0"/>
        <w:spacing w:after="0" w:line="240" w:lineRule="auto"/>
        <w:ind w:firstLine="567"/>
        <w:jc w:val="center"/>
        <w:rPr>
          <w:rFonts w:ascii="Times New Roman" w:eastAsia="Calibri" w:hAnsi="Times New Roman" w:cs="Times New Roman"/>
          <w:b/>
          <w:color w:val="000000"/>
          <w:sz w:val="24"/>
          <w:szCs w:val="24"/>
        </w:rPr>
      </w:pPr>
      <w:r w:rsidRPr="00891A67">
        <w:rPr>
          <w:rFonts w:ascii="Times New Roman" w:eastAsia="Calibri" w:hAnsi="Times New Roman" w:cs="Times New Roman"/>
          <w:b/>
          <w:color w:val="000000"/>
          <w:sz w:val="24"/>
          <w:szCs w:val="24"/>
        </w:rPr>
        <w:t>8. Обстоятельства непреодолимой силы</w:t>
      </w:r>
    </w:p>
    <w:p w:rsidR="002B20D9" w:rsidRPr="00891A67" w:rsidRDefault="002B20D9" w:rsidP="002B20D9">
      <w:pPr>
        <w:autoSpaceDE w:val="0"/>
        <w:autoSpaceDN w:val="0"/>
        <w:adjustRightInd w:val="0"/>
        <w:spacing w:after="0" w:line="240" w:lineRule="auto"/>
        <w:ind w:firstLine="567"/>
        <w:jc w:val="center"/>
        <w:rPr>
          <w:rFonts w:ascii="Times New Roman" w:eastAsia="Calibri" w:hAnsi="Times New Roman" w:cs="Times New Roman"/>
          <w:b/>
          <w:color w:val="000000"/>
          <w:sz w:val="24"/>
          <w:szCs w:val="24"/>
        </w:rPr>
      </w:pPr>
      <w:r w:rsidRPr="00891A67">
        <w:rPr>
          <w:rFonts w:ascii="Times New Roman" w:eastAsia="Calibri" w:hAnsi="Times New Roman" w:cs="Times New Roman"/>
          <w:b/>
          <w:color w:val="000000"/>
          <w:sz w:val="24"/>
          <w:szCs w:val="24"/>
        </w:rPr>
        <w:t>(Форс-мажор)</w:t>
      </w:r>
    </w:p>
    <w:p w:rsidR="002B20D9" w:rsidRPr="00891A67" w:rsidRDefault="002B20D9" w:rsidP="004B6A6D">
      <w:pPr>
        <w:suppressAutoHyphens/>
        <w:spacing w:after="0" w:line="240" w:lineRule="auto"/>
        <w:jc w:val="both"/>
        <w:rPr>
          <w:rFonts w:ascii="Times New Roman" w:eastAsia="Times New Roman" w:hAnsi="Times New Roman" w:cs="Times New Roman"/>
          <w:sz w:val="24"/>
          <w:szCs w:val="24"/>
          <w:lang w:eastAsia="ar-SA"/>
        </w:rPr>
      </w:pPr>
      <w:r w:rsidRPr="00891A67">
        <w:rPr>
          <w:rFonts w:ascii="Times New Roman" w:eastAsia="Times New Roman" w:hAnsi="Times New Roman" w:cs="Times New Roman"/>
          <w:sz w:val="24"/>
          <w:szCs w:val="24"/>
          <w:lang w:eastAsia="ar-SA"/>
        </w:rPr>
        <w:t xml:space="preserve">8.1. Сторона освобождаются от ответственности за неисполнение или ненадлежащее исполнение обязательств по настоящему Договору,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B20D9" w:rsidRPr="00891A67" w:rsidRDefault="002B20D9" w:rsidP="004B6A6D">
      <w:pPr>
        <w:suppressAutoHyphens/>
        <w:spacing w:after="0" w:line="240" w:lineRule="auto"/>
        <w:jc w:val="both"/>
        <w:rPr>
          <w:rFonts w:ascii="Times New Roman" w:eastAsia="Times New Roman" w:hAnsi="Times New Roman" w:cs="Times New Roman"/>
          <w:sz w:val="24"/>
          <w:szCs w:val="24"/>
          <w:lang w:eastAsia="ar-SA"/>
        </w:rPr>
      </w:pPr>
      <w:r w:rsidRPr="00891A67">
        <w:rPr>
          <w:rFonts w:ascii="Times New Roman" w:eastAsia="Times New Roman" w:hAnsi="Times New Roman" w:cs="Times New Roman"/>
          <w:sz w:val="24"/>
          <w:szCs w:val="24"/>
          <w:lang w:eastAsia="ar-SA"/>
        </w:rPr>
        <w:t>К обстоятельствам непреодолимой силы относятся: явления стихийного характера,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2B20D9" w:rsidRPr="00891A67" w:rsidRDefault="002B20D9" w:rsidP="004B6A6D">
      <w:pPr>
        <w:suppressAutoHyphens/>
        <w:spacing w:after="0" w:line="240" w:lineRule="auto"/>
        <w:jc w:val="both"/>
        <w:rPr>
          <w:rFonts w:ascii="Times New Roman" w:eastAsia="Times New Roman" w:hAnsi="Times New Roman" w:cs="Times New Roman"/>
          <w:sz w:val="24"/>
          <w:szCs w:val="24"/>
          <w:lang w:eastAsia="ar-SA"/>
        </w:rPr>
      </w:pPr>
      <w:r w:rsidRPr="00891A67">
        <w:rPr>
          <w:rFonts w:ascii="Times New Roman" w:eastAsia="Times New Roman" w:hAnsi="Times New Roman" w:cs="Times New Roman"/>
          <w:sz w:val="24"/>
          <w:szCs w:val="24"/>
          <w:lang w:eastAsia="ar-SA"/>
        </w:rPr>
        <w:t>8.2. В случае возникновения обстоятельств форс-мажора, срок исполнения обязательств по настоящему Договору отодвигается соразмерно времени, в течение которого действуют такие обстоятельства, а также последствия таких обстоятельств.</w:t>
      </w:r>
    </w:p>
    <w:p w:rsidR="002B20D9" w:rsidRPr="00891A67" w:rsidRDefault="002B20D9" w:rsidP="004B6A6D">
      <w:pPr>
        <w:suppressAutoHyphens/>
        <w:spacing w:after="0" w:line="240" w:lineRule="auto"/>
        <w:jc w:val="both"/>
        <w:rPr>
          <w:rFonts w:ascii="Times New Roman" w:eastAsia="Times New Roman" w:hAnsi="Times New Roman" w:cs="Times New Roman"/>
          <w:sz w:val="24"/>
          <w:szCs w:val="24"/>
          <w:lang w:eastAsia="ar-SA"/>
        </w:rPr>
      </w:pPr>
      <w:r w:rsidRPr="00891A67">
        <w:rPr>
          <w:rFonts w:ascii="Times New Roman" w:eastAsia="Times New Roman" w:hAnsi="Times New Roman" w:cs="Times New Roman"/>
          <w:sz w:val="24"/>
          <w:szCs w:val="24"/>
          <w:lang w:eastAsia="ar-SA"/>
        </w:rPr>
        <w:t>8.3. В период действия обстоятельств непреодолимой силы, которые освобождают Стороны от ответственности, выполнение обязательств по Договору приостанавливаются, и санкции за неисполнение или ненадлежащее исполнение Договора не применяются.</w:t>
      </w:r>
    </w:p>
    <w:p w:rsidR="004B6A6D" w:rsidRPr="00891A67" w:rsidRDefault="002B20D9" w:rsidP="004B6A6D">
      <w:pPr>
        <w:suppressAutoHyphens/>
        <w:spacing w:after="0" w:line="240" w:lineRule="auto"/>
        <w:jc w:val="both"/>
        <w:rPr>
          <w:rFonts w:ascii="Times New Roman" w:eastAsia="Times New Roman" w:hAnsi="Times New Roman" w:cs="Times New Roman"/>
          <w:sz w:val="24"/>
          <w:szCs w:val="24"/>
          <w:lang w:eastAsia="ar-SA"/>
        </w:rPr>
      </w:pPr>
      <w:r w:rsidRPr="00891A67">
        <w:rPr>
          <w:rFonts w:ascii="Times New Roman" w:eastAsia="Times New Roman" w:hAnsi="Times New Roman" w:cs="Times New Roman"/>
          <w:sz w:val="24"/>
          <w:szCs w:val="24"/>
          <w:lang w:eastAsia="ar-SA"/>
        </w:rPr>
        <w:t xml:space="preserve">8.4. Сторона, ссылающаяся на обстоятельства непреодолимой силы, обязана информировать в письменной форме другую Сторону о наступлении указанных обстоятельств не позднее 2 (двух) рабочих дней после их наступления, с указанием обязательств по Договору, выполнение которых невозможно или будет приостановлено и предоставлением документов, удостоверяющих наступление указанных обстоятельств, выданных соответствующим государственным органом. </w:t>
      </w:r>
    </w:p>
    <w:p w:rsidR="002B20D9" w:rsidRPr="00891A67" w:rsidRDefault="002B20D9" w:rsidP="004B6A6D">
      <w:pPr>
        <w:suppressAutoHyphens/>
        <w:spacing w:after="0" w:line="240" w:lineRule="auto"/>
        <w:jc w:val="both"/>
        <w:rPr>
          <w:rFonts w:ascii="Times New Roman" w:eastAsia="Times New Roman" w:hAnsi="Times New Roman" w:cs="Times New Roman"/>
          <w:sz w:val="24"/>
          <w:szCs w:val="24"/>
          <w:lang w:eastAsia="ar-SA"/>
        </w:rPr>
      </w:pPr>
      <w:r w:rsidRPr="00891A67">
        <w:rPr>
          <w:rFonts w:ascii="Times New Roman" w:eastAsia="Times New Roman" w:hAnsi="Times New Roman" w:cs="Times New Roman"/>
          <w:sz w:val="24"/>
          <w:szCs w:val="24"/>
          <w:lang w:eastAsia="ar-SA"/>
        </w:rPr>
        <w:t>8.5. Если обстоятельства непреодолимой силы или их последствия будут длиться более 6 месяцев, тогда Стороны в течение 10 дней по истечению этих 6 месяцев должны обсудить, какие меры необходимо принять для продолжения поставки, установки и монтажа.</w:t>
      </w:r>
    </w:p>
    <w:p w:rsidR="008D54BA" w:rsidRPr="00891A67" w:rsidRDefault="008D54BA" w:rsidP="004B6A6D">
      <w:pPr>
        <w:suppressAutoHyphens/>
        <w:spacing w:after="0" w:line="240" w:lineRule="auto"/>
        <w:jc w:val="both"/>
        <w:rPr>
          <w:rFonts w:ascii="Times New Roman" w:eastAsia="Times New Roman" w:hAnsi="Times New Roman" w:cs="Times New Roman"/>
          <w:sz w:val="24"/>
          <w:szCs w:val="24"/>
          <w:lang w:eastAsia="ar-SA"/>
        </w:rPr>
      </w:pPr>
    </w:p>
    <w:p w:rsidR="002B20D9" w:rsidRPr="00891A67" w:rsidRDefault="002B20D9" w:rsidP="002B20D9">
      <w:pPr>
        <w:spacing w:after="0" w:line="240" w:lineRule="auto"/>
        <w:ind w:firstLine="709"/>
        <w:jc w:val="center"/>
        <w:rPr>
          <w:rFonts w:ascii="Times New Roman" w:eastAsia="Calibri" w:hAnsi="Times New Roman" w:cs="Times New Roman"/>
          <w:b/>
          <w:bCs/>
          <w:color w:val="000000"/>
          <w:sz w:val="24"/>
          <w:szCs w:val="24"/>
        </w:rPr>
      </w:pPr>
      <w:r w:rsidRPr="00891A67">
        <w:rPr>
          <w:rFonts w:ascii="Times New Roman" w:eastAsia="Calibri" w:hAnsi="Times New Roman" w:cs="Times New Roman"/>
          <w:b/>
          <w:bCs/>
          <w:color w:val="000000"/>
          <w:sz w:val="24"/>
          <w:szCs w:val="24"/>
        </w:rPr>
        <w:t>9. Гарантийные обязательства</w:t>
      </w:r>
    </w:p>
    <w:p w:rsidR="002B20D9" w:rsidRPr="00891A67" w:rsidRDefault="002B20D9" w:rsidP="002B20D9">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891A67">
        <w:rPr>
          <w:rFonts w:ascii="Times New Roman" w:eastAsia="Calibri" w:hAnsi="Times New Roman" w:cs="Times New Roman"/>
          <w:color w:val="000000"/>
          <w:sz w:val="24"/>
          <w:szCs w:val="24"/>
        </w:rPr>
        <w:tab/>
        <w:t xml:space="preserve">9.1 </w:t>
      </w:r>
      <w:r w:rsidR="005E09B5" w:rsidRPr="00891A67">
        <w:rPr>
          <w:rFonts w:ascii="Times New Roman" w:eastAsia="Calibri" w:hAnsi="Times New Roman" w:cs="Times New Roman"/>
          <w:color w:val="000000"/>
          <w:sz w:val="24"/>
          <w:szCs w:val="24"/>
        </w:rPr>
        <w:t>Подрядчик</w:t>
      </w:r>
      <w:r w:rsidRPr="00891A67">
        <w:rPr>
          <w:rFonts w:ascii="Times New Roman" w:eastAsia="Calibri" w:hAnsi="Times New Roman" w:cs="Times New Roman"/>
          <w:color w:val="000000"/>
          <w:sz w:val="24"/>
          <w:szCs w:val="24"/>
        </w:rPr>
        <w:t xml:space="preserve"> гарантирует:</w:t>
      </w:r>
    </w:p>
    <w:p w:rsidR="002B20D9" w:rsidRPr="00891A67" w:rsidRDefault="002B20D9" w:rsidP="002B20D9">
      <w:pPr>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rPr>
      </w:pPr>
      <w:r w:rsidRPr="00891A67">
        <w:rPr>
          <w:rFonts w:ascii="Times New Roman" w:eastAsia="Calibri" w:hAnsi="Times New Roman" w:cs="Times New Roman"/>
          <w:sz w:val="24"/>
          <w:szCs w:val="24"/>
        </w:rPr>
        <w:t xml:space="preserve">- качество </w:t>
      </w:r>
      <w:r w:rsidR="004B6A6D" w:rsidRPr="00891A67">
        <w:rPr>
          <w:rFonts w:ascii="Times New Roman" w:eastAsia="Calibri" w:hAnsi="Times New Roman" w:cs="Times New Roman"/>
          <w:sz w:val="24"/>
          <w:szCs w:val="24"/>
        </w:rPr>
        <w:t>выполненных работ</w:t>
      </w:r>
      <w:r w:rsidRPr="00891A67">
        <w:rPr>
          <w:rFonts w:ascii="Times New Roman" w:eastAsia="Calibri" w:hAnsi="Times New Roman" w:cs="Times New Roman"/>
          <w:sz w:val="24"/>
          <w:szCs w:val="24"/>
        </w:rPr>
        <w:t xml:space="preserve"> в соответствии с Техническим заданием (Приложение №1) </w:t>
      </w:r>
      <w:r w:rsidR="004B6A6D" w:rsidRPr="00891A67">
        <w:rPr>
          <w:rFonts w:ascii="Times New Roman" w:eastAsia="Calibri" w:hAnsi="Times New Roman" w:cs="Times New Roman"/>
          <w:sz w:val="24"/>
          <w:szCs w:val="24"/>
        </w:rPr>
        <w:t>и требованиями технических регламентов, санитарных норм и правил, другими требованиями, предъявляемыми действующим законодательством Российской Федерации</w:t>
      </w:r>
      <w:r w:rsidRPr="00891A67">
        <w:rPr>
          <w:rFonts w:ascii="Times New Roman" w:eastAsia="Calibri" w:hAnsi="Times New Roman" w:cs="Times New Roman"/>
          <w:sz w:val="24"/>
          <w:szCs w:val="24"/>
        </w:rPr>
        <w:t>;</w:t>
      </w:r>
    </w:p>
    <w:p w:rsidR="002B20D9" w:rsidRPr="00891A67" w:rsidRDefault="002B20D9" w:rsidP="002B20D9">
      <w:pPr>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rPr>
      </w:pPr>
      <w:r w:rsidRPr="00891A67">
        <w:rPr>
          <w:rFonts w:ascii="Times New Roman" w:eastAsia="Calibri" w:hAnsi="Times New Roman" w:cs="Times New Roman"/>
          <w:sz w:val="24"/>
          <w:szCs w:val="24"/>
        </w:rPr>
        <w:t>- своевременное устранение недостатков и дефектов, выявленных при приемке оказанных услуг.</w:t>
      </w:r>
    </w:p>
    <w:p w:rsidR="002B20D9" w:rsidRPr="00891A67" w:rsidRDefault="002B20D9" w:rsidP="002B20D9">
      <w:pPr>
        <w:tabs>
          <w:tab w:val="left" w:pos="709"/>
        </w:tabs>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2B20D9" w:rsidRPr="00891A67" w:rsidRDefault="002B20D9" w:rsidP="002B20D9">
      <w:pPr>
        <w:tabs>
          <w:tab w:val="left" w:pos="709"/>
        </w:tabs>
        <w:spacing w:after="0" w:line="240" w:lineRule="auto"/>
        <w:ind w:firstLine="709"/>
        <w:jc w:val="center"/>
        <w:rPr>
          <w:rFonts w:ascii="Times New Roman" w:eastAsia="Calibri" w:hAnsi="Times New Roman" w:cs="Times New Roman"/>
          <w:b/>
          <w:bCs/>
          <w:color w:val="000000"/>
          <w:sz w:val="24"/>
          <w:szCs w:val="24"/>
        </w:rPr>
      </w:pPr>
      <w:r w:rsidRPr="00891A67">
        <w:rPr>
          <w:rFonts w:ascii="Times New Roman" w:eastAsia="Calibri" w:hAnsi="Times New Roman" w:cs="Times New Roman"/>
          <w:b/>
          <w:bCs/>
          <w:color w:val="000000"/>
          <w:sz w:val="24"/>
          <w:szCs w:val="24"/>
        </w:rPr>
        <w:t>10. Изменение, расторжение Договора</w:t>
      </w:r>
    </w:p>
    <w:p w:rsidR="002B20D9" w:rsidRPr="00891A67" w:rsidRDefault="002B20D9" w:rsidP="002B20D9">
      <w:pPr>
        <w:tabs>
          <w:tab w:val="left" w:pos="709"/>
        </w:tabs>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 xml:space="preserve">10.1. Изменение существенных условий Договора допускается только по письменному соглашению Сторон. </w:t>
      </w:r>
    </w:p>
    <w:p w:rsidR="002B20D9" w:rsidRPr="00891A67" w:rsidRDefault="002B20D9" w:rsidP="002B20D9">
      <w:pPr>
        <w:tabs>
          <w:tab w:val="left" w:pos="709"/>
        </w:tabs>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 xml:space="preserve">10.2. При исполнении Договора не допускается </w:t>
      </w:r>
      <w:r w:rsidR="005E09B5" w:rsidRPr="00891A67">
        <w:rPr>
          <w:rFonts w:ascii="Times New Roman" w:eastAsia="Calibri" w:hAnsi="Times New Roman" w:cs="Times New Roman"/>
          <w:sz w:val="24"/>
          <w:szCs w:val="24"/>
        </w:rPr>
        <w:t>с</w:t>
      </w:r>
      <w:r w:rsidRPr="00891A67">
        <w:rPr>
          <w:rFonts w:ascii="Times New Roman" w:eastAsia="Calibri" w:hAnsi="Times New Roman" w:cs="Times New Roman"/>
          <w:sz w:val="24"/>
          <w:szCs w:val="24"/>
        </w:rPr>
        <w:t xml:space="preserve">мена </w:t>
      </w:r>
      <w:r w:rsidR="005E09B5" w:rsidRPr="00891A67">
        <w:rPr>
          <w:rFonts w:ascii="Times New Roman" w:eastAsia="Calibri" w:hAnsi="Times New Roman" w:cs="Times New Roman"/>
          <w:sz w:val="24"/>
          <w:szCs w:val="24"/>
        </w:rPr>
        <w:t>Подрядчика</w:t>
      </w:r>
      <w:r w:rsidRPr="00891A67">
        <w:rPr>
          <w:rFonts w:ascii="Times New Roman" w:eastAsia="Calibri" w:hAnsi="Times New Roman" w:cs="Times New Roman"/>
          <w:sz w:val="24"/>
          <w:szCs w:val="24"/>
        </w:rPr>
        <w:t xml:space="preserve">, за исключением случаев, если новый </w:t>
      </w:r>
      <w:r w:rsidR="005E09B5" w:rsidRPr="00891A67">
        <w:rPr>
          <w:rFonts w:ascii="Times New Roman" w:eastAsia="Calibri" w:hAnsi="Times New Roman" w:cs="Times New Roman"/>
          <w:sz w:val="24"/>
          <w:szCs w:val="24"/>
        </w:rPr>
        <w:t>Подрядчик</w:t>
      </w:r>
      <w:r w:rsidRPr="00891A67">
        <w:rPr>
          <w:rFonts w:ascii="Times New Roman" w:eastAsia="Calibri" w:hAnsi="Times New Roman" w:cs="Times New Roman"/>
          <w:sz w:val="24"/>
          <w:szCs w:val="24"/>
        </w:rPr>
        <w:t xml:space="preserve"> является правопреемником по Договору вследствие реорганизации юридического лица в форме преобразования, слияния или присоединения.</w:t>
      </w:r>
    </w:p>
    <w:p w:rsidR="002B20D9" w:rsidRPr="00891A67" w:rsidRDefault="002B20D9" w:rsidP="002B20D9">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1A67">
        <w:rPr>
          <w:rFonts w:ascii="Times New Roman" w:eastAsia="Times New Roman" w:hAnsi="Times New Roman" w:cs="Times New Roman"/>
          <w:sz w:val="24"/>
          <w:szCs w:val="24"/>
        </w:rPr>
        <w:lastRenderedPageBreak/>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B20D9" w:rsidRPr="00891A67" w:rsidRDefault="002B20D9" w:rsidP="002B20D9">
      <w:pPr>
        <w:spacing w:after="0" w:line="240" w:lineRule="auto"/>
        <w:rPr>
          <w:rFonts w:ascii="Times New Roman" w:eastAsia="Calibri" w:hAnsi="Times New Roman" w:cs="Times New Roman"/>
          <w:b/>
          <w:bCs/>
          <w:color w:val="000000"/>
          <w:sz w:val="24"/>
          <w:szCs w:val="24"/>
        </w:rPr>
      </w:pPr>
    </w:p>
    <w:p w:rsidR="002B20D9" w:rsidRPr="00891A67" w:rsidRDefault="002B20D9" w:rsidP="002B20D9">
      <w:pPr>
        <w:spacing w:after="0" w:line="240" w:lineRule="auto"/>
        <w:jc w:val="center"/>
        <w:rPr>
          <w:rFonts w:ascii="Times New Roman" w:eastAsia="Calibri" w:hAnsi="Times New Roman" w:cs="Times New Roman"/>
          <w:b/>
          <w:bCs/>
          <w:color w:val="000000"/>
          <w:sz w:val="24"/>
          <w:szCs w:val="24"/>
        </w:rPr>
      </w:pPr>
      <w:r w:rsidRPr="00891A67">
        <w:rPr>
          <w:rFonts w:ascii="Times New Roman" w:eastAsia="Calibri" w:hAnsi="Times New Roman" w:cs="Times New Roman"/>
          <w:b/>
          <w:bCs/>
          <w:color w:val="000000"/>
          <w:sz w:val="24"/>
          <w:szCs w:val="24"/>
        </w:rPr>
        <w:t>11. Прочие условия</w:t>
      </w:r>
    </w:p>
    <w:p w:rsidR="002B20D9" w:rsidRPr="00891A67" w:rsidRDefault="002B20D9" w:rsidP="002B20D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1A67">
        <w:rPr>
          <w:rFonts w:ascii="Times New Roman" w:eastAsia="Times New Roman" w:hAnsi="Times New Roman" w:cs="Times New Roman"/>
          <w:sz w:val="24"/>
          <w:szCs w:val="24"/>
        </w:rPr>
        <w:t>11.1. Настоящий Договор вступает в силу и становится обязательным для Сторон с момента его подписания и действует до полного исполнения обязательств, а в части всех взаиморасчетов по Договору до полного их завершения, в части исполнения гарантийных обязательств – до срока их истечения согласно разделу 9 настоящего Договора.</w:t>
      </w:r>
    </w:p>
    <w:p w:rsidR="002B20D9" w:rsidRPr="00891A67"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11.2. Все изменения и дополнения к настоящему Договору считаются действительными, если они оформлены дополнительными соглашениями Сторон в письменном виде и не противоречат действующему законодательству РФ.</w:t>
      </w:r>
    </w:p>
    <w:p w:rsidR="002B20D9" w:rsidRPr="00891A67"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 xml:space="preserve">11.3. После подписания настоящего Договора все предыдущие письменные и устные соглашения, переписка между сторонами, относящиеся к данному Договору, теряют силу. </w:t>
      </w:r>
    </w:p>
    <w:p w:rsidR="002B20D9" w:rsidRPr="00891A67"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11.4. Стороны обязуются в период действия Договора своевременно сообщать друг другу об изменении адресов, контактных телефонов и платежных реквизитов в течение 5 (пяти) рабочих дней с даты таких изменений.</w:t>
      </w:r>
    </w:p>
    <w:p w:rsidR="002B20D9" w:rsidRPr="00891A67"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11.5. Вопросы, не урегулированные настоящим Договором, разрешаются в соответствии с законодательством Российской Федерации.</w:t>
      </w:r>
    </w:p>
    <w:p w:rsidR="002B20D9" w:rsidRPr="00891A67"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11.6. Условия соблюдения прав сторон на создаваемую (передаваемую) документацию:</w:t>
      </w:r>
    </w:p>
    <w:p w:rsidR="002B20D9" w:rsidRPr="00891A67" w:rsidRDefault="005E09B5"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Подрядчик</w:t>
      </w:r>
      <w:r w:rsidR="00AE613C" w:rsidRPr="00891A67">
        <w:rPr>
          <w:rFonts w:ascii="Times New Roman" w:eastAsia="Calibri" w:hAnsi="Times New Roman" w:cs="Times New Roman"/>
          <w:sz w:val="24"/>
          <w:szCs w:val="24"/>
        </w:rPr>
        <w:t xml:space="preserve"> </w:t>
      </w:r>
      <w:r w:rsidR="002B20D9" w:rsidRPr="00891A67">
        <w:rPr>
          <w:rFonts w:ascii="Times New Roman" w:eastAsia="Calibri" w:hAnsi="Times New Roman" w:cs="Times New Roman"/>
          <w:sz w:val="24"/>
          <w:szCs w:val="24"/>
        </w:rPr>
        <w:t>обязан согласовать с Жертвователем и Получателем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2B20D9" w:rsidRPr="00891A67" w:rsidRDefault="005E09B5"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Подрядчик</w:t>
      </w:r>
      <w:r w:rsidR="002B20D9" w:rsidRPr="00891A67">
        <w:rPr>
          <w:rFonts w:ascii="Times New Roman" w:eastAsia="Calibri" w:hAnsi="Times New Roman" w:cs="Times New Roman"/>
          <w:sz w:val="24"/>
          <w:szCs w:val="24"/>
        </w:rPr>
        <w:t xml:space="preserve"> гарантирует Получателю передачу полученных по Договору результатов, не нарушающих исключительных прав третьих лиц.</w:t>
      </w:r>
    </w:p>
    <w:p w:rsidR="002B20D9" w:rsidRPr="00891A67"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С даты приемки результатов выполнения работ исключительные права на результаты выполненных проектных и (или) изыскательских работ принадлежат Получателю.</w:t>
      </w:r>
    </w:p>
    <w:p w:rsidR="002B20D9" w:rsidRPr="00891A67"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11.7. В случае нарушений одной из Сторон действующего законодательства в отношении любых третьих лиц, как при исполнении настоящего Договора, так и при осуществлении своей Уставной деятельности, другая Сторона ответственности не несет.</w:t>
      </w:r>
    </w:p>
    <w:p w:rsidR="002B20D9" w:rsidRPr="00891A67"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11.8. Неотъемлемой частью настоящего Договора являются:</w:t>
      </w:r>
    </w:p>
    <w:p w:rsidR="002B20D9" w:rsidRPr="00891A67"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Приложение №1. Техническое задание</w:t>
      </w:r>
    </w:p>
    <w:p w:rsidR="002B20D9" w:rsidRPr="00891A67"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Приложение №2. Расчет стоимости (форма)</w:t>
      </w:r>
    </w:p>
    <w:p w:rsidR="002B20D9" w:rsidRPr="00891A67"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 xml:space="preserve">Приложение №3. Календарный план - график </w:t>
      </w:r>
    </w:p>
    <w:p w:rsidR="002B20D9" w:rsidRPr="00891A67"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bCs/>
          <w:sz w:val="24"/>
          <w:szCs w:val="24"/>
        </w:rPr>
      </w:pPr>
      <w:r w:rsidRPr="00891A67">
        <w:rPr>
          <w:rFonts w:ascii="Times New Roman" w:eastAsia="Calibri" w:hAnsi="Times New Roman" w:cs="Times New Roman"/>
          <w:bCs/>
          <w:sz w:val="24"/>
          <w:szCs w:val="24"/>
        </w:rPr>
        <w:t xml:space="preserve">Приложение №4. Акт приема-передачи (форма). </w:t>
      </w:r>
    </w:p>
    <w:p w:rsidR="00821FEF" w:rsidRPr="00891A67" w:rsidRDefault="00821FEF"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bCs/>
          <w:sz w:val="24"/>
          <w:szCs w:val="24"/>
        </w:rPr>
      </w:pPr>
    </w:p>
    <w:p w:rsidR="002B20D9" w:rsidRPr="00891A67" w:rsidRDefault="002B20D9" w:rsidP="002B20D9">
      <w:pPr>
        <w:suppressAutoHyphens/>
        <w:spacing w:after="0" w:line="240" w:lineRule="auto"/>
        <w:ind w:firstLine="567"/>
        <w:jc w:val="center"/>
        <w:rPr>
          <w:rFonts w:ascii="Times New Roman" w:eastAsia="Times New Roman" w:hAnsi="Times New Roman" w:cs="Times New Roman"/>
          <w:b/>
          <w:sz w:val="24"/>
          <w:szCs w:val="24"/>
          <w:lang w:val="x-none" w:eastAsia="ar-SA"/>
        </w:rPr>
      </w:pPr>
      <w:r w:rsidRPr="00891A67">
        <w:rPr>
          <w:rFonts w:ascii="Times New Roman" w:eastAsia="Times New Roman" w:hAnsi="Times New Roman" w:cs="Times New Roman"/>
          <w:b/>
          <w:sz w:val="24"/>
          <w:szCs w:val="24"/>
          <w:lang w:eastAsia="ar-SA"/>
        </w:rPr>
        <w:t>12</w:t>
      </w:r>
      <w:r w:rsidRPr="00891A67">
        <w:rPr>
          <w:rFonts w:ascii="Times New Roman" w:eastAsia="Times New Roman" w:hAnsi="Times New Roman" w:cs="Times New Roman"/>
          <w:b/>
          <w:sz w:val="24"/>
          <w:szCs w:val="24"/>
          <w:lang w:val="x-none" w:eastAsia="ar-SA"/>
        </w:rPr>
        <w:t>. Юридические адреса, платежные реквизиты и подписи сторон</w:t>
      </w:r>
    </w:p>
    <w:p w:rsidR="002B20D9" w:rsidRPr="00891A67" w:rsidRDefault="002B20D9" w:rsidP="002B20D9">
      <w:pPr>
        <w:suppressAutoHyphens/>
        <w:spacing w:after="0" w:line="240" w:lineRule="auto"/>
        <w:ind w:firstLine="567"/>
        <w:jc w:val="center"/>
        <w:rPr>
          <w:rFonts w:ascii="Times New Roman" w:eastAsia="Times New Roman" w:hAnsi="Times New Roman" w:cs="Times New Roman"/>
          <w:b/>
          <w:sz w:val="24"/>
          <w:szCs w:val="24"/>
          <w:lang w:val="x-none" w:eastAsia="ar-SA"/>
        </w:rPr>
      </w:pPr>
    </w:p>
    <w:tbl>
      <w:tblPr>
        <w:tblW w:w="9900" w:type="dxa"/>
        <w:tblInd w:w="108" w:type="dxa"/>
        <w:tblLayout w:type="fixed"/>
        <w:tblLook w:val="04A0" w:firstRow="1" w:lastRow="0" w:firstColumn="1" w:lastColumn="0" w:noHBand="0" w:noVBand="1"/>
      </w:tblPr>
      <w:tblGrid>
        <w:gridCol w:w="5272"/>
        <w:gridCol w:w="4628"/>
      </w:tblGrid>
      <w:tr w:rsidR="002B20D9" w:rsidRPr="00891A67" w:rsidTr="00144CCF">
        <w:trPr>
          <w:trHeight w:val="396"/>
        </w:trPr>
        <w:tc>
          <w:tcPr>
            <w:tcW w:w="5272" w:type="dxa"/>
          </w:tcPr>
          <w:p w:rsidR="002B20D9" w:rsidRPr="00891A67" w:rsidRDefault="002B20D9" w:rsidP="00144CCF">
            <w:pPr>
              <w:tabs>
                <w:tab w:val="left" w:pos="3992"/>
              </w:tabs>
              <w:autoSpaceDE w:val="0"/>
              <w:snapToGrid w:val="0"/>
              <w:spacing w:after="0" w:line="240" w:lineRule="auto"/>
              <w:ind w:right="112"/>
              <w:rPr>
                <w:rFonts w:ascii="Times New Roman" w:eastAsia="Calibri" w:hAnsi="Times New Roman" w:cs="Times New Roman"/>
                <w:color w:val="000000"/>
                <w:lang w:val="sr-Cyrl-CS"/>
              </w:rPr>
            </w:pPr>
            <w:r w:rsidRPr="00891A67">
              <w:rPr>
                <w:rFonts w:ascii="Times New Roman" w:eastAsia="Calibri" w:hAnsi="Times New Roman" w:cs="Times New Roman"/>
                <w:b/>
                <w:bCs/>
                <w:color w:val="000000"/>
              </w:rPr>
              <w:t>Жертвователь:</w:t>
            </w:r>
            <w:r w:rsidRPr="00891A67">
              <w:rPr>
                <w:rFonts w:ascii="Times New Roman" w:eastAsia="Calibri" w:hAnsi="Times New Roman" w:cs="Times New Roman"/>
                <w:color w:val="000000"/>
              </w:rPr>
              <w:t xml:space="preserve"> </w:t>
            </w:r>
          </w:p>
          <w:p w:rsidR="002B20D9" w:rsidRPr="00891A67" w:rsidRDefault="002B20D9" w:rsidP="00144CCF">
            <w:pPr>
              <w:tabs>
                <w:tab w:val="left" w:pos="3992"/>
              </w:tabs>
              <w:autoSpaceDE w:val="0"/>
              <w:snapToGrid w:val="0"/>
              <w:spacing w:after="0" w:line="240" w:lineRule="auto"/>
              <w:ind w:right="112"/>
              <w:rPr>
                <w:rFonts w:ascii="Times New Roman" w:eastAsia="Calibri" w:hAnsi="Times New Roman" w:cs="Times New Roman"/>
                <w:bCs/>
              </w:rPr>
            </w:pPr>
            <w:r w:rsidRPr="00891A67">
              <w:rPr>
                <w:rFonts w:ascii="Times New Roman" w:eastAsia="Calibri" w:hAnsi="Times New Roman" w:cs="Times New Roman"/>
                <w:b/>
                <w:bCs/>
                <w:color w:val="000000"/>
              </w:rPr>
              <w:t>НО «Целевой фонд будущих поколений Республики Саха (Якутия)»</w:t>
            </w:r>
          </w:p>
          <w:p w:rsidR="002B20D9" w:rsidRPr="00891A67" w:rsidRDefault="002B20D9" w:rsidP="00144CCF">
            <w:pPr>
              <w:spacing w:after="0" w:line="240" w:lineRule="auto"/>
              <w:rPr>
                <w:rFonts w:ascii="Times New Roman" w:eastAsia="Calibri" w:hAnsi="Times New Roman" w:cs="Times New Roman"/>
              </w:rPr>
            </w:pPr>
            <w:r w:rsidRPr="00891A67">
              <w:rPr>
                <w:rFonts w:ascii="Times New Roman" w:eastAsia="Calibri" w:hAnsi="Times New Roman" w:cs="Times New Roman"/>
              </w:rPr>
              <w:t>Адрес: 677980, РС (Я), г. Якутск,</w:t>
            </w:r>
          </w:p>
          <w:p w:rsidR="002B20D9" w:rsidRPr="00891A67" w:rsidRDefault="002B20D9" w:rsidP="00144CCF">
            <w:pPr>
              <w:spacing w:after="0" w:line="240" w:lineRule="auto"/>
              <w:rPr>
                <w:rFonts w:ascii="Times New Roman" w:eastAsia="Calibri" w:hAnsi="Times New Roman" w:cs="Times New Roman"/>
              </w:rPr>
            </w:pPr>
            <w:r w:rsidRPr="00891A67">
              <w:rPr>
                <w:rFonts w:ascii="Times New Roman" w:eastAsia="Calibri" w:hAnsi="Times New Roman" w:cs="Times New Roman"/>
              </w:rPr>
              <w:t>ул. Аммосова, д. 18</w:t>
            </w:r>
          </w:p>
          <w:p w:rsidR="002B20D9" w:rsidRPr="00891A67" w:rsidRDefault="002B20D9" w:rsidP="00144CCF">
            <w:pPr>
              <w:spacing w:after="0" w:line="240" w:lineRule="auto"/>
              <w:rPr>
                <w:rFonts w:ascii="Times New Roman" w:eastAsia="Calibri" w:hAnsi="Times New Roman" w:cs="Times New Roman"/>
              </w:rPr>
            </w:pPr>
            <w:r w:rsidRPr="00891A67">
              <w:rPr>
                <w:rFonts w:ascii="Times New Roman" w:eastAsia="Calibri" w:hAnsi="Times New Roman" w:cs="Times New Roman"/>
              </w:rPr>
              <w:t>ИНН 1435002238</w:t>
            </w:r>
          </w:p>
          <w:p w:rsidR="002B20D9" w:rsidRPr="00891A67" w:rsidRDefault="002B20D9" w:rsidP="00144CCF">
            <w:pPr>
              <w:spacing w:after="0" w:line="240" w:lineRule="auto"/>
              <w:rPr>
                <w:rFonts w:ascii="Times New Roman" w:eastAsia="Calibri" w:hAnsi="Times New Roman" w:cs="Times New Roman"/>
              </w:rPr>
            </w:pPr>
            <w:r w:rsidRPr="00891A67">
              <w:rPr>
                <w:rFonts w:ascii="Times New Roman" w:eastAsia="Calibri" w:hAnsi="Times New Roman" w:cs="Times New Roman"/>
              </w:rPr>
              <w:t>КПП 143501001</w:t>
            </w:r>
          </w:p>
          <w:p w:rsidR="002B20D9" w:rsidRPr="00891A67" w:rsidRDefault="002B20D9" w:rsidP="00144CCF">
            <w:pPr>
              <w:spacing w:after="0" w:line="240" w:lineRule="auto"/>
              <w:rPr>
                <w:rFonts w:ascii="Times New Roman" w:eastAsia="Calibri" w:hAnsi="Times New Roman" w:cs="Times New Roman"/>
              </w:rPr>
            </w:pPr>
            <w:r w:rsidRPr="00891A67">
              <w:rPr>
                <w:rFonts w:ascii="Times New Roman" w:eastAsia="Calibri" w:hAnsi="Times New Roman" w:cs="Times New Roman"/>
              </w:rPr>
              <w:t>ОГРН 1021401047018</w:t>
            </w:r>
          </w:p>
          <w:p w:rsidR="002B20D9" w:rsidRPr="00891A67" w:rsidRDefault="002B20D9" w:rsidP="00144CCF">
            <w:pPr>
              <w:spacing w:after="0" w:line="240" w:lineRule="auto"/>
              <w:rPr>
                <w:rFonts w:ascii="Times New Roman" w:eastAsia="Calibri" w:hAnsi="Times New Roman" w:cs="Times New Roman"/>
                <w:sz w:val="24"/>
                <w:szCs w:val="24"/>
              </w:rPr>
            </w:pPr>
            <w:r w:rsidRPr="00891A67">
              <w:rPr>
                <w:rFonts w:ascii="Times New Roman" w:eastAsia="Calibri" w:hAnsi="Times New Roman" w:cs="Times New Roman"/>
                <w:sz w:val="24"/>
                <w:szCs w:val="24"/>
              </w:rPr>
              <w:t>АКБ «Алмазэргиэнбанк» АО г.Якутск</w:t>
            </w:r>
          </w:p>
          <w:p w:rsidR="002B20D9" w:rsidRPr="00891A67" w:rsidRDefault="002B20D9" w:rsidP="00144CCF">
            <w:pPr>
              <w:shd w:val="clear" w:color="auto" w:fill="FFFFFF"/>
              <w:spacing w:before="5" w:after="0" w:line="240" w:lineRule="auto"/>
              <w:jc w:val="both"/>
              <w:rPr>
                <w:rFonts w:ascii="Times New Roman" w:eastAsia="Calibri" w:hAnsi="Times New Roman" w:cs="Times New Roman"/>
                <w:iCs/>
                <w:color w:val="000000"/>
                <w:sz w:val="24"/>
                <w:szCs w:val="24"/>
              </w:rPr>
            </w:pPr>
            <w:r w:rsidRPr="00891A67">
              <w:rPr>
                <w:rFonts w:ascii="Times New Roman" w:eastAsia="Calibri" w:hAnsi="Times New Roman" w:cs="Times New Roman"/>
                <w:iCs/>
                <w:color w:val="000000"/>
                <w:sz w:val="24"/>
                <w:szCs w:val="24"/>
              </w:rPr>
              <w:t>р/с 40703810300001701711</w:t>
            </w:r>
          </w:p>
          <w:p w:rsidR="002B20D9" w:rsidRPr="00891A67" w:rsidRDefault="002B20D9" w:rsidP="00144CCF">
            <w:pPr>
              <w:shd w:val="clear" w:color="auto" w:fill="FFFFFF"/>
              <w:spacing w:before="5" w:after="0" w:line="240" w:lineRule="auto"/>
              <w:jc w:val="both"/>
              <w:rPr>
                <w:rFonts w:ascii="Times New Roman" w:eastAsia="Calibri" w:hAnsi="Times New Roman" w:cs="Times New Roman"/>
                <w:iCs/>
                <w:color w:val="000000"/>
                <w:sz w:val="24"/>
                <w:szCs w:val="24"/>
              </w:rPr>
            </w:pPr>
            <w:r w:rsidRPr="00891A67">
              <w:rPr>
                <w:rFonts w:ascii="Times New Roman" w:eastAsia="Calibri" w:hAnsi="Times New Roman" w:cs="Times New Roman"/>
                <w:iCs/>
                <w:color w:val="000000"/>
                <w:sz w:val="24"/>
                <w:szCs w:val="24"/>
              </w:rPr>
              <w:t>к/с 30101810300000000770</w:t>
            </w:r>
          </w:p>
          <w:p w:rsidR="002B20D9" w:rsidRPr="00891A67" w:rsidRDefault="002B20D9" w:rsidP="00144CCF">
            <w:pPr>
              <w:shd w:val="clear" w:color="auto" w:fill="FFFFFF"/>
              <w:spacing w:before="5" w:line="240" w:lineRule="auto"/>
              <w:jc w:val="both"/>
              <w:rPr>
                <w:rFonts w:ascii="Times New Roman" w:eastAsia="Calibri" w:hAnsi="Times New Roman" w:cs="Times New Roman"/>
                <w:iCs/>
                <w:color w:val="000000"/>
                <w:spacing w:val="1"/>
                <w:sz w:val="24"/>
                <w:szCs w:val="24"/>
              </w:rPr>
            </w:pPr>
            <w:r w:rsidRPr="00891A67">
              <w:rPr>
                <w:rFonts w:ascii="Times New Roman" w:eastAsia="Calibri" w:hAnsi="Times New Roman" w:cs="Times New Roman"/>
                <w:iCs/>
                <w:color w:val="000000"/>
                <w:spacing w:val="1"/>
                <w:sz w:val="24"/>
                <w:szCs w:val="24"/>
              </w:rPr>
              <w:t>БИК 049805770</w:t>
            </w:r>
          </w:p>
          <w:p w:rsidR="002B20D9" w:rsidRPr="00891A67" w:rsidRDefault="002B20D9" w:rsidP="00144CCF">
            <w:pPr>
              <w:spacing w:after="0" w:line="240" w:lineRule="auto"/>
              <w:ind w:right="22"/>
              <w:jc w:val="both"/>
              <w:rPr>
                <w:rFonts w:ascii="Times New Roman" w:eastAsia="Calibri" w:hAnsi="Times New Roman" w:cs="Times New Roman"/>
              </w:rPr>
            </w:pPr>
          </w:p>
          <w:p w:rsidR="002B20D9" w:rsidRPr="00891A67" w:rsidRDefault="002B20D9" w:rsidP="00144CCF">
            <w:pPr>
              <w:spacing w:after="0" w:line="240" w:lineRule="auto"/>
              <w:ind w:right="22"/>
              <w:jc w:val="both"/>
              <w:rPr>
                <w:rFonts w:ascii="Times New Roman" w:eastAsia="Calibri" w:hAnsi="Times New Roman" w:cs="Times New Roman"/>
                <w:b/>
              </w:rPr>
            </w:pPr>
            <w:r w:rsidRPr="00891A67">
              <w:rPr>
                <w:rFonts w:ascii="Times New Roman" w:eastAsia="Calibri" w:hAnsi="Times New Roman" w:cs="Times New Roman"/>
                <w:b/>
              </w:rPr>
              <w:t xml:space="preserve">Генеральный директор </w:t>
            </w:r>
          </w:p>
          <w:p w:rsidR="002B20D9" w:rsidRPr="00891A67" w:rsidRDefault="002B20D9" w:rsidP="00144CCF">
            <w:pPr>
              <w:shd w:val="clear" w:color="auto" w:fill="FFFFFF"/>
              <w:tabs>
                <w:tab w:val="left" w:pos="3992"/>
              </w:tabs>
              <w:autoSpaceDE w:val="0"/>
              <w:spacing w:after="0" w:line="240" w:lineRule="auto"/>
              <w:ind w:right="112"/>
              <w:jc w:val="both"/>
              <w:rPr>
                <w:rFonts w:ascii="Times New Roman" w:eastAsia="Calibri" w:hAnsi="Times New Roman" w:cs="Times New Roman"/>
                <w:b/>
                <w:color w:val="000000"/>
                <w:lang w:val="sr-Cyrl-CS"/>
              </w:rPr>
            </w:pPr>
          </w:p>
          <w:p w:rsidR="002B20D9" w:rsidRPr="00891A67" w:rsidRDefault="002B20D9" w:rsidP="00144CCF">
            <w:pPr>
              <w:shd w:val="clear" w:color="auto" w:fill="FFFFFF"/>
              <w:tabs>
                <w:tab w:val="left" w:pos="3992"/>
              </w:tabs>
              <w:autoSpaceDE w:val="0"/>
              <w:spacing w:after="0" w:line="240" w:lineRule="auto"/>
              <w:ind w:right="112"/>
              <w:jc w:val="both"/>
              <w:rPr>
                <w:rFonts w:ascii="Times New Roman" w:eastAsia="Calibri" w:hAnsi="Times New Roman" w:cs="Times New Roman"/>
                <w:color w:val="000000"/>
                <w:lang w:val="sr-Cyrl-CS"/>
              </w:rPr>
            </w:pPr>
            <w:r w:rsidRPr="00891A67">
              <w:rPr>
                <w:rFonts w:ascii="Times New Roman" w:eastAsia="Calibri" w:hAnsi="Times New Roman" w:cs="Times New Roman"/>
                <w:b/>
                <w:color w:val="000000"/>
                <w:lang w:val="sr-Cyrl-CS"/>
              </w:rPr>
              <w:lastRenderedPageBreak/>
              <w:t xml:space="preserve"> ___________________ В.А. Егоров</w:t>
            </w:r>
          </w:p>
          <w:p w:rsidR="002B20D9" w:rsidRPr="00891A67" w:rsidRDefault="002B20D9" w:rsidP="00144CCF">
            <w:pPr>
              <w:tabs>
                <w:tab w:val="left" w:pos="3992"/>
              </w:tabs>
              <w:autoSpaceDE w:val="0"/>
              <w:spacing w:after="0" w:line="240" w:lineRule="auto"/>
              <w:ind w:right="112"/>
              <w:jc w:val="both"/>
              <w:rPr>
                <w:rFonts w:ascii="Times New Roman" w:eastAsia="Calibri" w:hAnsi="Times New Roman" w:cs="Times New Roman"/>
                <w:b/>
                <w:color w:val="000000"/>
                <w:lang w:val="sr-Cyrl-CS"/>
              </w:rPr>
            </w:pPr>
            <w:r w:rsidRPr="00891A67">
              <w:rPr>
                <w:rFonts w:ascii="Times New Roman" w:eastAsia="Calibri" w:hAnsi="Times New Roman" w:cs="Times New Roman"/>
                <w:b/>
                <w:color w:val="000000"/>
                <w:lang w:val="sr-Cyrl-CS"/>
              </w:rPr>
              <w:t xml:space="preserve"> </w:t>
            </w:r>
          </w:p>
          <w:p w:rsidR="002B20D9" w:rsidRPr="00891A67" w:rsidRDefault="002B20D9" w:rsidP="00144CCF">
            <w:pPr>
              <w:tabs>
                <w:tab w:val="left" w:pos="3992"/>
              </w:tabs>
              <w:autoSpaceDE w:val="0"/>
              <w:spacing w:after="0" w:line="240" w:lineRule="auto"/>
              <w:ind w:right="112"/>
              <w:jc w:val="both"/>
              <w:rPr>
                <w:rFonts w:ascii="Times New Roman" w:eastAsia="Calibri" w:hAnsi="Times New Roman" w:cs="Times New Roman"/>
                <w:color w:val="000000"/>
                <w:lang w:val="sr-Cyrl-CS"/>
              </w:rPr>
            </w:pPr>
            <w:r w:rsidRPr="00891A67">
              <w:rPr>
                <w:rFonts w:ascii="Times New Roman" w:eastAsia="Calibri" w:hAnsi="Times New Roman" w:cs="Times New Roman"/>
                <w:color w:val="000000"/>
                <w:lang w:val="sr-Cyrl-CS"/>
              </w:rPr>
              <w:t>МП</w:t>
            </w:r>
          </w:p>
        </w:tc>
        <w:tc>
          <w:tcPr>
            <w:tcW w:w="4628" w:type="dxa"/>
          </w:tcPr>
          <w:p w:rsidR="002B20D9" w:rsidRPr="00891A67" w:rsidRDefault="005E09B5" w:rsidP="00144CCF">
            <w:pPr>
              <w:autoSpaceDE w:val="0"/>
              <w:snapToGrid w:val="0"/>
              <w:spacing w:after="0" w:line="240" w:lineRule="auto"/>
              <w:jc w:val="both"/>
              <w:rPr>
                <w:rFonts w:ascii="Times New Roman" w:eastAsia="Calibri" w:hAnsi="Times New Roman" w:cs="Times New Roman"/>
                <w:b/>
                <w:bCs/>
                <w:color w:val="000000"/>
              </w:rPr>
            </w:pPr>
            <w:r w:rsidRPr="00891A67">
              <w:rPr>
                <w:rFonts w:ascii="Times New Roman" w:eastAsia="Calibri" w:hAnsi="Times New Roman" w:cs="Times New Roman"/>
                <w:b/>
                <w:bCs/>
                <w:color w:val="000000"/>
              </w:rPr>
              <w:lastRenderedPageBreak/>
              <w:t>Подрядчик</w:t>
            </w:r>
            <w:r w:rsidR="002B20D9" w:rsidRPr="00891A67">
              <w:rPr>
                <w:rFonts w:ascii="Times New Roman" w:eastAsia="Calibri" w:hAnsi="Times New Roman" w:cs="Times New Roman"/>
                <w:b/>
                <w:bCs/>
                <w:color w:val="000000"/>
              </w:rPr>
              <w:t>:</w:t>
            </w:r>
          </w:p>
          <w:p w:rsidR="002B20D9" w:rsidRPr="00891A67" w:rsidRDefault="002B20D9" w:rsidP="00144CCF">
            <w:pPr>
              <w:autoSpaceDE w:val="0"/>
              <w:snapToGrid w:val="0"/>
              <w:spacing w:after="0" w:line="240" w:lineRule="auto"/>
              <w:jc w:val="both"/>
              <w:rPr>
                <w:rFonts w:ascii="Times New Roman" w:eastAsia="Calibri" w:hAnsi="Times New Roman" w:cs="Times New Roman"/>
                <w:bCs/>
                <w:color w:val="000000"/>
              </w:rPr>
            </w:pPr>
            <w:r w:rsidRPr="00891A67">
              <w:rPr>
                <w:rFonts w:ascii="Times New Roman" w:eastAsia="Calibri" w:hAnsi="Times New Roman" w:cs="Times New Roman"/>
                <w:b/>
                <w:bCs/>
                <w:color w:val="000000"/>
              </w:rPr>
              <w:t>________________________________________________________________________________________________________________________________________________________________</w:t>
            </w:r>
          </w:p>
          <w:p w:rsidR="002B20D9" w:rsidRPr="00891A67" w:rsidRDefault="002B20D9" w:rsidP="00144CCF">
            <w:pPr>
              <w:autoSpaceDE w:val="0"/>
              <w:snapToGrid w:val="0"/>
              <w:spacing w:after="0" w:line="240" w:lineRule="auto"/>
              <w:jc w:val="both"/>
              <w:rPr>
                <w:rFonts w:ascii="Times New Roman" w:eastAsia="Calibri" w:hAnsi="Times New Roman" w:cs="Times New Roman"/>
                <w:b/>
                <w:color w:val="000000"/>
                <w:lang w:val="sr-Cyrl-CS"/>
              </w:rPr>
            </w:pPr>
          </w:p>
          <w:p w:rsidR="002B20D9" w:rsidRPr="00891A67" w:rsidRDefault="002B20D9" w:rsidP="00144CCF">
            <w:pPr>
              <w:autoSpaceDE w:val="0"/>
              <w:snapToGrid w:val="0"/>
              <w:spacing w:after="0" w:line="240" w:lineRule="auto"/>
              <w:jc w:val="both"/>
              <w:rPr>
                <w:rFonts w:ascii="Times New Roman" w:eastAsia="Calibri" w:hAnsi="Times New Roman" w:cs="Times New Roman"/>
                <w:b/>
                <w:color w:val="000000"/>
                <w:lang w:val="sr-Cyrl-CS"/>
              </w:rPr>
            </w:pPr>
            <w:r w:rsidRPr="00891A67">
              <w:rPr>
                <w:rFonts w:ascii="Times New Roman" w:eastAsia="Calibri" w:hAnsi="Times New Roman" w:cs="Times New Roman"/>
                <w:b/>
                <w:color w:val="000000"/>
                <w:lang w:val="sr-Cyrl-CS"/>
              </w:rPr>
              <w:t xml:space="preserve"> </w:t>
            </w:r>
          </w:p>
          <w:p w:rsidR="002B20D9" w:rsidRPr="00891A67" w:rsidRDefault="002B20D9" w:rsidP="00144CCF">
            <w:pPr>
              <w:autoSpaceDE w:val="0"/>
              <w:snapToGrid w:val="0"/>
              <w:spacing w:after="0" w:line="240" w:lineRule="auto"/>
              <w:jc w:val="both"/>
              <w:rPr>
                <w:rFonts w:ascii="Times New Roman" w:eastAsia="Calibri" w:hAnsi="Times New Roman" w:cs="Times New Roman"/>
                <w:b/>
                <w:color w:val="000000"/>
                <w:lang w:val="sr-Cyrl-CS"/>
              </w:rPr>
            </w:pPr>
          </w:p>
          <w:p w:rsidR="002B20D9" w:rsidRPr="00891A67" w:rsidRDefault="002B20D9" w:rsidP="00144CCF">
            <w:pPr>
              <w:autoSpaceDE w:val="0"/>
              <w:snapToGrid w:val="0"/>
              <w:spacing w:after="0" w:line="240" w:lineRule="auto"/>
              <w:jc w:val="both"/>
              <w:rPr>
                <w:rFonts w:ascii="Times New Roman" w:eastAsia="Calibri" w:hAnsi="Times New Roman" w:cs="Times New Roman"/>
                <w:b/>
                <w:color w:val="000000"/>
                <w:lang w:val="sr-Cyrl-CS"/>
              </w:rPr>
            </w:pPr>
          </w:p>
          <w:p w:rsidR="002B20D9" w:rsidRPr="00891A67" w:rsidRDefault="002B20D9" w:rsidP="00144CCF">
            <w:pPr>
              <w:autoSpaceDE w:val="0"/>
              <w:snapToGrid w:val="0"/>
              <w:spacing w:after="0" w:line="240" w:lineRule="auto"/>
              <w:jc w:val="both"/>
              <w:rPr>
                <w:rFonts w:ascii="Times New Roman" w:eastAsia="Calibri" w:hAnsi="Times New Roman" w:cs="Times New Roman"/>
                <w:b/>
                <w:color w:val="000000"/>
                <w:lang w:val="sr-Cyrl-CS"/>
              </w:rPr>
            </w:pPr>
            <w:r w:rsidRPr="00891A67">
              <w:rPr>
                <w:rFonts w:ascii="Times New Roman" w:eastAsia="Calibri" w:hAnsi="Times New Roman" w:cs="Times New Roman"/>
                <w:b/>
                <w:color w:val="000000"/>
                <w:lang w:val="sr-Cyrl-CS"/>
              </w:rPr>
              <w:t>___________________ /___________/</w:t>
            </w:r>
          </w:p>
          <w:p w:rsidR="002B20D9" w:rsidRPr="00891A67" w:rsidRDefault="002B20D9" w:rsidP="00144CCF">
            <w:pPr>
              <w:autoSpaceDE w:val="0"/>
              <w:snapToGrid w:val="0"/>
              <w:spacing w:after="0" w:line="240" w:lineRule="auto"/>
              <w:ind w:right="640"/>
              <w:jc w:val="both"/>
              <w:rPr>
                <w:rFonts w:ascii="Times New Roman" w:eastAsia="Calibri" w:hAnsi="Times New Roman" w:cs="Times New Roman"/>
                <w:color w:val="000000"/>
                <w:lang w:val="sr-Cyrl-CS"/>
              </w:rPr>
            </w:pPr>
          </w:p>
          <w:p w:rsidR="002B20D9" w:rsidRPr="00891A67" w:rsidRDefault="002B20D9" w:rsidP="00144CCF">
            <w:pPr>
              <w:autoSpaceDE w:val="0"/>
              <w:snapToGrid w:val="0"/>
              <w:spacing w:after="0" w:line="240" w:lineRule="auto"/>
              <w:ind w:right="640"/>
              <w:jc w:val="both"/>
              <w:rPr>
                <w:rFonts w:ascii="Times New Roman" w:eastAsia="Calibri" w:hAnsi="Times New Roman" w:cs="Times New Roman"/>
                <w:color w:val="000000"/>
                <w:lang w:val="sr-Cyrl-CS"/>
              </w:rPr>
            </w:pPr>
            <w:r w:rsidRPr="00891A67">
              <w:rPr>
                <w:rFonts w:ascii="Times New Roman" w:eastAsia="Calibri" w:hAnsi="Times New Roman" w:cs="Times New Roman"/>
                <w:color w:val="000000"/>
                <w:lang w:val="sr-Cyrl-CS"/>
              </w:rPr>
              <w:t>МП</w:t>
            </w:r>
          </w:p>
        </w:tc>
      </w:tr>
      <w:tr w:rsidR="00604FD7" w:rsidRPr="00891A67" w:rsidTr="00604FD7">
        <w:trPr>
          <w:trHeight w:val="396"/>
        </w:trPr>
        <w:tc>
          <w:tcPr>
            <w:tcW w:w="5272" w:type="dxa"/>
          </w:tcPr>
          <w:p w:rsidR="00604FD7" w:rsidRPr="00891A67" w:rsidRDefault="00604FD7" w:rsidP="00604FD7">
            <w:pPr>
              <w:tabs>
                <w:tab w:val="left" w:pos="3992"/>
              </w:tabs>
              <w:snapToGrid w:val="0"/>
              <w:ind w:right="112"/>
              <w:rPr>
                <w:rFonts w:ascii="Times New Roman" w:eastAsia="Calibri" w:hAnsi="Times New Roman" w:cs="Times New Roman"/>
                <w:b/>
                <w:bCs/>
                <w:color w:val="000000"/>
              </w:rPr>
            </w:pPr>
          </w:p>
        </w:tc>
        <w:tc>
          <w:tcPr>
            <w:tcW w:w="4628" w:type="dxa"/>
          </w:tcPr>
          <w:p w:rsidR="00E0566C" w:rsidRPr="00891A67" w:rsidRDefault="00E0566C" w:rsidP="00E0566C">
            <w:pPr>
              <w:tabs>
                <w:tab w:val="left" w:pos="3992"/>
              </w:tabs>
              <w:autoSpaceDE w:val="0"/>
              <w:snapToGrid w:val="0"/>
              <w:spacing w:after="0" w:line="240" w:lineRule="auto"/>
              <w:ind w:right="112"/>
              <w:rPr>
                <w:rFonts w:ascii="Times New Roman" w:eastAsia="Calibri" w:hAnsi="Times New Roman" w:cs="Times New Roman"/>
                <w:b/>
                <w:bCs/>
                <w:color w:val="000000"/>
              </w:rPr>
            </w:pPr>
            <w:r w:rsidRPr="00891A67">
              <w:rPr>
                <w:rFonts w:ascii="Times New Roman" w:eastAsia="Calibri" w:hAnsi="Times New Roman" w:cs="Times New Roman"/>
                <w:b/>
                <w:bCs/>
                <w:color w:val="000000"/>
              </w:rPr>
              <w:t>Получатель:</w:t>
            </w:r>
          </w:p>
          <w:p w:rsidR="00E0566C" w:rsidRPr="00891A67" w:rsidRDefault="008162FA" w:rsidP="00E0566C">
            <w:pPr>
              <w:tabs>
                <w:tab w:val="left" w:pos="3992"/>
              </w:tabs>
              <w:autoSpaceDE w:val="0"/>
              <w:snapToGrid w:val="0"/>
              <w:spacing w:after="0" w:line="240" w:lineRule="auto"/>
              <w:ind w:right="112"/>
              <w:rPr>
                <w:rFonts w:ascii="Times New Roman" w:eastAsia="Calibri" w:hAnsi="Times New Roman" w:cs="Times New Roman"/>
                <w:bCs/>
                <w:color w:val="000000"/>
              </w:rPr>
            </w:pPr>
            <w:r>
              <w:rPr>
                <w:rFonts w:ascii="Times New Roman" w:eastAsia="Calibri" w:hAnsi="Times New Roman" w:cs="Times New Roman"/>
                <w:b/>
                <w:bCs/>
                <w:color w:val="000000"/>
              </w:rPr>
              <w:t>ГУП ЖКХ РС (Я)</w:t>
            </w:r>
          </w:p>
          <w:p w:rsidR="00E0566C" w:rsidRPr="00891A67" w:rsidRDefault="00E0566C" w:rsidP="00E0566C">
            <w:pPr>
              <w:tabs>
                <w:tab w:val="left" w:pos="3992"/>
              </w:tabs>
              <w:autoSpaceDE w:val="0"/>
              <w:snapToGrid w:val="0"/>
              <w:spacing w:after="0" w:line="240" w:lineRule="auto"/>
              <w:ind w:right="112"/>
              <w:rPr>
                <w:rFonts w:ascii="Times New Roman" w:eastAsia="Calibri" w:hAnsi="Times New Roman" w:cs="Times New Roman"/>
                <w:bCs/>
                <w:color w:val="000000"/>
              </w:rPr>
            </w:pPr>
            <w:r w:rsidRPr="00891A67">
              <w:rPr>
                <w:rFonts w:ascii="Times New Roman" w:eastAsia="Calibri" w:hAnsi="Times New Roman" w:cs="Times New Roman"/>
                <w:bCs/>
                <w:color w:val="000000"/>
              </w:rPr>
              <w:t xml:space="preserve">Адрес: ______________________________, </w:t>
            </w:r>
          </w:p>
          <w:p w:rsidR="00E0566C" w:rsidRPr="00891A67" w:rsidRDefault="00E0566C" w:rsidP="00E0566C">
            <w:pPr>
              <w:tabs>
                <w:tab w:val="left" w:pos="3992"/>
              </w:tabs>
              <w:autoSpaceDE w:val="0"/>
              <w:snapToGrid w:val="0"/>
              <w:spacing w:after="0" w:line="240" w:lineRule="auto"/>
              <w:ind w:right="112"/>
              <w:rPr>
                <w:rFonts w:ascii="Times New Roman" w:eastAsia="Calibri" w:hAnsi="Times New Roman" w:cs="Times New Roman"/>
                <w:bCs/>
                <w:color w:val="000000"/>
              </w:rPr>
            </w:pPr>
            <w:r w:rsidRPr="00891A67">
              <w:rPr>
                <w:rFonts w:ascii="Times New Roman" w:eastAsia="Calibri" w:hAnsi="Times New Roman" w:cs="Times New Roman"/>
                <w:bCs/>
                <w:color w:val="000000"/>
              </w:rPr>
              <w:t>_____________________________________</w:t>
            </w:r>
          </w:p>
          <w:p w:rsidR="00E0566C" w:rsidRPr="00891A67" w:rsidRDefault="00E0566C" w:rsidP="00E0566C">
            <w:pPr>
              <w:tabs>
                <w:tab w:val="left" w:pos="3992"/>
              </w:tabs>
              <w:autoSpaceDE w:val="0"/>
              <w:snapToGrid w:val="0"/>
              <w:spacing w:after="0" w:line="240" w:lineRule="auto"/>
              <w:ind w:right="112"/>
              <w:rPr>
                <w:rFonts w:ascii="Times New Roman" w:eastAsia="Calibri" w:hAnsi="Times New Roman" w:cs="Times New Roman"/>
                <w:bCs/>
                <w:color w:val="000000"/>
              </w:rPr>
            </w:pPr>
            <w:r w:rsidRPr="00891A67">
              <w:rPr>
                <w:rFonts w:ascii="Times New Roman" w:eastAsia="Calibri" w:hAnsi="Times New Roman" w:cs="Times New Roman"/>
                <w:bCs/>
                <w:color w:val="000000"/>
              </w:rPr>
              <w:t>ИНН ____________</w:t>
            </w:r>
          </w:p>
          <w:p w:rsidR="00E0566C" w:rsidRPr="00891A67" w:rsidRDefault="00E0566C" w:rsidP="00E0566C">
            <w:pPr>
              <w:tabs>
                <w:tab w:val="left" w:pos="3992"/>
              </w:tabs>
              <w:autoSpaceDE w:val="0"/>
              <w:snapToGrid w:val="0"/>
              <w:spacing w:after="0" w:line="240" w:lineRule="auto"/>
              <w:ind w:right="112"/>
              <w:rPr>
                <w:rFonts w:ascii="Times New Roman" w:eastAsia="Calibri" w:hAnsi="Times New Roman" w:cs="Times New Roman"/>
                <w:bCs/>
                <w:color w:val="000000"/>
              </w:rPr>
            </w:pPr>
            <w:r w:rsidRPr="00891A67">
              <w:rPr>
                <w:rFonts w:ascii="Times New Roman" w:eastAsia="Calibri" w:hAnsi="Times New Roman" w:cs="Times New Roman"/>
                <w:bCs/>
                <w:color w:val="000000"/>
              </w:rPr>
              <w:t>КПП _____________</w:t>
            </w:r>
          </w:p>
          <w:p w:rsidR="00E0566C" w:rsidRPr="00891A67" w:rsidRDefault="00E0566C" w:rsidP="00E0566C">
            <w:pPr>
              <w:tabs>
                <w:tab w:val="left" w:pos="3992"/>
              </w:tabs>
              <w:autoSpaceDE w:val="0"/>
              <w:snapToGrid w:val="0"/>
              <w:spacing w:after="0" w:line="240" w:lineRule="auto"/>
              <w:ind w:right="112"/>
              <w:rPr>
                <w:rFonts w:ascii="Times New Roman" w:eastAsia="Calibri" w:hAnsi="Times New Roman" w:cs="Times New Roman"/>
                <w:bCs/>
                <w:color w:val="000000"/>
              </w:rPr>
            </w:pPr>
            <w:r w:rsidRPr="00891A67">
              <w:rPr>
                <w:rFonts w:ascii="Times New Roman" w:eastAsia="Calibri" w:hAnsi="Times New Roman" w:cs="Times New Roman"/>
                <w:bCs/>
                <w:color w:val="000000"/>
              </w:rPr>
              <w:t>ОГРН ______________</w:t>
            </w:r>
          </w:p>
          <w:p w:rsidR="00E0566C" w:rsidRPr="00891A67" w:rsidRDefault="00E0566C" w:rsidP="00E0566C">
            <w:pPr>
              <w:tabs>
                <w:tab w:val="left" w:pos="3992"/>
              </w:tabs>
              <w:autoSpaceDE w:val="0"/>
              <w:snapToGrid w:val="0"/>
              <w:spacing w:after="0" w:line="240" w:lineRule="auto"/>
              <w:ind w:right="112"/>
              <w:rPr>
                <w:rFonts w:ascii="Times New Roman" w:eastAsia="Calibri" w:hAnsi="Times New Roman" w:cs="Times New Roman"/>
                <w:bCs/>
                <w:color w:val="000000"/>
              </w:rPr>
            </w:pPr>
          </w:p>
          <w:p w:rsidR="00E0566C" w:rsidRPr="00891A67" w:rsidRDefault="008162FA" w:rsidP="00E0566C">
            <w:pPr>
              <w:tabs>
                <w:tab w:val="left" w:pos="3992"/>
              </w:tabs>
              <w:autoSpaceDE w:val="0"/>
              <w:snapToGrid w:val="0"/>
              <w:spacing w:after="0" w:line="240" w:lineRule="auto"/>
              <w:ind w:right="112"/>
              <w:rPr>
                <w:rFonts w:ascii="Times New Roman" w:eastAsia="Calibri" w:hAnsi="Times New Roman" w:cs="Times New Roman"/>
                <w:bCs/>
                <w:color w:val="000000"/>
              </w:rPr>
            </w:pPr>
            <w:r>
              <w:rPr>
                <w:rFonts w:ascii="Times New Roman" w:eastAsia="Calibri" w:hAnsi="Times New Roman" w:cs="Times New Roman"/>
                <w:bCs/>
                <w:color w:val="000000"/>
              </w:rPr>
              <w:t xml:space="preserve">Генеральный директор </w:t>
            </w:r>
            <w:r w:rsidR="00E0566C" w:rsidRPr="00891A67">
              <w:rPr>
                <w:rFonts w:ascii="Times New Roman" w:eastAsia="Calibri" w:hAnsi="Times New Roman" w:cs="Times New Roman"/>
                <w:bCs/>
                <w:color w:val="000000"/>
              </w:rPr>
              <w:t xml:space="preserve"> </w:t>
            </w:r>
          </w:p>
          <w:p w:rsidR="00E0566C" w:rsidRPr="00891A67" w:rsidRDefault="00E0566C" w:rsidP="00E0566C">
            <w:pPr>
              <w:tabs>
                <w:tab w:val="left" w:pos="3992"/>
              </w:tabs>
              <w:autoSpaceDE w:val="0"/>
              <w:snapToGrid w:val="0"/>
              <w:spacing w:after="0" w:line="240" w:lineRule="auto"/>
              <w:ind w:right="112"/>
              <w:rPr>
                <w:rFonts w:ascii="Times New Roman" w:eastAsia="Calibri" w:hAnsi="Times New Roman" w:cs="Times New Roman"/>
                <w:bCs/>
                <w:color w:val="000000"/>
              </w:rPr>
            </w:pPr>
          </w:p>
          <w:p w:rsidR="00E0566C" w:rsidRPr="00891A67" w:rsidRDefault="00E0566C" w:rsidP="00E0566C">
            <w:pPr>
              <w:tabs>
                <w:tab w:val="left" w:pos="3992"/>
              </w:tabs>
              <w:autoSpaceDE w:val="0"/>
              <w:snapToGrid w:val="0"/>
              <w:spacing w:after="0" w:line="240" w:lineRule="auto"/>
              <w:ind w:right="112"/>
              <w:rPr>
                <w:rFonts w:ascii="Times New Roman" w:eastAsia="Calibri" w:hAnsi="Times New Roman" w:cs="Times New Roman"/>
                <w:bCs/>
                <w:color w:val="000000"/>
              </w:rPr>
            </w:pPr>
            <w:r w:rsidRPr="00891A67">
              <w:rPr>
                <w:rFonts w:ascii="Times New Roman" w:eastAsia="Calibri" w:hAnsi="Times New Roman" w:cs="Times New Roman"/>
                <w:bCs/>
                <w:color w:val="000000"/>
              </w:rPr>
              <w:t xml:space="preserve">________________ </w:t>
            </w:r>
            <w:r w:rsidR="008162FA">
              <w:rPr>
                <w:rFonts w:ascii="Times New Roman" w:eastAsia="Calibri" w:hAnsi="Times New Roman" w:cs="Times New Roman"/>
                <w:bCs/>
                <w:color w:val="000000"/>
              </w:rPr>
              <w:t>В. С. Чикачев</w:t>
            </w:r>
          </w:p>
          <w:p w:rsidR="00604FD7" w:rsidRPr="00891A67" w:rsidRDefault="00940A4D" w:rsidP="00604FD7">
            <w:pPr>
              <w:autoSpaceDE w:val="0"/>
              <w:snapToGrid w:val="0"/>
              <w:spacing w:after="0" w:line="240" w:lineRule="auto"/>
              <w:jc w:val="both"/>
              <w:rPr>
                <w:rFonts w:ascii="Times New Roman" w:eastAsia="Calibri" w:hAnsi="Times New Roman" w:cs="Times New Roman"/>
                <w:b/>
                <w:bCs/>
                <w:color w:val="000000"/>
              </w:rPr>
            </w:pPr>
            <w:r w:rsidRPr="00891A67">
              <w:rPr>
                <w:rFonts w:ascii="Times New Roman" w:eastAsia="Calibri" w:hAnsi="Times New Roman" w:cs="Times New Roman"/>
                <w:bCs/>
                <w:color w:val="000000"/>
              </w:rPr>
              <w:t>М.П.</w:t>
            </w:r>
          </w:p>
        </w:tc>
      </w:tr>
    </w:tbl>
    <w:p w:rsidR="002B20D9" w:rsidRPr="00891A67" w:rsidRDefault="002B20D9" w:rsidP="002B20D9">
      <w:pPr>
        <w:spacing w:after="0" w:line="240" w:lineRule="auto"/>
        <w:jc w:val="both"/>
        <w:rPr>
          <w:rFonts w:ascii="Times New Roman" w:eastAsia="Calibri" w:hAnsi="Times New Roman" w:cs="Times New Roman"/>
          <w:b/>
        </w:rPr>
      </w:pPr>
    </w:p>
    <w:p w:rsidR="008C4110" w:rsidRPr="00891A67" w:rsidRDefault="008C4110" w:rsidP="00B1137F">
      <w:pPr>
        <w:pStyle w:val="ConsPlusNormal"/>
        <w:widowControl/>
        <w:numPr>
          <w:ilvl w:val="0"/>
          <w:numId w:val="0"/>
        </w:numPr>
        <w:jc w:val="right"/>
        <w:rPr>
          <w:rFonts w:ascii="Times New Roman" w:hAnsi="Times New Roman" w:cs="Times New Roman"/>
          <w:sz w:val="24"/>
          <w:szCs w:val="24"/>
        </w:rPr>
      </w:pPr>
    </w:p>
    <w:p w:rsidR="008C4110" w:rsidRPr="00891A67" w:rsidRDefault="008C4110" w:rsidP="00B1137F">
      <w:pPr>
        <w:pStyle w:val="ConsPlusNormal"/>
        <w:widowControl/>
        <w:numPr>
          <w:ilvl w:val="0"/>
          <w:numId w:val="0"/>
        </w:numPr>
        <w:jc w:val="right"/>
        <w:rPr>
          <w:rFonts w:ascii="Times New Roman" w:hAnsi="Times New Roman" w:cs="Times New Roman"/>
          <w:sz w:val="24"/>
          <w:szCs w:val="24"/>
        </w:rPr>
      </w:pPr>
    </w:p>
    <w:p w:rsidR="00A36E1C" w:rsidRPr="00891A67" w:rsidRDefault="00552A49" w:rsidP="00125E09">
      <w:pPr>
        <w:spacing w:after="0" w:line="240" w:lineRule="auto"/>
        <w:jc w:val="right"/>
        <w:rPr>
          <w:rFonts w:ascii="Times New Roman" w:hAnsi="Times New Roman" w:cs="Times New Roman"/>
          <w:b/>
          <w:sz w:val="24"/>
          <w:szCs w:val="24"/>
        </w:rPr>
      </w:pPr>
      <w:r w:rsidRPr="00891A67">
        <w:rPr>
          <w:rFonts w:ascii="Times New Roman" w:hAnsi="Times New Roman" w:cs="Times New Roman"/>
          <w:b/>
          <w:sz w:val="24"/>
          <w:szCs w:val="24"/>
        </w:rPr>
        <w:t xml:space="preserve">                            </w:t>
      </w:r>
      <w:r w:rsidR="00B022CA" w:rsidRPr="00891A67">
        <w:rPr>
          <w:rFonts w:ascii="Times New Roman" w:hAnsi="Times New Roman" w:cs="Times New Roman"/>
          <w:b/>
          <w:sz w:val="24"/>
          <w:szCs w:val="24"/>
        </w:rPr>
        <w:t xml:space="preserve">  </w:t>
      </w:r>
    </w:p>
    <w:p w:rsidR="00A36E1C" w:rsidRPr="00891A67" w:rsidRDefault="00A36E1C" w:rsidP="00125E09">
      <w:pPr>
        <w:spacing w:after="0" w:line="240" w:lineRule="auto"/>
        <w:jc w:val="right"/>
        <w:rPr>
          <w:rFonts w:ascii="Times New Roman" w:hAnsi="Times New Roman" w:cs="Times New Roman"/>
          <w:b/>
          <w:sz w:val="24"/>
          <w:szCs w:val="24"/>
        </w:rPr>
      </w:pPr>
    </w:p>
    <w:p w:rsidR="00A36E1C" w:rsidRPr="00891A67" w:rsidRDefault="00A36E1C" w:rsidP="00125E09">
      <w:pPr>
        <w:spacing w:after="0" w:line="240" w:lineRule="auto"/>
        <w:jc w:val="right"/>
        <w:rPr>
          <w:rFonts w:ascii="Times New Roman" w:hAnsi="Times New Roman" w:cs="Times New Roman"/>
          <w:b/>
          <w:sz w:val="24"/>
          <w:szCs w:val="24"/>
        </w:rPr>
      </w:pPr>
    </w:p>
    <w:p w:rsidR="00125E09" w:rsidRPr="00891A67" w:rsidRDefault="00125E09" w:rsidP="00125E09">
      <w:pPr>
        <w:spacing w:after="0" w:line="240" w:lineRule="auto"/>
        <w:jc w:val="right"/>
        <w:rPr>
          <w:rFonts w:ascii="Times New Roman" w:hAnsi="Times New Roman" w:cs="Times New Roman"/>
          <w:sz w:val="20"/>
          <w:szCs w:val="20"/>
        </w:rPr>
      </w:pPr>
      <w:r w:rsidRPr="00891A67">
        <w:rPr>
          <w:rFonts w:ascii="Times New Roman" w:hAnsi="Times New Roman" w:cs="Times New Roman"/>
          <w:sz w:val="20"/>
          <w:szCs w:val="20"/>
        </w:rPr>
        <w:t>Приложение № 1 к Договору</w:t>
      </w:r>
    </w:p>
    <w:p w:rsidR="00125E09" w:rsidRPr="00891A67" w:rsidRDefault="00125E09" w:rsidP="00125E09">
      <w:pPr>
        <w:spacing w:after="0" w:line="240" w:lineRule="auto"/>
        <w:jc w:val="right"/>
        <w:rPr>
          <w:rFonts w:ascii="Times New Roman" w:hAnsi="Times New Roman" w:cs="Times New Roman"/>
          <w:sz w:val="20"/>
          <w:szCs w:val="20"/>
        </w:rPr>
      </w:pPr>
      <w:r w:rsidRPr="00891A67">
        <w:rPr>
          <w:rFonts w:ascii="Times New Roman" w:hAnsi="Times New Roman" w:cs="Times New Roman"/>
          <w:sz w:val="20"/>
          <w:szCs w:val="20"/>
        </w:rPr>
        <w:t xml:space="preserve"> целевого финансирования (Пожертвования) </w:t>
      </w:r>
    </w:p>
    <w:p w:rsidR="00125E09" w:rsidRPr="00891A67" w:rsidRDefault="00125E09" w:rsidP="00125E09">
      <w:pPr>
        <w:spacing w:after="0" w:line="240" w:lineRule="auto"/>
        <w:jc w:val="right"/>
        <w:rPr>
          <w:rFonts w:ascii="Times New Roman" w:hAnsi="Times New Roman" w:cs="Times New Roman"/>
          <w:sz w:val="20"/>
          <w:szCs w:val="20"/>
        </w:rPr>
      </w:pPr>
      <w:r w:rsidRPr="00891A67">
        <w:rPr>
          <w:rFonts w:ascii="Times New Roman" w:hAnsi="Times New Roman" w:cs="Times New Roman"/>
          <w:sz w:val="20"/>
          <w:szCs w:val="20"/>
        </w:rPr>
        <w:t xml:space="preserve">(с элементами договора </w:t>
      </w:r>
      <w:r w:rsidR="00153427">
        <w:rPr>
          <w:rFonts w:ascii="Times New Roman" w:hAnsi="Times New Roman" w:cs="Times New Roman"/>
          <w:sz w:val="20"/>
          <w:szCs w:val="20"/>
        </w:rPr>
        <w:t>подряда</w:t>
      </w:r>
      <w:r w:rsidRPr="00891A67">
        <w:rPr>
          <w:rFonts w:ascii="Times New Roman" w:hAnsi="Times New Roman" w:cs="Times New Roman"/>
          <w:sz w:val="20"/>
          <w:szCs w:val="20"/>
        </w:rPr>
        <w:t xml:space="preserve">)   </w:t>
      </w:r>
    </w:p>
    <w:p w:rsidR="00125E09" w:rsidRPr="00891A67" w:rsidRDefault="00125E09" w:rsidP="00125E09">
      <w:pPr>
        <w:spacing w:after="0" w:line="240" w:lineRule="auto"/>
        <w:jc w:val="right"/>
        <w:rPr>
          <w:rFonts w:ascii="Times New Roman" w:hAnsi="Times New Roman" w:cs="Times New Roman"/>
          <w:sz w:val="20"/>
          <w:szCs w:val="20"/>
        </w:rPr>
      </w:pPr>
      <w:r w:rsidRPr="00891A67">
        <w:rPr>
          <w:rFonts w:ascii="Times New Roman" w:hAnsi="Times New Roman" w:cs="Times New Roman"/>
          <w:sz w:val="20"/>
          <w:szCs w:val="20"/>
        </w:rPr>
        <w:t>№ _______ от «_</w:t>
      </w:r>
      <w:r w:rsidR="009917F2" w:rsidRPr="00317A1E">
        <w:rPr>
          <w:rFonts w:ascii="Times New Roman" w:hAnsi="Times New Roman" w:cs="Times New Roman"/>
          <w:sz w:val="20"/>
          <w:szCs w:val="20"/>
        </w:rPr>
        <w:t>_</w:t>
      </w:r>
      <w:r w:rsidRPr="00891A67">
        <w:rPr>
          <w:rFonts w:ascii="Times New Roman" w:hAnsi="Times New Roman" w:cs="Times New Roman"/>
          <w:sz w:val="20"/>
          <w:szCs w:val="20"/>
        </w:rPr>
        <w:t>__»</w:t>
      </w:r>
      <w:r w:rsidR="009917F2" w:rsidRPr="009917F2">
        <w:rPr>
          <w:rFonts w:ascii="Times New Roman" w:hAnsi="Times New Roman" w:cs="Times New Roman"/>
          <w:sz w:val="20"/>
          <w:szCs w:val="20"/>
        </w:rPr>
        <w:t xml:space="preserve"> </w:t>
      </w:r>
      <w:r w:rsidRPr="00891A67">
        <w:rPr>
          <w:rFonts w:ascii="Times New Roman" w:hAnsi="Times New Roman" w:cs="Times New Roman"/>
          <w:sz w:val="20"/>
          <w:szCs w:val="20"/>
        </w:rPr>
        <w:t>__________202</w:t>
      </w:r>
      <w:r w:rsidR="00A36E1C" w:rsidRPr="00891A67">
        <w:rPr>
          <w:rFonts w:ascii="Times New Roman" w:hAnsi="Times New Roman" w:cs="Times New Roman"/>
          <w:sz w:val="20"/>
          <w:szCs w:val="20"/>
        </w:rPr>
        <w:t>3</w:t>
      </w:r>
      <w:r w:rsidRPr="00891A67">
        <w:rPr>
          <w:rFonts w:ascii="Times New Roman" w:hAnsi="Times New Roman" w:cs="Times New Roman"/>
          <w:sz w:val="20"/>
          <w:szCs w:val="20"/>
        </w:rPr>
        <w:t xml:space="preserve"> г.</w:t>
      </w:r>
    </w:p>
    <w:p w:rsidR="00125E09" w:rsidRPr="00891A67" w:rsidRDefault="00125E09" w:rsidP="00125E09">
      <w:pPr>
        <w:widowControl w:val="0"/>
        <w:tabs>
          <w:tab w:val="left" w:pos="9355"/>
        </w:tabs>
        <w:autoSpaceDE w:val="0"/>
        <w:autoSpaceDN w:val="0"/>
        <w:adjustRightInd w:val="0"/>
        <w:spacing w:after="0" w:line="240" w:lineRule="auto"/>
        <w:rPr>
          <w:rFonts w:ascii="Times New Roman" w:hAnsi="Times New Roman" w:cs="Times New Roman"/>
          <w:sz w:val="24"/>
          <w:szCs w:val="24"/>
        </w:rPr>
      </w:pPr>
    </w:p>
    <w:p w:rsidR="00125E09" w:rsidRPr="00891A67" w:rsidRDefault="00125E09" w:rsidP="00125E09">
      <w:pPr>
        <w:spacing w:after="0" w:line="240" w:lineRule="auto"/>
        <w:rPr>
          <w:rFonts w:ascii="Times New Roman" w:eastAsia="Calibri" w:hAnsi="Times New Roman" w:cs="Times New Roman"/>
          <w:sz w:val="24"/>
          <w:szCs w:val="24"/>
        </w:rPr>
      </w:pPr>
    </w:p>
    <w:p w:rsidR="00125E09" w:rsidRPr="00891A67" w:rsidRDefault="00125E09" w:rsidP="00125E09">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p>
    <w:p w:rsidR="00125E09" w:rsidRPr="00891A67" w:rsidRDefault="00125E09" w:rsidP="00125E09">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r w:rsidRPr="00891A67">
        <w:rPr>
          <w:rFonts w:ascii="Times New Roman" w:hAnsi="Times New Roman" w:cs="Times New Roman"/>
          <w:b/>
          <w:sz w:val="24"/>
          <w:szCs w:val="24"/>
        </w:rPr>
        <w:t>Техническое задание</w:t>
      </w:r>
    </w:p>
    <w:p w:rsidR="00A36E1C" w:rsidRPr="00891A67" w:rsidRDefault="00A36E1C" w:rsidP="00A36E1C">
      <w:pPr>
        <w:widowControl w:val="0"/>
        <w:tabs>
          <w:tab w:val="left" w:pos="9355"/>
        </w:tabs>
        <w:autoSpaceDE w:val="0"/>
        <w:autoSpaceDN w:val="0"/>
        <w:adjustRightInd w:val="0"/>
        <w:spacing w:after="0" w:line="240" w:lineRule="auto"/>
        <w:jc w:val="center"/>
        <w:rPr>
          <w:rFonts w:ascii="Times New Roman" w:hAnsi="Times New Roman"/>
          <w:b/>
          <w:bCs/>
          <w:color w:val="000000"/>
          <w:sz w:val="24"/>
          <w:szCs w:val="24"/>
        </w:rPr>
      </w:pPr>
    </w:p>
    <w:p w:rsidR="00125E09" w:rsidRPr="00891A67" w:rsidRDefault="00125E09" w:rsidP="00125E09">
      <w:pPr>
        <w:widowControl w:val="0"/>
        <w:tabs>
          <w:tab w:val="left" w:pos="9355"/>
        </w:tabs>
        <w:autoSpaceDE w:val="0"/>
        <w:autoSpaceDN w:val="0"/>
        <w:adjustRightInd w:val="0"/>
        <w:spacing w:after="0" w:line="240" w:lineRule="auto"/>
        <w:jc w:val="center"/>
        <w:rPr>
          <w:rFonts w:ascii="Times New Roman" w:hAnsi="Times New Roman" w:cs="Times New Roman"/>
          <w:b/>
          <w:bCs/>
          <w:sz w:val="24"/>
          <w:szCs w:val="24"/>
        </w:rPr>
      </w:pPr>
      <w:r w:rsidRPr="00891A67">
        <w:rPr>
          <w:rFonts w:ascii="Times New Roman" w:hAnsi="Times New Roman"/>
          <w:b/>
          <w:color w:val="000000"/>
          <w:sz w:val="24"/>
          <w:szCs w:val="24"/>
        </w:rPr>
        <w:t xml:space="preserve"> </w:t>
      </w:r>
    </w:p>
    <w:p w:rsidR="00125E09" w:rsidRPr="00891A67" w:rsidRDefault="00125E09" w:rsidP="00125E09">
      <w:pPr>
        <w:widowControl w:val="0"/>
        <w:tabs>
          <w:tab w:val="left" w:pos="9355"/>
        </w:tabs>
        <w:autoSpaceDE w:val="0"/>
        <w:autoSpaceDN w:val="0"/>
        <w:adjustRightInd w:val="0"/>
        <w:spacing w:after="0" w:line="240" w:lineRule="auto"/>
        <w:jc w:val="both"/>
        <w:rPr>
          <w:rFonts w:ascii="Times New Roman" w:hAnsi="Times New Roman" w:cs="Times New Roman"/>
          <w:b/>
          <w:bCs/>
          <w:sz w:val="24"/>
          <w:szCs w:val="24"/>
        </w:rPr>
      </w:pPr>
    </w:p>
    <w:p w:rsidR="00125E09" w:rsidRPr="00891A67" w:rsidRDefault="00125E09" w:rsidP="00125E09">
      <w:pPr>
        <w:spacing w:after="0" w:line="240" w:lineRule="auto"/>
        <w:jc w:val="right"/>
        <w:rPr>
          <w:rFonts w:ascii="Times New Roman" w:hAnsi="Times New Roman" w:cs="Times New Roman"/>
          <w:sz w:val="24"/>
          <w:szCs w:val="24"/>
        </w:rPr>
      </w:pPr>
    </w:p>
    <w:p w:rsidR="00125E09" w:rsidRPr="00891A67" w:rsidRDefault="00AE613C" w:rsidP="00125E09">
      <w:pPr>
        <w:spacing w:after="0" w:line="240" w:lineRule="auto"/>
        <w:jc w:val="right"/>
        <w:rPr>
          <w:rFonts w:ascii="Times New Roman" w:hAnsi="Times New Roman" w:cs="Times New Roman"/>
          <w:sz w:val="24"/>
          <w:szCs w:val="24"/>
        </w:rPr>
      </w:pPr>
      <w:r w:rsidRPr="00891A67">
        <w:rPr>
          <w:rFonts w:ascii="Times New Roman" w:hAnsi="Times New Roman" w:cs="Times New Roman"/>
          <w:sz w:val="24"/>
          <w:szCs w:val="24"/>
        </w:rPr>
        <w:t>В соответствии с закупочной документацией</w:t>
      </w:r>
    </w:p>
    <w:p w:rsidR="00125E09" w:rsidRPr="00891A67" w:rsidRDefault="00125E09" w:rsidP="00125E09">
      <w:pPr>
        <w:spacing w:after="0" w:line="240" w:lineRule="auto"/>
        <w:jc w:val="right"/>
        <w:rPr>
          <w:rFonts w:ascii="Times New Roman" w:hAnsi="Times New Roman" w:cs="Times New Roman"/>
          <w:sz w:val="24"/>
          <w:szCs w:val="24"/>
        </w:rPr>
      </w:pPr>
    </w:p>
    <w:p w:rsidR="00125E09" w:rsidRPr="00891A67" w:rsidRDefault="00125E09" w:rsidP="00125E09">
      <w:pPr>
        <w:spacing w:after="0" w:line="240" w:lineRule="auto"/>
        <w:jc w:val="right"/>
        <w:rPr>
          <w:rFonts w:ascii="Times New Roman" w:hAnsi="Times New Roman" w:cs="Times New Roman"/>
          <w:sz w:val="24"/>
          <w:szCs w:val="24"/>
        </w:rPr>
      </w:pPr>
    </w:p>
    <w:p w:rsidR="00125E09" w:rsidRPr="00891A67" w:rsidRDefault="00125E09" w:rsidP="00125E09">
      <w:pPr>
        <w:spacing w:after="0" w:line="240" w:lineRule="auto"/>
        <w:jc w:val="right"/>
        <w:rPr>
          <w:rFonts w:ascii="Times New Roman" w:hAnsi="Times New Roman" w:cs="Times New Roman"/>
          <w:sz w:val="24"/>
          <w:szCs w:val="24"/>
        </w:rPr>
      </w:pPr>
    </w:p>
    <w:p w:rsidR="00125E09" w:rsidRPr="00891A67" w:rsidRDefault="00125E09" w:rsidP="00125E09">
      <w:pPr>
        <w:spacing w:after="0" w:line="240" w:lineRule="auto"/>
        <w:jc w:val="right"/>
        <w:rPr>
          <w:rFonts w:ascii="Times New Roman" w:hAnsi="Times New Roman" w:cs="Times New Roman"/>
          <w:sz w:val="24"/>
          <w:szCs w:val="24"/>
        </w:rPr>
      </w:pPr>
    </w:p>
    <w:p w:rsidR="00125E09" w:rsidRPr="00891A67" w:rsidRDefault="00125E09" w:rsidP="00125E09">
      <w:pPr>
        <w:spacing w:after="0" w:line="240" w:lineRule="auto"/>
        <w:jc w:val="right"/>
        <w:rPr>
          <w:rFonts w:ascii="Times New Roman" w:hAnsi="Times New Roman" w:cs="Times New Roman"/>
          <w:sz w:val="24"/>
          <w:szCs w:val="24"/>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9917F2" w:rsidRDefault="009917F2">
      <w:pPr>
        <w:rPr>
          <w:rFonts w:ascii="Times New Roman" w:hAnsi="Times New Roman" w:cs="Times New Roman"/>
          <w:sz w:val="20"/>
          <w:szCs w:val="20"/>
        </w:rPr>
      </w:pPr>
      <w:r>
        <w:rPr>
          <w:rFonts w:ascii="Times New Roman" w:hAnsi="Times New Roman" w:cs="Times New Roman"/>
          <w:sz w:val="20"/>
          <w:szCs w:val="20"/>
        </w:rPr>
        <w:br w:type="page"/>
      </w:r>
    </w:p>
    <w:p w:rsidR="001B0900" w:rsidRDefault="001B0900" w:rsidP="00125E09">
      <w:pPr>
        <w:spacing w:after="0" w:line="240" w:lineRule="auto"/>
        <w:jc w:val="right"/>
        <w:rPr>
          <w:rFonts w:ascii="Times New Roman" w:hAnsi="Times New Roman" w:cs="Times New Roman"/>
          <w:sz w:val="20"/>
          <w:szCs w:val="20"/>
        </w:rPr>
      </w:pPr>
    </w:p>
    <w:p w:rsidR="00125E09" w:rsidRPr="00891A67" w:rsidRDefault="00125E09" w:rsidP="00125E09">
      <w:pPr>
        <w:spacing w:after="0" w:line="240" w:lineRule="auto"/>
        <w:jc w:val="right"/>
        <w:rPr>
          <w:rFonts w:ascii="Times New Roman" w:hAnsi="Times New Roman" w:cs="Times New Roman"/>
          <w:sz w:val="20"/>
          <w:szCs w:val="20"/>
        </w:rPr>
      </w:pPr>
      <w:r w:rsidRPr="00891A67">
        <w:rPr>
          <w:rFonts w:ascii="Times New Roman" w:hAnsi="Times New Roman" w:cs="Times New Roman"/>
          <w:sz w:val="20"/>
          <w:szCs w:val="20"/>
        </w:rPr>
        <w:t>Приложение № 2 к Договору</w:t>
      </w:r>
    </w:p>
    <w:p w:rsidR="00125E09" w:rsidRPr="00891A67" w:rsidRDefault="00125E09" w:rsidP="00125E09">
      <w:pPr>
        <w:spacing w:after="0" w:line="240" w:lineRule="auto"/>
        <w:jc w:val="right"/>
        <w:rPr>
          <w:rFonts w:ascii="Times New Roman" w:hAnsi="Times New Roman" w:cs="Times New Roman"/>
          <w:sz w:val="20"/>
          <w:szCs w:val="20"/>
        </w:rPr>
      </w:pPr>
      <w:r w:rsidRPr="00891A67">
        <w:rPr>
          <w:rFonts w:ascii="Times New Roman" w:hAnsi="Times New Roman" w:cs="Times New Roman"/>
          <w:sz w:val="20"/>
          <w:szCs w:val="20"/>
        </w:rPr>
        <w:t xml:space="preserve"> целевого финансирования (Пожертвования) </w:t>
      </w:r>
    </w:p>
    <w:p w:rsidR="00125E09" w:rsidRPr="00891A67" w:rsidRDefault="00125E09" w:rsidP="00125E09">
      <w:pPr>
        <w:spacing w:after="0" w:line="240" w:lineRule="auto"/>
        <w:jc w:val="right"/>
        <w:rPr>
          <w:rFonts w:ascii="Times New Roman" w:hAnsi="Times New Roman" w:cs="Times New Roman"/>
          <w:sz w:val="20"/>
          <w:szCs w:val="20"/>
        </w:rPr>
      </w:pPr>
      <w:r w:rsidRPr="00891A67">
        <w:rPr>
          <w:rFonts w:ascii="Times New Roman" w:hAnsi="Times New Roman" w:cs="Times New Roman"/>
          <w:sz w:val="20"/>
          <w:szCs w:val="20"/>
        </w:rPr>
        <w:t xml:space="preserve">(с элементами договора </w:t>
      </w:r>
      <w:r w:rsidR="005E09B5" w:rsidRPr="00891A67">
        <w:rPr>
          <w:rFonts w:ascii="Times New Roman" w:hAnsi="Times New Roman" w:cs="Times New Roman"/>
          <w:sz w:val="20"/>
          <w:szCs w:val="20"/>
        </w:rPr>
        <w:t>подряда</w:t>
      </w:r>
      <w:r w:rsidRPr="00891A67">
        <w:rPr>
          <w:rFonts w:ascii="Times New Roman" w:hAnsi="Times New Roman" w:cs="Times New Roman"/>
          <w:sz w:val="20"/>
          <w:szCs w:val="20"/>
        </w:rPr>
        <w:t xml:space="preserve">)   </w:t>
      </w:r>
    </w:p>
    <w:p w:rsidR="00125E09" w:rsidRPr="00891A67" w:rsidRDefault="00125E09" w:rsidP="00125E09">
      <w:pPr>
        <w:spacing w:after="0" w:line="240" w:lineRule="auto"/>
        <w:jc w:val="right"/>
        <w:rPr>
          <w:rFonts w:ascii="Times New Roman" w:hAnsi="Times New Roman" w:cs="Times New Roman"/>
          <w:sz w:val="20"/>
          <w:szCs w:val="20"/>
        </w:rPr>
      </w:pPr>
      <w:r w:rsidRPr="00891A67">
        <w:rPr>
          <w:rFonts w:ascii="Times New Roman" w:hAnsi="Times New Roman" w:cs="Times New Roman"/>
          <w:sz w:val="20"/>
          <w:szCs w:val="20"/>
        </w:rPr>
        <w:t>№ _______ от «___»__________202</w:t>
      </w:r>
      <w:r w:rsidR="00A36E1C" w:rsidRPr="00891A67">
        <w:rPr>
          <w:rFonts w:ascii="Times New Roman" w:hAnsi="Times New Roman" w:cs="Times New Roman"/>
          <w:sz w:val="20"/>
          <w:szCs w:val="20"/>
        </w:rPr>
        <w:t>3</w:t>
      </w:r>
      <w:r w:rsidRPr="00891A67">
        <w:rPr>
          <w:rFonts w:ascii="Times New Roman" w:hAnsi="Times New Roman" w:cs="Times New Roman"/>
          <w:sz w:val="20"/>
          <w:szCs w:val="20"/>
        </w:rPr>
        <w:t xml:space="preserve"> г.</w:t>
      </w:r>
    </w:p>
    <w:p w:rsidR="00125E09" w:rsidRPr="00891A67" w:rsidRDefault="00125E09" w:rsidP="00125E09">
      <w:pPr>
        <w:rPr>
          <w:rFonts w:ascii="Times New Roman" w:hAnsi="Times New Roman" w:cs="Times New Roman"/>
          <w:b/>
        </w:rPr>
      </w:pPr>
    </w:p>
    <w:p w:rsidR="00125E09" w:rsidRPr="00891A67" w:rsidRDefault="00125E09" w:rsidP="00125E09">
      <w:pPr>
        <w:spacing w:after="0" w:line="240" w:lineRule="auto"/>
        <w:jc w:val="center"/>
        <w:rPr>
          <w:rFonts w:ascii="Times New Roman" w:hAnsi="Times New Roman" w:cs="Times New Roman"/>
          <w:b/>
          <w:sz w:val="24"/>
          <w:szCs w:val="24"/>
        </w:rPr>
      </w:pPr>
      <w:r w:rsidRPr="00891A67">
        <w:rPr>
          <w:rFonts w:ascii="Times New Roman" w:hAnsi="Times New Roman" w:cs="Times New Roman"/>
          <w:b/>
          <w:sz w:val="24"/>
          <w:szCs w:val="24"/>
        </w:rPr>
        <w:t xml:space="preserve">РАСЧЕТ СТОИМОСТИ </w:t>
      </w:r>
      <w:r w:rsidR="00D41D86" w:rsidRPr="00891A67">
        <w:rPr>
          <w:rFonts w:ascii="Times New Roman" w:hAnsi="Times New Roman" w:cs="Times New Roman"/>
          <w:b/>
          <w:sz w:val="24"/>
          <w:szCs w:val="24"/>
        </w:rPr>
        <w:t xml:space="preserve">РАБОТ </w:t>
      </w:r>
      <w:r w:rsidRPr="00891A67">
        <w:rPr>
          <w:rFonts w:ascii="Times New Roman" w:hAnsi="Times New Roman" w:cs="Times New Roman"/>
          <w:b/>
          <w:sz w:val="24"/>
          <w:szCs w:val="24"/>
        </w:rPr>
        <w:t>(ФОРМА)</w:t>
      </w:r>
    </w:p>
    <w:p w:rsidR="00A36E1C" w:rsidRPr="00891A67" w:rsidRDefault="00A36E1C" w:rsidP="00125E09">
      <w:pPr>
        <w:spacing w:after="0" w:line="240" w:lineRule="auto"/>
        <w:jc w:val="center"/>
        <w:rPr>
          <w:rFonts w:ascii="Times New Roman" w:hAnsi="Times New Roman" w:cs="Times New Roman"/>
          <w:b/>
          <w:bCs/>
          <w:sz w:val="24"/>
          <w:szCs w:val="24"/>
        </w:rPr>
      </w:pPr>
    </w:p>
    <w:tbl>
      <w:tblPr>
        <w:tblW w:w="5000" w:type="pct"/>
        <w:tblInd w:w="-65" w:type="dxa"/>
        <w:tblLayout w:type="fixed"/>
        <w:tblLook w:val="04A0" w:firstRow="1" w:lastRow="0" w:firstColumn="1" w:lastColumn="0" w:noHBand="0" w:noVBand="1"/>
      </w:tblPr>
      <w:tblGrid>
        <w:gridCol w:w="424"/>
        <w:gridCol w:w="157"/>
        <w:gridCol w:w="4787"/>
        <w:gridCol w:w="80"/>
        <w:gridCol w:w="933"/>
        <w:gridCol w:w="755"/>
        <w:gridCol w:w="761"/>
        <w:gridCol w:w="1110"/>
        <w:gridCol w:w="1066"/>
        <w:gridCol w:w="133"/>
      </w:tblGrid>
      <w:tr w:rsidR="00125E09" w:rsidRPr="00891A67" w:rsidTr="001B0900">
        <w:trPr>
          <w:gridAfter w:val="1"/>
          <w:wAfter w:w="64" w:type="pct"/>
          <w:trHeight w:val="1355"/>
        </w:trPr>
        <w:tc>
          <w:tcPr>
            <w:tcW w:w="285" w:type="pct"/>
            <w:gridSpan w:val="2"/>
            <w:tcBorders>
              <w:top w:val="single" w:sz="4" w:space="0" w:color="auto"/>
              <w:left w:val="single" w:sz="4" w:space="0" w:color="auto"/>
              <w:bottom w:val="nil"/>
              <w:right w:val="single" w:sz="4" w:space="0" w:color="auto"/>
            </w:tcBorders>
            <w:shd w:val="clear" w:color="auto" w:fill="auto"/>
            <w:vAlign w:val="center"/>
            <w:hideMark/>
          </w:tcPr>
          <w:p w:rsidR="00125E09" w:rsidRPr="00891A67" w:rsidRDefault="00125E09" w:rsidP="007570FB">
            <w:pPr>
              <w:spacing w:after="0" w:line="240" w:lineRule="auto"/>
              <w:jc w:val="center"/>
              <w:rPr>
                <w:rFonts w:ascii="Times New Roman CYR" w:hAnsi="Times New Roman CYR" w:cs="Times New Roman CYR"/>
                <w:sz w:val="20"/>
                <w:szCs w:val="20"/>
              </w:rPr>
            </w:pPr>
            <w:r w:rsidRPr="00891A67">
              <w:rPr>
                <w:rFonts w:ascii="Times New Roman CYR" w:hAnsi="Times New Roman CYR" w:cs="Times New Roman CYR"/>
                <w:sz w:val="20"/>
                <w:szCs w:val="20"/>
              </w:rPr>
              <w:t>№№</w:t>
            </w:r>
            <w:r w:rsidRPr="00891A67">
              <w:rPr>
                <w:rFonts w:ascii="Times New Roman CYR" w:hAnsi="Times New Roman CYR" w:cs="Times New Roman CYR"/>
                <w:sz w:val="20"/>
                <w:szCs w:val="20"/>
              </w:rPr>
              <w:br/>
              <w:t>п/п</w:t>
            </w:r>
          </w:p>
        </w:tc>
        <w:tc>
          <w:tcPr>
            <w:tcW w:w="2384" w:type="pct"/>
            <w:gridSpan w:val="2"/>
            <w:tcBorders>
              <w:top w:val="single" w:sz="4" w:space="0" w:color="auto"/>
              <w:left w:val="single" w:sz="4" w:space="0" w:color="auto"/>
              <w:bottom w:val="nil"/>
              <w:right w:val="single" w:sz="4" w:space="0" w:color="auto"/>
            </w:tcBorders>
            <w:shd w:val="clear" w:color="auto" w:fill="auto"/>
            <w:noWrap/>
            <w:vAlign w:val="center"/>
            <w:hideMark/>
          </w:tcPr>
          <w:p w:rsidR="00125E09" w:rsidRPr="00891A67" w:rsidRDefault="00125E09" w:rsidP="007570FB">
            <w:pPr>
              <w:spacing w:after="0" w:line="240" w:lineRule="auto"/>
              <w:jc w:val="center"/>
              <w:rPr>
                <w:rFonts w:ascii="Times New Roman CYR" w:hAnsi="Times New Roman CYR" w:cs="Times New Roman CYR"/>
                <w:sz w:val="20"/>
                <w:szCs w:val="20"/>
              </w:rPr>
            </w:pPr>
            <w:r w:rsidRPr="00891A67">
              <w:rPr>
                <w:rFonts w:ascii="Times New Roman CYR" w:hAnsi="Times New Roman CYR" w:cs="Times New Roman CYR"/>
                <w:sz w:val="20"/>
                <w:szCs w:val="20"/>
              </w:rPr>
              <w:t>Наименование работ и затрат</w:t>
            </w:r>
          </w:p>
        </w:tc>
        <w:tc>
          <w:tcPr>
            <w:tcW w:w="457" w:type="pct"/>
            <w:tcBorders>
              <w:top w:val="single" w:sz="4" w:space="0" w:color="auto"/>
              <w:left w:val="single" w:sz="4" w:space="0" w:color="auto"/>
              <w:bottom w:val="nil"/>
              <w:right w:val="single" w:sz="4" w:space="0" w:color="auto"/>
            </w:tcBorders>
            <w:shd w:val="clear" w:color="auto" w:fill="auto"/>
            <w:vAlign w:val="center"/>
          </w:tcPr>
          <w:p w:rsidR="00125E09" w:rsidRPr="00891A67" w:rsidRDefault="00125E09" w:rsidP="007570FB">
            <w:pPr>
              <w:spacing w:after="0" w:line="240" w:lineRule="auto"/>
              <w:jc w:val="center"/>
              <w:rPr>
                <w:rFonts w:ascii="Times New Roman CYR" w:hAnsi="Times New Roman CYR" w:cs="Times New Roman CYR"/>
                <w:sz w:val="20"/>
                <w:szCs w:val="20"/>
              </w:rPr>
            </w:pPr>
          </w:p>
        </w:tc>
        <w:tc>
          <w:tcPr>
            <w:tcW w:w="370" w:type="pct"/>
            <w:tcBorders>
              <w:top w:val="single" w:sz="4" w:space="0" w:color="auto"/>
              <w:left w:val="single" w:sz="4" w:space="0" w:color="auto"/>
              <w:right w:val="single" w:sz="4" w:space="0" w:color="auto"/>
            </w:tcBorders>
            <w:vAlign w:val="center"/>
          </w:tcPr>
          <w:p w:rsidR="00125E09" w:rsidRPr="00891A67" w:rsidRDefault="00125E09" w:rsidP="007570FB">
            <w:pPr>
              <w:spacing w:after="0" w:line="240" w:lineRule="auto"/>
              <w:jc w:val="center"/>
              <w:rPr>
                <w:rFonts w:ascii="Times New Roman CYR" w:hAnsi="Times New Roman CYR" w:cs="Times New Roman CYR"/>
                <w:sz w:val="20"/>
                <w:szCs w:val="20"/>
              </w:rPr>
            </w:pPr>
          </w:p>
        </w:tc>
        <w:tc>
          <w:tcPr>
            <w:tcW w:w="373" w:type="pct"/>
            <w:tcBorders>
              <w:top w:val="single" w:sz="4" w:space="0" w:color="auto"/>
              <w:left w:val="single" w:sz="4" w:space="0" w:color="auto"/>
              <w:bottom w:val="nil"/>
              <w:right w:val="single" w:sz="4" w:space="0" w:color="auto"/>
            </w:tcBorders>
            <w:shd w:val="clear" w:color="auto" w:fill="auto"/>
            <w:vAlign w:val="center"/>
          </w:tcPr>
          <w:p w:rsidR="00125E09" w:rsidRPr="00891A67" w:rsidRDefault="00125E09" w:rsidP="007570FB">
            <w:pPr>
              <w:spacing w:after="0" w:line="240" w:lineRule="auto"/>
              <w:jc w:val="center"/>
              <w:rPr>
                <w:rFonts w:ascii="Times New Roman CYR" w:hAnsi="Times New Roman CYR" w:cs="Times New Roman CYR"/>
                <w:sz w:val="20"/>
                <w:szCs w:val="20"/>
              </w:rPr>
            </w:pPr>
          </w:p>
        </w:tc>
        <w:tc>
          <w:tcPr>
            <w:tcW w:w="544" w:type="pct"/>
            <w:tcBorders>
              <w:top w:val="single" w:sz="4" w:space="0" w:color="auto"/>
              <w:left w:val="nil"/>
              <w:bottom w:val="nil"/>
              <w:right w:val="nil"/>
            </w:tcBorders>
            <w:shd w:val="clear" w:color="auto" w:fill="auto"/>
            <w:vAlign w:val="center"/>
          </w:tcPr>
          <w:p w:rsidR="00125E09" w:rsidRPr="00891A67" w:rsidRDefault="00125E09" w:rsidP="007570FB">
            <w:pPr>
              <w:spacing w:after="0" w:line="240" w:lineRule="auto"/>
              <w:jc w:val="center"/>
              <w:rPr>
                <w:rFonts w:ascii="Times New Roman CYR" w:hAnsi="Times New Roman CYR" w:cs="Times New Roman CYR"/>
                <w:sz w:val="20"/>
                <w:szCs w:val="20"/>
              </w:rPr>
            </w:pPr>
          </w:p>
        </w:tc>
        <w:tc>
          <w:tcPr>
            <w:tcW w:w="522" w:type="pct"/>
            <w:tcBorders>
              <w:top w:val="single" w:sz="4" w:space="0" w:color="auto"/>
              <w:left w:val="single" w:sz="4" w:space="0" w:color="auto"/>
              <w:bottom w:val="nil"/>
              <w:right w:val="single" w:sz="4" w:space="0" w:color="auto"/>
            </w:tcBorders>
            <w:shd w:val="clear" w:color="auto" w:fill="auto"/>
            <w:vAlign w:val="center"/>
          </w:tcPr>
          <w:p w:rsidR="00125E09" w:rsidRPr="00891A67" w:rsidRDefault="00125E09" w:rsidP="007570FB">
            <w:pPr>
              <w:spacing w:after="0" w:line="240" w:lineRule="auto"/>
              <w:jc w:val="center"/>
              <w:rPr>
                <w:rFonts w:ascii="Times New Roman CYR" w:hAnsi="Times New Roman CYR" w:cs="Times New Roman CYR"/>
                <w:sz w:val="20"/>
                <w:szCs w:val="20"/>
              </w:rPr>
            </w:pPr>
          </w:p>
        </w:tc>
      </w:tr>
      <w:tr w:rsidR="00125E09" w:rsidRPr="00891A67" w:rsidTr="00AE613C">
        <w:trPr>
          <w:gridAfter w:val="1"/>
          <w:wAfter w:w="64" w:type="pct"/>
          <w:trHeight w:val="255"/>
        </w:trPr>
        <w:tc>
          <w:tcPr>
            <w:tcW w:w="28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5E09" w:rsidRPr="00891A67" w:rsidRDefault="00125E09" w:rsidP="007570FB">
            <w:pPr>
              <w:spacing w:after="0" w:line="240" w:lineRule="auto"/>
              <w:jc w:val="center"/>
              <w:rPr>
                <w:rFonts w:ascii="Times New Roman CYR" w:hAnsi="Times New Roman CYR" w:cs="Times New Roman CYR"/>
                <w:sz w:val="20"/>
                <w:szCs w:val="20"/>
              </w:rPr>
            </w:pPr>
            <w:r w:rsidRPr="00891A67">
              <w:rPr>
                <w:rFonts w:ascii="Times New Roman CYR" w:hAnsi="Times New Roman CYR" w:cs="Times New Roman CYR"/>
                <w:sz w:val="20"/>
                <w:szCs w:val="20"/>
              </w:rPr>
              <w:t>1</w:t>
            </w:r>
          </w:p>
        </w:tc>
        <w:tc>
          <w:tcPr>
            <w:tcW w:w="238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25E09" w:rsidRPr="00891A67" w:rsidRDefault="00125E09" w:rsidP="007570FB">
            <w:pPr>
              <w:spacing w:after="0" w:line="240" w:lineRule="auto"/>
              <w:jc w:val="center"/>
              <w:rPr>
                <w:rFonts w:ascii="Times New Roman CYR" w:hAnsi="Times New Roman CYR" w:cs="Times New Roman CYR"/>
                <w:sz w:val="20"/>
                <w:szCs w:val="20"/>
              </w:rPr>
            </w:pPr>
            <w:r w:rsidRPr="00891A67">
              <w:rPr>
                <w:rFonts w:ascii="Times New Roman CYR" w:hAnsi="Times New Roman CYR" w:cs="Times New Roman CYR"/>
                <w:sz w:val="20"/>
                <w:szCs w:val="20"/>
              </w:rPr>
              <w:t>2</w:t>
            </w:r>
          </w:p>
        </w:tc>
        <w:tc>
          <w:tcPr>
            <w:tcW w:w="457" w:type="pct"/>
            <w:tcBorders>
              <w:top w:val="single" w:sz="4" w:space="0" w:color="auto"/>
              <w:left w:val="nil"/>
              <w:bottom w:val="single" w:sz="4" w:space="0" w:color="auto"/>
              <w:right w:val="single" w:sz="4" w:space="0" w:color="auto"/>
            </w:tcBorders>
            <w:shd w:val="clear" w:color="000000" w:fill="FFFFFF"/>
            <w:noWrap/>
            <w:vAlign w:val="center"/>
            <w:hideMark/>
          </w:tcPr>
          <w:p w:rsidR="00125E09" w:rsidRPr="00891A67" w:rsidRDefault="00125E09" w:rsidP="007570FB">
            <w:pPr>
              <w:spacing w:after="0" w:line="240" w:lineRule="auto"/>
              <w:jc w:val="center"/>
              <w:rPr>
                <w:rFonts w:ascii="Times New Roman CYR" w:hAnsi="Times New Roman CYR" w:cs="Times New Roman CYR"/>
                <w:sz w:val="20"/>
                <w:szCs w:val="20"/>
              </w:rPr>
            </w:pPr>
            <w:r w:rsidRPr="00891A67">
              <w:rPr>
                <w:rFonts w:ascii="Times New Roman CYR" w:hAnsi="Times New Roman CYR" w:cs="Times New Roman CYR"/>
                <w:sz w:val="20"/>
                <w:szCs w:val="20"/>
              </w:rPr>
              <w:t>3</w:t>
            </w:r>
          </w:p>
        </w:tc>
        <w:tc>
          <w:tcPr>
            <w:tcW w:w="370" w:type="pct"/>
            <w:tcBorders>
              <w:top w:val="single" w:sz="4" w:space="0" w:color="auto"/>
              <w:left w:val="nil"/>
              <w:bottom w:val="single" w:sz="4" w:space="0" w:color="auto"/>
              <w:right w:val="single" w:sz="4" w:space="0" w:color="auto"/>
            </w:tcBorders>
            <w:shd w:val="clear" w:color="000000" w:fill="FFFFFF"/>
          </w:tcPr>
          <w:p w:rsidR="00125E09" w:rsidRPr="00891A67" w:rsidRDefault="00125E09" w:rsidP="007570FB">
            <w:pPr>
              <w:spacing w:after="0" w:line="240" w:lineRule="auto"/>
              <w:jc w:val="center"/>
              <w:rPr>
                <w:rFonts w:ascii="Times New Roman CYR" w:hAnsi="Times New Roman CYR" w:cs="Times New Roman CYR"/>
                <w:sz w:val="20"/>
                <w:szCs w:val="20"/>
              </w:rPr>
            </w:pPr>
            <w:r w:rsidRPr="00891A67">
              <w:rPr>
                <w:rFonts w:ascii="Times New Roman CYR" w:hAnsi="Times New Roman CYR" w:cs="Times New Roman CYR"/>
                <w:sz w:val="20"/>
                <w:szCs w:val="20"/>
              </w:rPr>
              <w:t>4</w:t>
            </w:r>
          </w:p>
        </w:tc>
        <w:tc>
          <w:tcPr>
            <w:tcW w:w="3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5E09" w:rsidRPr="00891A67" w:rsidRDefault="00125E09" w:rsidP="007570FB">
            <w:pPr>
              <w:spacing w:after="0" w:line="240" w:lineRule="auto"/>
              <w:jc w:val="center"/>
              <w:rPr>
                <w:rFonts w:ascii="Times New Roman CYR" w:hAnsi="Times New Roman CYR" w:cs="Times New Roman CYR"/>
                <w:sz w:val="20"/>
                <w:szCs w:val="20"/>
              </w:rPr>
            </w:pPr>
            <w:r w:rsidRPr="00891A67">
              <w:rPr>
                <w:rFonts w:ascii="Times New Roman CYR" w:hAnsi="Times New Roman CYR" w:cs="Times New Roman CYR"/>
                <w:sz w:val="20"/>
                <w:szCs w:val="20"/>
              </w:rPr>
              <w:t>5</w:t>
            </w:r>
          </w:p>
        </w:tc>
        <w:tc>
          <w:tcPr>
            <w:tcW w:w="544" w:type="pct"/>
            <w:tcBorders>
              <w:top w:val="single" w:sz="4" w:space="0" w:color="auto"/>
              <w:left w:val="nil"/>
              <w:bottom w:val="single" w:sz="4" w:space="0" w:color="auto"/>
              <w:right w:val="single" w:sz="4" w:space="0" w:color="auto"/>
            </w:tcBorders>
            <w:shd w:val="clear" w:color="000000" w:fill="FFFFFF"/>
            <w:noWrap/>
            <w:vAlign w:val="center"/>
            <w:hideMark/>
          </w:tcPr>
          <w:p w:rsidR="00125E09" w:rsidRPr="00891A67" w:rsidRDefault="00125E09" w:rsidP="007570FB">
            <w:pPr>
              <w:spacing w:after="0" w:line="240" w:lineRule="auto"/>
              <w:jc w:val="center"/>
              <w:rPr>
                <w:rFonts w:ascii="Times New Roman CYR" w:hAnsi="Times New Roman CYR" w:cs="Times New Roman CYR"/>
                <w:sz w:val="20"/>
                <w:szCs w:val="20"/>
              </w:rPr>
            </w:pPr>
            <w:r w:rsidRPr="00891A67">
              <w:rPr>
                <w:rFonts w:ascii="Times New Roman CYR" w:hAnsi="Times New Roman CYR" w:cs="Times New Roman CYR"/>
                <w:sz w:val="20"/>
                <w:szCs w:val="20"/>
              </w:rPr>
              <w:t>6</w:t>
            </w:r>
          </w:p>
        </w:tc>
        <w:tc>
          <w:tcPr>
            <w:tcW w:w="522" w:type="pct"/>
            <w:tcBorders>
              <w:top w:val="single" w:sz="4" w:space="0" w:color="auto"/>
              <w:left w:val="nil"/>
              <w:bottom w:val="single" w:sz="4" w:space="0" w:color="auto"/>
              <w:right w:val="single" w:sz="4" w:space="0" w:color="auto"/>
            </w:tcBorders>
            <w:shd w:val="clear" w:color="000000" w:fill="FFFFFF"/>
            <w:noWrap/>
            <w:vAlign w:val="center"/>
            <w:hideMark/>
          </w:tcPr>
          <w:p w:rsidR="00125E09" w:rsidRPr="00891A67" w:rsidRDefault="00125E09" w:rsidP="007570FB">
            <w:pPr>
              <w:spacing w:after="0" w:line="240" w:lineRule="auto"/>
              <w:jc w:val="center"/>
              <w:rPr>
                <w:rFonts w:ascii="Times New Roman CYR" w:hAnsi="Times New Roman CYR" w:cs="Times New Roman CYR"/>
                <w:sz w:val="20"/>
                <w:szCs w:val="20"/>
              </w:rPr>
            </w:pPr>
            <w:r w:rsidRPr="00891A67">
              <w:rPr>
                <w:rFonts w:ascii="Times New Roman CYR" w:hAnsi="Times New Roman CYR" w:cs="Times New Roman CYR"/>
                <w:sz w:val="20"/>
                <w:szCs w:val="20"/>
              </w:rPr>
              <w:t>7</w:t>
            </w:r>
          </w:p>
        </w:tc>
      </w:tr>
      <w:tr w:rsidR="00125E09" w:rsidRPr="00891A67" w:rsidTr="00AE613C">
        <w:trPr>
          <w:gridAfter w:val="1"/>
          <w:wAfter w:w="64" w:type="pct"/>
          <w:trHeight w:val="255"/>
        </w:trPr>
        <w:tc>
          <w:tcPr>
            <w:tcW w:w="285"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b/>
                <w:bCs/>
                <w:sz w:val="20"/>
                <w:szCs w:val="20"/>
              </w:rPr>
            </w:pPr>
          </w:p>
        </w:tc>
        <w:tc>
          <w:tcPr>
            <w:tcW w:w="2384" w:type="pct"/>
            <w:gridSpan w:val="2"/>
            <w:tcBorders>
              <w:top w:val="single" w:sz="4" w:space="0" w:color="auto"/>
              <w:left w:val="nil"/>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rPr>
                <w:rFonts w:ascii="Times New Roman CYR" w:hAnsi="Times New Roman CYR" w:cs="Times New Roman CYR"/>
                <w:b/>
                <w:bCs/>
                <w:sz w:val="20"/>
                <w:szCs w:val="20"/>
              </w:rPr>
            </w:pPr>
          </w:p>
        </w:tc>
        <w:tc>
          <w:tcPr>
            <w:tcW w:w="457" w:type="pct"/>
            <w:tcBorders>
              <w:top w:val="single" w:sz="4" w:space="0" w:color="auto"/>
              <w:left w:val="nil"/>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b/>
                <w:bCs/>
                <w:sz w:val="20"/>
                <w:szCs w:val="20"/>
              </w:rPr>
            </w:pPr>
          </w:p>
        </w:tc>
        <w:tc>
          <w:tcPr>
            <w:tcW w:w="370" w:type="pct"/>
            <w:tcBorders>
              <w:top w:val="single" w:sz="4" w:space="0" w:color="auto"/>
              <w:left w:val="nil"/>
              <w:bottom w:val="single" w:sz="4" w:space="0" w:color="auto"/>
              <w:right w:val="single" w:sz="4" w:space="0" w:color="auto"/>
            </w:tcBorders>
            <w:shd w:val="clear" w:color="000000" w:fill="FFFFFF"/>
            <w:vAlign w:val="center"/>
          </w:tcPr>
          <w:p w:rsidR="00125E09" w:rsidRPr="00891A67" w:rsidRDefault="00125E09" w:rsidP="007570FB">
            <w:pPr>
              <w:spacing w:after="0" w:line="240" w:lineRule="auto"/>
              <w:jc w:val="center"/>
              <w:rPr>
                <w:rFonts w:ascii="Times New Roman CYR" w:hAnsi="Times New Roman CYR" w:cs="Times New Roman CYR"/>
                <w:b/>
                <w:bCs/>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b/>
                <w:bCs/>
                <w:sz w:val="20"/>
                <w:szCs w:val="20"/>
              </w:rPr>
            </w:pPr>
          </w:p>
        </w:tc>
        <w:tc>
          <w:tcPr>
            <w:tcW w:w="544" w:type="pct"/>
            <w:tcBorders>
              <w:top w:val="single" w:sz="4" w:space="0" w:color="auto"/>
              <w:left w:val="nil"/>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b/>
                <w:bCs/>
                <w:sz w:val="20"/>
                <w:szCs w:val="20"/>
              </w:rPr>
            </w:pPr>
          </w:p>
        </w:tc>
        <w:tc>
          <w:tcPr>
            <w:tcW w:w="522" w:type="pct"/>
            <w:tcBorders>
              <w:top w:val="single" w:sz="4" w:space="0" w:color="auto"/>
              <w:left w:val="nil"/>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b/>
                <w:bCs/>
                <w:sz w:val="20"/>
                <w:szCs w:val="20"/>
              </w:rPr>
            </w:pPr>
          </w:p>
        </w:tc>
      </w:tr>
      <w:tr w:rsidR="00125E09" w:rsidRPr="00891A67" w:rsidTr="00AE613C">
        <w:trPr>
          <w:gridAfter w:val="1"/>
          <w:wAfter w:w="64" w:type="pct"/>
          <w:trHeight w:val="255"/>
        </w:trPr>
        <w:tc>
          <w:tcPr>
            <w:tcW w:w="285" w:type="pct"/>
            <w:gridSpan w:val="2"/>
            <w:tcBorders>
              <w:top w:val="nil"/>
              <w:left w:val="single" w:sz="4" w:space="0" w:color="auto"/>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bCs/>
                <w:i/>
                <w:sz w:val="20"/>
                <w:szCs w:val="20"/>
              </w:rPr>
            </w:pPr>
          </w:p>
        </w:tc>
        <w:tc>
          <w:tcPr>
            <w:tcW w:w="2384" w:type="pct"/>
            <w:gridSpan w:val="2"/>
            <w:tcBorders>
              <w:top w:val="nil"/>
              <w:left w:val="nil"/>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rPr>
                <w:rFonts w:ascii="Times New Roman CYR" w:hAnsi="Times New Roman CYR" w:cs="Times New Roman CYR"/>
                <w:bCs/>
                <w:i/>
                <w:sz w:val="20"/>
                <w:szCs w:val="20"/>
              </w:rPr>
            </w:pPr>
          </w:p>
        </w:tc>
        <w:tc>
          <w:tcPr>
            <w:tcW w:w="457" w:type="pct"/>
            <w:tcBorders>
              <w:top w:val="nil"/>
              <w:left w:val="nil"/>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bCs/>
                <w:i/>
                <w:sz w:val="20"/>
                <w:szCs w:val="20"/>
              </w:rPr>
            </w:pPr>
          </w:p>
        </w:tc>
        <w:tc>
          <w:tcPr>
            <w:tcW w:w="370" w:type="pct"/>
            <w:tcBorders>
              <w:top w:val="single" w:sz="4" w:space="0" w:color="auto"/>
              <w:left w:val="nil"/>
              <w:bottom w:val="single" w:sz="4" w:space="0" w:color="auto"/>
              <w:right w:val="single" w:sz="4" w:space="0" w:color="auto"/>
            </w:tcBorders>
            <w:shd w:val="clear" w:color="000000" w:fill="FFFFFF"/>
            <w:vAlign w:val="center"/>
          </w:tcPr>
          <w:p w:rsidR="00125E09" w:rsidRPr="00891A67" w:rsidRDefault="00125E09" w:rsidP="007570FB">
            <w:pPr>
              <w:spacing w:after="0" w:line="240" w:lineRule="auto"/>
              <w:jc w:val="center"/>
              <w:rPr>
                <w:rFonts w:ascii="Times New Roman CYR" w:hAnsi="Times New Roman CYR" w:cs="Times New Roman CYR"/>
                <w:bCs/>
                <w:i/>
                <w:sz w:val="20"/>
                <w:szCs w:val="20"/>
              </w:rPr>
            </w:pPr>
          </w:p>
        </w:tc>
        <w:tc>
          <w:tcPr>
            <w:tcW w:w="373" w:type="pct"/>
            <w:tcBorders>
              <w:top w:val="nil"/>
              <w:left w:val="single" w:sz="4" w:space="0" w:color="auto"/>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bCs/>
                <w:i/>
                <w:sz w:val="20"/>
                <w:szCs w:val="20"/>
              </w:rPr>
            </w:pPr>
          </w:p>
        </w:tc>
        <w:tc>
          <w:tcPr>
            <w:tcW w:w="544" w:type="pct"/>
            <w:tcBorders>
              <w:top w:val="nil"/>
              <w:left w:val="nil"/>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i/>
                <w:sz w:val="20"/>
                <w:szCs w:val="20"/>
              </w:rPr>
            </w:pPr>
          </w:p>
        </w:tc>
        <w:tc>
          <w:tcPr>
            <w:tcW w:w="522" w:type="pct"/>
            <w:tcBorders>
              <w:top w:val="nil"/>
              <w:left w:val="nil"/>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bCs/>
                <w:i/>
                <w:sz w:val="20"/>
                <w:szCs w:val="20"/>
              </w:rPr>
            </w:pPr>
          </w:p>
        </w:tc>
      </w:tr>
      <w:tr w:rsidR="00125E09" w:rsidRPr="00891A67" w:rsidTr="00AE613C">
        <w:trPr>
          <w:gridAfter w:val="1"/>
          <w:wAfter w:w="64" w:type="pct"/>
          <w:trHeight w:val="315"/>
        </w:trPr>
        <w:tc>
          <w:tcPr>
            <w:tcW w:w="285" w:type="pct"/>
            <w:gridSpan w:val="2"/>
            <w:tcBorders>
              <w:top w:val="nil"/>
              <w:left w:val="single" w:sz="4" w:space="0" w:color="auto"/>
              <w:bottom w:val="single" w:sz="4" w:space="0" w:color="auto"/>
              <w:right w:val="single" w:sz="4" w:space="0" w:color="auto"/>
            </w:tcBorders>
            <w:shd w:val="clear" w:color="000000" w:fill="FFFFFF"/>
            <w:noWrap/>
          </w:tcPr>
          <w:p w:rsidR="00125E09" w:rsidRPr="00891A67" w:rsidRDefault="00125E09" w:rsidP="007570FB">
            <w:pPr>
              <w:spacing w:after="0" w:line="240" w:lineRule="auto"/>
              <w:jc w:val="center"/>
              <w:rPr>
                <w:rFonts w:ascii="Times New Roman CYR" w:hAnsi="Times New Roman CYR" w:cs="Times New Roman CYR"/>
                <w:bCs/>
                <w:i/>
                <w:sz w:val="20"/>
                <w:szCs w:val="20"/>
              </w:rPr>
            </w:pPr>
          </w:p>
        </w:tc>
        <w:tc>
          <w:tcPr>
            <w:tcW w:w="2384" w:type="pct"/>
            <w:gridSpan w:val="2"/>
            <w:tcBorders>
              <w:top w:val="nil"/>
              <w:left w:val="nil"/>
              <w:bottom w:val="single" w:sz="4" w:space="0" w:color="auto"/>
              <w:right w:val="single" w:sz="4" w:space="0" w:color="auto"/>
            </w:tcBorders>
            <w:shd w:val="clear" w:color="000000" w:fill="FFFFFF"/>
            <w:vAlign w:val="bottom"/>
          </w:tcPr>
          <w:p w:rsidR="00125E09" w:rsidRPr="00891A67" w:rsidRDefault="00125E09" w:rsidP="007570FB">
            <w:pPr>
              <w:spacing w:after="0" w:line="240" w:lineRule="auto"/>
              <w:rPr>
                <w:rFonts w:ascii="Times New Roman CYR" w:hAnsi="Times New Roman CYR" w:cs="Times New Roman CYR"/>
                <w:bCs/>
                <w:i/>
                <w:sz w:val="20"/>
                <w:szCs w:val="20"/>
              </w:rPr>
            </w:pPr>
          </w:p>
        </w:tc>
        <w:tc>
          <w:tcPr>
            <w:tcW w:w="457" w:type="pct"/>
            <w:tcBorders>
              <w:top w:val="nil"/>
              <w:left w:val="nil"/>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bCs/>
                <w:i/>
                <w:sz w:val="20"/>
                <w:szCs w:val="20"/>
              </w:rPr>
            </w:pPr>
          </w:p>
        </w:tc>
        <w:tc>
          <w:tcPr>
            <w:tcW w:w="370" w:type="pct"/>
            <w:tcBorders>
              <w:top w:val="single" w:sz="4" w:space="0" w:color="auto"/>
              <w:left w:val="nil"/>
              <w:bottom w:val="single" w:sz="4" w:space="0" w:color="auto"/>
              <w:right w:val="single" w:sz="4" w:space="0" w:color="auto"/>
            </w:tcBorders>
            <w:shd w:val="clear" w:color="000000" w:fill="FFFFFF"/>
            <w:vAlign w:val="center"/>
          </w:tcPr>
          <w:p w:rsidR="00125E09" w:rsidRPr="00891A67" w:rsidRDefault="00125E09" w:rsidP="007570FB">
            <w:pPr>
              <w:spacing w:after="0" w:line="240" w:lineRule="auto"/>
              <w:jc w:val="center"/>
              <w:rPr>
                <w:rFonts w:ascii="Times New Roman CYR" w:hAnsi="Times New Roman CYR" w:cs="Times New Roman CYR"/>
                <w:bCs/>
                <w:i/>
                <w:sz w:val="20"/>
                <w:szCs w:val="20"/>
              </w:rPr>
            </w:pPr>
          </w:p>
        </w:tc>
        <w:tc>
          <w:tcPr>
            <w:tcW w:w="373" w:type="pct"/>
            <w:tcBorders>
              <w:top w:val="nil"/>
              <w:left w:val="single" w:sz="4" w:space="0" w:color="auto"/>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bCs/>
                <w:i/>
                <w:sz w:val="20"/>
                <w:szCs w:val="20"/>
              </w:rPr>
            </w:pPr>
          </w:p>
        </w:tc>
        <w:tc>
          <w:tcPr>
            <w:tcW w:w="544" w:type="pct"/>
            <w:tcBorders>
              <w:top w:val="nil"/>
              <w:left w:val="nil"/>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i/>
                <w:sz w:val="20"/>
                <w:szCs w:val="20"/>
              </w:rPr>
            </w:pPr>
          </w:p>
        </w:tc>
        <w:tc>
          <w:tcPr>
            <w:tcW w:w="522" w:type="pct"/>
            <w:tcBorders>
              <w:top w:val="nil"/>
              <w:left w:val="nil"/>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bCs/>
                <w:i/>
                <w:sz w:val="20"/>
                <w:szCs w:val="20"/>
              </w:rPr>
            </w:pPr>
          </w:p>
        </w:tc>
      </w:tr>
      <w:tr w:rsidR="00125E09" w:rsidRPr="00891A67" w:rsidTr="00AE613C">
        <w:trPr>
          <w:gridAfter w:val="1"/>
          <w:wAfter w:w="64" w:type="pct"/>
          <w:trHeight w:val="315"/>
        </w:trPr>
        <w:tc>
          <w:tcPr>
            <w:tcW w:w="285" w:type="pct"/>
            <w:gridSpan w:val="2"/>
            <w:tcBorders>
              <w:top w:val="nil"/>
              <w:left w:val="single" w:sz="4" w:space="0" w:color="auto"/>
              <w:bottom w:val="single" w:sz="4" w:space="0" w:color="auto"/>
              <w:right w:val="single" w:sz="4" w:space="0" w:color="auto"/>
            </w:tcBorders>
            <w:shd w:val="clear" w:color="000000" w:fill="FFFFFF"/>
            <w:noWrap/>
          </w:tcPr>
          <w:p w:rsidR="00125E09" w:rsidRPr="00891A67" w:rsidRDefault="00125E09" w:rsidP="007570FB">
            <w:pPr>
              <w:spacing w:after="0" w:line="240" w:lineRule="auto"/>
              <w:jc w:val="center"/>
              <w:rPr>
                <w:rFonts w:ascii="Times New Roman CYR" w:hAnsi="Times New Roman CYR" w:cs="Times New Roman CYR"/>
                <w:bCs/>
                <w:i/>
                <w:sz w:val="20"/>
                <w:szCs w:val="20"/>
              </w:rPr>
            </w:pPr>
          </w:p>
        </w:tc>
        <w:tc>
          <w:tcPr>
            <w:tcW w:w="2384" w:type="pct"/>
            <w:gridSpan w:val="2"/>
            <w:tcBorders>
              <w:top w:val="nil"/>
              <w:left w:val="nil"/>
              <w:bottom w:val="single" w:sz="4" w:space="0" w:color="auto"/>
              <w:right w:val="single" w:sz="4" w:space="0" w:color="auto"/>
            </w:tcBorders>
            <w:shd w:val="clear" w:color="000000" w:fill="FFFFFF"/>
            <w:vAlign w:val="bottom"/>
          </w:tcPr>
          <w:p w:rsidR="00125E09" w:rsidRPr="00891A67" w:rsidRDefault="00125E09" w:rsidP="007570FB">
            <w:pPr>
              <w:spacing w:after="0" w:line="240" w:lineRule="auto"/>
              <w:rPr>
                <w:rFonts w:ascii="Times New Roman CYR" w:hAnsi="Times New Roman CYR" w:cs="Times New Roman CYR"/>
                <w:bCs/>
                <w:i/>
                <w:sz w:val="20"/>
                <w:szCs w:val="20"/>
              </w:rPr>
            </w:pPr>
          </w:p>
        </w:tc>
        <w:tc>
          <w:tcPr>
            <w:tcW w:w="457" w:type="pct"/>
            <w:tcBorders>
              <w:top w:val="nil"/>
              <w:left w:val="nil"/>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bCs/>
                <w:i/>
                <w:sz w:val="20"/>
                <w:szCs w:val="20"/>
              </w:rPr>
            </w:pPr>
          </w:p>
        </w:tc>
        <w:tc>
          <w:tcPr>
            <w:tcW w:w="370" w:type="pct"/>
            <w:tcBorders>
              <w:top w:val="single" w:sz="4" w:space="0" w:color="auto"/>
              <w:left w:val="nil"/>
              <w:bottom w:val="single" w:sz="4" w:space="0" w:color="auto"/>
              <w:right w:val="single" w:sz="4" w:space="0" w:color="auto"/>
            </w:tcBorders>
            <w:shd w:val="clear" w:color="000000" w:fill="FFFFFF"/>
            <w:vAlign w:val="center"/>
          </w:tcPr>
          <w:p w:rsidR="00125E09" w:rsidRPr="00891A67" w:rsidRDefault="00125E09" w:rsidP="007570FB">
            <w:pPr>
              <w:spacing w:after="0" w:line="240" w:lineRule="auto"/>
              <w:jc w:val="center"/>
              <w:rPr>
                <w:rFonts w:ascii="Times New Roman CYR" w:hAnsi="Times New Roman CYR" w:cs="Times New Roman CYR"/>
                <w:bCs/>
                <w:i/>
                <w:sz w:val="20"/>
                <w:szCs w:val="20"/>
              </w:rPr>
            </w:pPr>
          </w:p>
        </w:tc>
        <w:tc>
          <w:tcPr>
            <w:tcW w:w="373" w:type="pct"/>
            <w:tcBorders>
              <w:top w:val="nil"/>
              <w:left w:val="single" w:sz="4" w:space="0" w:color="auto"/>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bCs/>
                <w:i/>
                <w:sz w:val="20"/>
                <w:szCs w:val="20"/>
              </w:rPr>
            </w:pPr>
          </w:p>
        </w:tc>
        <w:tc>
          <w:tcPr>
            <w:tcW w:w="544" w:type="pct"/>
            <w:tcBorders>
              <w:top w:val="nil"/>
              <w:left w:val="nil"/>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i/>
                <w:sz w:val="20"/>
                <w:szCs w:val="20"/>
              </w:rPr>
            </w:pPr>
          </w:p>
        </w:tc>
        <w:tc>
          <w:tcPr>
            <w:tcW w:w="522" w:type="pct"/>
            <w:tcBorders>
              <w:top w:val="nil"/>
              <w:left w:val="nil"/>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bCs/>
                <w:i/>
                <w:sz w:val="20"/>
                <w:szCs w:val="20"/>
              </w:rPr>
            </w:pPr>
          </w:p>
        </w:tc>
      </w:tr>
      <w:tr w:rsidR="00AE613C" w:rsidRPr="00891A67" w:rsidTr="00AE613C">
        <w:trPr>
          <w:gridAfter w:val="1"/>
          <w:wAfter w:w="64" w:type="pct"/>
          <w:trHeight w:val="315"/>
        </w:trPr>
        <w:tc>
          <w:tcPr>
            <w:tcW w:w="285" w:type="pct"/>
            <w:gridSpan w:val="2"/>
            <w:tcBorders>
              <w:top w:val="nil"/>
              <w:left w:val="single" w:sz="4" w:space="0" w:color="auto"/>
              <w:bottom w:val="single" w:sz="4" w:space="0" w:color="auto"/>
              <w:right w:val="single" w:sz="4" w:space="0" w:color="auto"/>
            </w:tcBorders>
            <w:shd w:val="clear" w:color="000000" w:fill="FFFFFF"/>
            <w:noWrap/>
          </w:tcPr>
          <w:p w:rsidR="00AE613C" w:rsidRPr="00891A67" w:rsidRDefault="00AE613C" w:rsidP="007570FB">
            <w:pPr>
              <w:spacing w:after="0" w:line="240" w:lineRule="auto"/>
              <w:jc w:val="center"/>
              <w:rPr>
                <w:rFonts w:ascii="Times New Roman CYR" w:hAnsi="Times New Roman CYR" w:cs="Times New Roman CYR"/>
                <w:bCs/>
                <w:i/>
                <w:sz w:val="20"/>
                <w:szCs w:val="20"/>
              </w:rPr>
            </w:pPr>
          </w:p>
        </w:tc>
        <w:tc>
          <w:tcPr>
            <w:tcW w:w="2384" w:type="pct"/>
            <w:gridSpan w:val="2"/>
            <w:tcBorders>
              <w:top w:val="nil"/>
              <w:left w:val="nil"/>
              <w:bottom w:val="single" w:sz="4" w:space="0" w:color="auto"/>
              <w:right w:val="single" w:sz="4" w:space="0" w:color="auto"/>
            </w:tcBorders>
            <w:shd w:val="clear" w:color="000000" w:fill="FFFFFF"/>
            <w:vAlign w:val="bottom"/>
          </w:tcPr>
          <w:p w:rsidR="00AE613C" w:rsidRPr="00891A67" w:rsidRDefault="00AE613C" w:rsidP="007570FB">
            <w:pPr>
              <w:spacing w:after="0" w:line="240" w:lineRule="auto"/>
              <w:rPr>
                <w:rFonts w:ascii="Times New Roman CYR" w:hAnsi="Times New Roman CYR" w:cs="Times New Roman CYR"/>
                <w:bCs/>
                <w:i/>
                <w:sz w:val="20"/>
                <w:szCs w:val="20"/>
              </w:rPr>
            </w:pPr>
          </w:p>
        </w:tc>
        <w:tc>
          <w:tcPr>
            <w:tcW w:w="457"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7570FB">
            <w:pPr>
              <w:spacing w:after="0" w:line="240" w:lineRule="auto"/>
              <w:jc w:val="center"/>
              <w:rPr>
                <w:rFonts w:ascii="Times New Roman CYR" w:hAnsi="Times New Roman CYR" w:cs="Times New Roman CYR"/>
                <w:bCs/>
                <w:i/>
                <w:sz w:val="20"/>
                <w:szCs w:val="20"/>
              </w:rPr>
            </w:pPr>
          </w:p>
        </w:tc>
        <w:tc>
          <w:tcPr>
            <w:tcW w:w="370" w:type="pct"/>
            <w:tcBorders>
              <w:top w:val="single" w:sz="4" w:space="0" w:color="auto"/>
              <w:left w:val="nil"/>
              <w:bottom w:val="single" w:sz="4" w:space="0" w:color="auto"/>
              <w:right w:val="single" w:sz="4" w:space="0" w:color="auto"/>
            </w:tcBorders>
            <w:shd w:val="clear" w:color="000000" w:fill="FFFFFF"/>
            <w:vAlign w:val="center"/>
          </w:tcPr>
          <w:p w:rsidR="00AE613C" w:rsidRPr="00891A67" w:rsidRDefault="00AE613C" w:rsidP="007570FB">
            <w:pPr>
              <w:spacing w:after="0" w:line="240" w:lineRule="auto"/>
              <w:jc w:val="center"/>
              <w:rPr>
                <w:rFonts w:ascii="Times New Roman CYR" w:hAnsi="Times New Roman CYR" w:cs="Times New Roman CYR"/>
                <w:bCs/>
                <w:i/>
                <w:sz w:val="20"/>
                <w:szCs w:val="20"/>
              </w:rPr>
            </w:pPr>
          </w:p>
        </w:tc>
        <w:tc>
          <w:tcPr>
            <w:tcW w:w="373" w:type="pct"/>
            <w:tcBorders>
              <w:top w:val="nil"/>
              <w:left w:val="single" w:sz="4" w:space="0" w:color="auto"/>
              <w:bottom w:val="single" w:sz="4" w:space="0" w:color="auto"/>
              <w:right w:val="single" w:sz="4" w:space="0" w:color="auto"/>
            </w:tcBorders>
            <w:shd w:val="clear" w:color="000000" w:fill="FFFFFF"/>
            <w:noWrap/>
            <w:vAlign w:val="bottom"/>
          </w:tcPr>
          <w:p w:rsidR="00AE613C" w:rsidRPr="00891A67" w:rsidRDefault="00AE613C" w:rsidP="007570FB">
            <w:pPr>
              <w:spacing w:after="0" w:line="240" w:lineRule="auto"/>
              <w:jc w:val="center"/>
              <w:rPr>
                <w:rFonts w:ascii="Times New Roman CYR" w:hAnsi="Times New Roman CYR" w:cs="Times New Roman CYR"/>
                <w:bCs/>
                <w:i/>
                <w:sz w:val="20"/>
                <w:szCs w:val="20"/>
              </w:rPr>
            </w:pPr>
          </w:p>
        </w:tc>
        <w:tc>
          <w:tcPr>
            <w:tcW w:w="544"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7570FB">
            <w:pPr>
              <w:spacing w:after="0" w:line="240" w:lineRule="auto"/>
              <w:jc w:val="center"/>
              <w:rPr>
                <w:rFonts w:ascii="Times New Roman CYR" w:hAnsi="Times New Roman CYR" w:cs="Times New Roman CYR"/>
                <w:i/>
                <w:sz w:val="20"/>
                <w:szCs w:val="20"/>
              </w:rPr>
            </w:pPr>
          </w:p>
        </w:tc>
        <w:tc>
          <w:tcPr>
            <w:tcW w:w="522"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7570FB">
            <w:pPr>
              <w:spacing w:after="0" w:line="240" w:lineRule="auto"/>
              <w:jc w:val="center"/>
              <w:rPr>
                <w:rFonts w:ascii="Times New Roman CYR" w:hAnsi="Times New Roman CYR" w:cs="Times New Roman CYR"/>
                <w:bCs/>
                <w:i/>
                <w:sz w:val="20"/>
                <w:szCs w:val="20"/>
              </w:rPr>
            </w:pPr>
          </w:p>
        </w:tc>
      </w:tr>
      <w:tr w:rsidR="00AE613C" w:rsidRPr="00891A67" w:rsidTr="00AE613C">
        <w:trPr>
          <w:gridAfter w:val="1"/>
          <w:wAfter w:w="64" w:type="pct"/>
          <w:trHeight w:val="315"/>
        </w:trPr>
        <w:tc>
          <w:tcPr>
            <w:tcW w:w="285" w:type="pct"/>
            <w:gridSpan w:val="2"/>
            <w:tcBorders>
              <w:top w:val="nil"/>
              <w:left w:val="single" w:sz="4" w:space="0" w:color="auto"/>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
                <w:bCs/>
                <w:sz w:val="20"/>
                <w:szCs w:val="20"/>
              </w:rPr>
            </w:pPr>
          </w:p>
        </w:tc>
        <w:tc>
          <w:tcPr>
            <w:tcW w:w="2384" w:type="pct"/>
            <w:gridSpan w:val="2"/>
            <w:tcBorders>
              <w:top w:val="nil"/>
              <w:left w:val="nil"/>
              <w:bottom w:val="single" w:sz="4" w:space="0" w:color="auto"/>
              <w:right w:val="single" w:sz="4" w:space="0" w:color="auto"/>
            </w:tcBorders>
            <w:shd w:val="clear" w:color="000000" w:fill="FFFFFF"/>
            <w:vAlign w:val="bottom"/>
          </w:tcPr>
          <w:p w:rsidR="00AE613C" w:rsidRPr="00891A67" w:rsidRDefault="00AE613C" w:rsidP="00AE613C">
            <w:pPr>
              <w:spacing w:after="0" w:line="240" w:lineRule="auto"/>
              <w:rPr>
                <w:rFonts w:ascii="Times New Roman CYR" w:hAnsi="Times New Roman CYR" w:cs="Times New Roman CYR"/>
                <w:b/>
                <w:bCs/>
                <w:sz w:val="20"/>
                <w:szCs w:val="20"/>
              </w:rPr>
            </w:pPr>
          </w:p>
        </w:tc>
        <w:tc>
          <w:tcPr>
            <w:tcW w:w="457"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
                <w:bCs/>
                <w:sz w:val="20"/>
                <w:szCs w:val="20"/>
              </w:rPr>
            </w:pPr>
          </w:p>
        </w:tc>
        <w:tc>
          <w:tcPr>
            <w:tcW w:w="370" w:type="pct"/>
            <w:tcBorders>
              <w:top w:val="single" w:sz="4" w:space="0" w:color="auto"/>
              <w:left w:val="nil"/>
              <w:bottom w:val="single" w:sz="4" w:space="0" w:color="auto"/>
              <w:right w:val="single" w:sz="4" w:space="0" w:color="auto"/>
            </w:tcBorders>
            <w:shd w:val="clear" w:color="000000" w:fill="FFFFFF"/>
            <w:vAlign w:val="center"/>
          </w:tcPr>
          <w:p w:rsidR="00AE613C" w:rsidRPr="00891A67" w:rsidRDefault="00AE613C" w:rsidP="00AE613C">
            <w:pPr>
              <w:spacing w:after="0" w:line="240" w:lineRule="auto"/>
              <w:jc w:val="center"/>
              <w:rPr>
                <w:rFonts w:ascii="Times New Roman CYR" w:hAnsi="Times New Roman CYR" w:cs="Times New Roman CYR"/>
                <w:b/>
                <w:bCs/>
                <w:sz w:val="20"/>
                <w:szCs w:val="20"/>
              </w:rPr>
            </w:pPr>
          </w:p>
        </w:tc>
        <w:tc>
          <w:tcPr>
            <w:tcW w:w="373" w:type="pct"/>
            <w:tcBorders>
              <w:top w:val="nil"/>
              <w:left w:val="single" w:sz="4" w:space="0" w:color="auto"/>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Cs/>
                <w:i/>
                <w:sz w:val="20"/>
                <w:szCs w:val="20"/>
              </w:rPr>
            </w:pPr>
          </w:p>
        </w:tc>
        <w:tc>
          <w:tcPr>
            <w:tcW w:w="544"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i/>
                <w:sz w:val="20"/>
                <w:szCs w:val="20"/>
              </w:rPr>
            </w:pPr>
          </w:p>
        </w:tc>
        <w:tc>
          <w:tcPr>
            <w:tcW w:w="522"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Cs/>
                <w:i/>
                <w:sz w:val="20"/>
                <w:szCs w:val="20"/>
              </w:rPr>
            </w:pPr>
          </w:p>
        </w:tc>
      </w:tr>
      <w:tr w:rsidR="00AE613C" w:rsidRPr="00891A67" w:rsidTr="00AE613C">
        <w:trPr>
          <w:gridAfter w:val="1"/>
          <w:wAfter w:w="64" w:type="pct"/>
          <w:trHeight w:val="315"/>
        </w:trPr>
        <w:tc>
          <w:tcPr>
            <w:tcW w:w="285" w:type="pct"/>
            <w:gridSpan w:val="2"/>
            <w:tcBorders>
              <w:top w:val="nil"/>
              <w:left w:val="single" w:sz="4" w:space="0" w:color="auto"/>
              <w:bottom w:val="single" w:sz="4" w:space="0" w:color="auto"/>
              <w:right w:val="single" w:sz="4" w:space="0" w:color="auto"/>
            </w:tcBorders>
            <w:shd w:val="clear" w:color="000000" w:fill="FFFFFF"/>
            <w:noWrap/>
          </w:tcPr>
          <w:p w:rsidR="00AE613C" w:rsidRPr="00891A67" w:rsidRDefault="00AE613C" w:rsidP="00AE613C">
            <w:pPr>
              <w:spacing w:after="0" w:line="240" w:lineRule="auto"/>
              <w:jc w:val="center"/>
              <w:rPr>
                <w:rFonts w:ascii="Times New Roman CYR" w:hAnsi="Times New Roman CYR" w:cs="Times New Roman CYR"/>
                <w:bCs/>
                <w:i/>
                <w:sz w:val="20"/>
                <w:szCs w:val="20"/>
              </w:rPr>
            </w:pPr>
          </w:p>
        </w:tc>
        <w:tc>
          <w:tcPr>
            <w:tcW w:w="2384" w:type="pct"/>
            <w:gridSpan w:val="2"/>
            <w:tcBorders>
              <w:top w:val="nil"/>
              <w:left w:val="nil"/>
              <w:bottom w:val="single" w:sz="4" w:space="0" w:color="auto"/>
              <w:right w:val="single" w:sz="4" w:space="0" w:color="auto"/>
            </w:tcBorders>
            <w:shd w:val="clear" w:color="000000" w:fill="FFFFFF"/>
            <w:vAlign w:val="bottom"/>
          </w:tcPr>
          <w:p w:rsidR="00AE613C" w:rsidRPr="00891A67" w:rsidRDefault="00AE613C" w:rsidP="00AE613C">
            <w:pPr>
              <w:spacing w:after="0" w:line="240" w:lineRule="auto"/>
              <w:rPr>
                <w:rFonts w:ascii="Times New Roman CYR" w:hAnsi="Times New Roman CYR" w:cs="Times New Roman CYR"/>
                <w:bCs/>
                <w:i/>
                <w:sz w:val="20"/>
                <w:szCs w:val="20"/>
              </w:rPr>
            </w:pPr>
          </w:p>
        </w:tc>
        <w:tc>
          <w:tcPr>
            <w:tcW w:w="457"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Cs/>
                <w:i/>
                <w:sz w:val="20"/>
                <w:szCs w:val="20"/>
              </w:rPr>
            </w:pPr>
          </w:p>
        </w:tc>
        <w:tc>
          <w:tcPr>
            <w:tcW w:w="370" w:type="pct"/>
            <w:tcBorders>
              <w:top w:val="single" w:sz="4" w:space="0" w:color="auto"/>
              <w:left w:val="nil"/>
              <w:bottom w:val="single" w:sz="4" w:space="0" w:color="auto"/>
              <w:right w:val="single" w:sz="4" w:space="0" w:color="auto"/>
            </w:tcBorders>
            <w:shd w:val="clear" w:color="000000" w:fill="FFFFFF"/>
            <w:vAlign w:val="center"/>
          </w:tcPr>
          <w:p w:rsidR="00AE613C" w:rsidRPr="00891A67" w:rsidRDefault="00AE613C" w:rsidP="00AE613C">
            <w:pPr>
              <w:spacing w:after="0" w:line="240" w:lineRule="auto"/>
              <w:jc w:val="center"/>
              <w:rPr>
                <w:rFonts w:ascii="Times New Roman CYR" w:hAnsi="Times New Roman CYR" w:cs="Times New Roman CYR"/>
                <w:bCs/>
                <w:i/>
                <w:sz w:val="20"/>
                <w:szCs w:val="20"/>
              </w:rPr>
            </w:pPr>
          </w:p>
        </w:tc>
        <w:tc>
          <w:tcPr>
            <w:tcW w:w="373" w:type="pct"/>
            <w:tcBorders>
              <w:top w:val="nil"/>
              <w:left w:val="single" w:sz="4" w:space="0" w:color="auto"/>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Cs/>
                <w:i/>
                <w:sz w:val="20"/>
                <w:szCs w:val="20"/>
              </w:rPr>
            </w:pPr>
          </w:p>
        </w:tc>
        <w:tc>
          <w:tcPr>
            <w:tcW w:w="544"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i/>
                <w:sz w:val="20"/>
                <w:szCs w:val="20"/>
              </w:rPr>
            </w:pPr>
          </w:p>
        </w:tc>
        <w:tc>
          <w:tcPr>
            <w:tcW w:w="522"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Cs/>
                <w:i/>
                <w:sz w:val="20"/>
                <w:szCs w:val="20"/>
              </w:rPr>
            </w:pPr>
          </w:p>
        </w:tc>
      </w:tr>
      <w:tr w:rsidR="00AE613C" w:rsidRPr="00891A67" w:rsidTr="00AE613C">
        <w:trPr>
          <w:gridAfter w:val="1"/>
          <w:wAfter w:w="64" w:type="pct"/>
          <w:trHeight w:val="315"/>
        </w:trPr>
        <w:tc>
          <w:tcPr>
            <w:tcW w:w="285" w:type="pct"/>
            <w:gridSpan w:val="2"/>
            <w:tcBorders>
              <w:top w:val="nil"/>
              <w:left w:val="single" w:sz="4" w:space="0" w:color="auto"/>
              <w:bottom w:val="single" w:sz="4" w:space="0" w:color="auto"/>
              <w:right w:val="single" w:sz="4" w:space="0" w:color="auto"/>
            </w:tcBorders>
            <w:shd w:val="clear" w:color="000000" w:fill="FFFFFF"/>
            <w:noWrap/>
          </w:tcPr>
          <w:p w:rsidR="00AE613C" w:rsidRPr="00891A67" w:rsidRDefault="00AE613C" w:rsidP="00AE613C">
            <w:pPr>
              <w:spacing w:after="0" w:line="240" w:lineRule="auto"/>
              <w:jc w:val="center"/>
              <w:rPr>
                <w:rFonts w:ascii="Times New Roman CYR" w:hAnsi="Times New Roman CYR" w:cs="Times New Roman CYR"/>
                <w:bCs/>
                <w:i/>
                <w:sz w:val="20"/>
                <w:szCs w:val="20"/>
              </w:rPr>
            </w:pPr>
          </w:p>
        </w:tc>
        <w:tc>
          <w:tcPr>
            <w:tcW w:w="2384" w:type="pct"/>
            <w:gridSpan w:val="2"/>
            <w:tcBorders>
              <w:top w:val="nil"/>
              <w:left w:val="nil"/>
              <w:bottom w:val="single" w:sz="4" w:space="0" w:color="auto"/>
              <w:right w:val="single" w:sz="4" w:space="0" w:color="auto"/>
            </w:tcBorders>
            <w:shd w:val="clear" w:color="000000" w:fill="FFFFFF"/>
            <w:vAlign w:val="bottom"/>
          </w:tcPr>
          <w:p w:rsidR="00AE613C" w:rsidRPr="00891A67" w:rsidRDefault="00AE613C" w:rsidP="00AE613C">
            <w:pPr>
              <w:spacing w:after="0" w:line="240" w:lineRule="auto"/>
              <w:rPr>
                <w:rFonts w:ascii="Times New Roman CYR" w:hAnsi="Times New Roman CYR" w:cs="Times New Roman CYR"/>
                <w:bCs/>
                <w:i/>
                <w:sz w:val="20"/>
                <w:szCs w:val="20"/>
              </w:rPr>
            </w:pPr>
          </w:p>
        </w:tc>
        <w:tc>
          <w:tcPr>
            <w:tcW w:w="457"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Cs/>
                <w:i/>
                <w:sz w:val="20"/>
                <w:szCs w:val="20"/>
              </w:rPr>
            </w:pPr>
          </w:p>
        </w:tc>
        <w:tc>
          <w:tcPr>
            <w:tcW w:w="370" w:type="pct"/>
            <w:tcBorders>
              <w:top w:val="single" w:sz="4" w:space="0" w:color="auto"/>
              <w:left w:val="nil"/>
              <w:bottom w:val="single" w:sz="4" w:space="0" w:color="auto"/>
              <w:right w:val="single" w:sz="4" w:space="0" w:color="auto"/>
            </w:tcBorders>
            <w:shd w:val="clear" w:color="000000" w:fill="FFFFFF"/>
            <w:vAlign w:val="center"/>
          </w:tcPr>
          <w:p w:rsidR="00AE613C" w:rsidRPr="00891A67" w:rsidRDefault="00AE613C" w:rsidP="00AE613C">
            <w:pPr>
              <w:spacing w:after="0" w:line="240" w:lineRule="auto"/>
              <w:jc w:val="center"/>
              <w:rPr>
                <w:rFonts w:ascii="Times New Roman CYR" w:hAnsi="Times New Roman CYR" w:cs="Times New Roman CYR"/>
                <w:bCs/>
                <w:i/>
                <w:sz w:val="20"/>
                <w:szCs w:val="20"/>
              </w:rPr>
            </w:pPr>
          </w:p>
        </w:tc>
        <w:tc>
          <w:tcPr>
            <w:tcW w:w="373" w:type="pct"/>
            <w:tcBorders>
              <w:top w:val="nil"/>
              <w:left w:val="single" w:sz="4" w:space="0" w:color="auto"/>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Cs/>
                <w:i/>
                <w:sz w:val="20"/>
                <w:szCs w:val="20"/>
              </w:rPr>
            </w:pPr>
          </w:p>
        </w:tc>
        <w:tc>
          <w:tcPr>
            <w:tcW w:w="544"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i/>
                <w:sz w:val="20"/>
                <w:szCs w:val="20"/>
              </w:rPr>
            </w:pPr>
          </w:p>
        </w:tc>
        <w:tc>
          <w:tcPr>
            <w:tcW w:w="522"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Cs/>
                <w:i/>
                <w:sz w:val="20"/>
                <w:szCs w:val="20"/>
              </w:rPr>
            </w:pPr>
          </w:p>
        </w:tc>
      </w:tr>
      <w:tr w:rsidR="00AE613C" w:rsidRPr="00891A67" w:rsidTr="00AE613C">
        <w:trPr>
          <w:gridAfter w:val="1"/>
          <w:wAfter w:w="64" w:type="pct"/>
          <w:trHeight w:val="315"/>
        </w:trPr>
        <w:tc>
          <w:tcPr>
            <w:tcW w:w="285" w:type="pct"/>
            <w:gridSpan w:val="2"/>
            <w:tcBorders>
              <w:top w:val="nil"/>
              <w:left w:val="single" w:sz="4" w:space="0" w:color="auto"/>
              <w:bottom w:val="single" w:sz="4" w:space="0" w:color="auto"/>
              <w:right w:val="single" w:sz="4" w:space="0" w:color="auto"/>
            </w:tcBorders>
            <w:shd w:val="clear" w:color="000000" w:fill="FFFFFF"/>
            <w:noWrap/>
          </w:tcPr>
          <w:p w:rsidR="00AE613C" w:rsidRPr="00891A67" w:rsidRDefault="00AE613C" w:rsidP="00AE613C">
            <w:pPr>
              <w:spacing w:after="0" w:line="240" w:lineRule="auto"/>
              <w:jc w:val="center"/>
              <w:rPr>
                <w:rFonts w:ascii="Times New Roman CYR" w:hAnsi="Times New Roman CYR" w:cs="Times New Roman CYR"/>
                <w:b/>
                <w:bCs/>
                <w:sz w:val="20"/>
                <w:szCs w:val="20"/>
              </w:rPr>
            </w:pPr>
          </w:p>
        </w:tc>
        <w:tc>
          <w:tcPr>
            <w:tcW w:w="2384" w:type="pct"/>
            <w:gridSpan w:val="2"/>
            <w:tcBorders>
              <w:top w:val="nil"/>
              <w:left w:val="nil"/>
              <w:bottom w:val="single" w:sz="4" w:space="0" w:color="auto"/>
              <w:right w:val="single" w:sz="4" w:space="0" w:color="auto"/>
            </w:tcBorders>
            <w:shd w:val="clear" w:color="000000" w:fill="FFFFFF"/>
            <w:vAlign w:val="bottom"/>
          </w:tcPr>
          <w:p w:rsidR="00AE613C" w:rsidRPr="00891A67" w:rsidRDefault="00AE613C" w:rsidP="005E09B5">
            <w:pPr>
              <w:spacing w:after="0" w:line="240" w:lineRule="auto"/>
              <w:rPr>
                <w:rFonts w:ascii="Times New Roman CYR" w:hAnsi="Times New Roman CYR" w:cs="Times New Roman CYR"/>
                <w:b/>
                <w:bCs/>
                <w:sz w:val="20"/>
                <w:szCs w:val="20"/>
              </w:rPr>
            </w:pPr>
            <w:r w:rsidRPr="00891A67">
              <w:rPr>
                <w:rFonts w:ascii="Times New Roman CYR" w:hAnsi="Times New Roman CYR" w:cs="Times New Roman CYR"/>
                <w:b/>
                <w:bCs/>
                <w:sz w:val="20"/>
                <w:szCs w:val="20"/>
              </w:rPr>
              <w:t xml:space="preserve">ИТОГО стоимость работ </w:t>
            </w:r>
          </w:p>
        </w:tc>
        <w:tc>
          <w:tcPr>
            <w:tcW w:w="457"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
                <w:bCs/>
                <w:sz w:val="20"/>
                <w:szCs w:val="20"/>
              </w:rPr>
            </w:pPr>
          </w:p>
        </w:tc>
        <w:tc>
          <w:tcPr>
            <w:tcW w:w="370" w:type="pct"/>
            <w:tcBorders>
              <w:top w:val="single" w:sz="4" w:space="0" w:color="auto"/>
              <w:left w:val="nil"/>
              <w:bottom w:val="single" w:sz="4" w:space="0" w:color="auto"/>
              <w:right w:val="single" w:sz="4" w:space="0" w:color="auto"/>
            </w:tcBorders>
            <w:shd w:val="clear" w:color="000000" w:fill="FFFFFF"/>
            <w:vAlign w:val="center"/>
          </w:tcPr>
          <w:p w:rsidR="00AE613C" w:rsidRPr="00891A67" w:rsidRDefault="00AE613C" w:rsidP="00AE613C">
            <w:pPr>
              <w:spacing w:after="0" w:line="240" w:lineRule="auto"/>
              <w:jc w:val="center"/>
              <w:rPr>
                <w:rFonts w:ascii="Times New Roman CYR" w:hAnsi="Times New Roman CYR" w:cs="Times New Roman CYR"/>
                <w:b/>
                <w:bCs/>
                <w:sz w:val="20"/>
                <w:szCs w:val="20"/>
              </w:rPr>
            </w:pPr>
          </w:p>
        </w:tc>
        <w:tc>
          <w:tcPr>
            <w:tcW w:w="373" w:type="pct"/>
            <w:tcBorders>
              <w:top w:val="nil"/>
              <w:left w:val="single" w:sz="4" w:space="0" w:color="auto"/>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
                <w:bCs/>
                <w:sz w:val="20"/>
                <w:szCs w:val="20"/>
              </w:rPr>
            </w:pPr>
          </w:p>
        </w:tc>
        <w:tc>
          <w:tcPr>
            <w:tcW w:w="544"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sz w:val="20"/>
                <w:szCs w:val="20"/>
              </w:rPr>
            </w:pPr>
          </w:p>
        </w:tc>
        <w:tc>
          <w:tcPr>
            <w:tcW w:w="522"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
                <w:bCs/>
                <w:sz w:val="20"/>
                <w:szCs w:val="20"/>
              </w:rPr>
            </w:pPr>
          </w:p>
        </w:tc>
      </w:tr>
      <w:tr w:rsidR="00AE613C" w:rsidRPr="00891A67" w:rsidTr="00AE613C">
        <w:trPr>
          <w:gridAfter w:val="1"/>
          <w:wAfter w:w="64" w:type="pct"/>
          <w:trHeight w:val="315"/>
        </w:trPr>
        <w:tc>
          <w:tcPr>
            <w:tcW w:w="285" w:type="pct"/>
            <w:gridSpan w:val="2"/>
            <w:tcBorders>
              <w:top w:val="nil"/>
              <w:left w:val="single" w:sz="4" w:space="0" w:color="auto"/>
              <w:bottom w:val="single" w:sz="4" w:space="0" w:color="auto"/>
              <w:right w:val="single" w:sz="4" w:space="0" w:color="auto"/>
            </w:tcBorders>
            <w:shd w:val="clear" w:color="000000" w:fill="FFFFFF"/>
            <w:noWrap/>
          </w:tcPr>
          <w:p w:rsidR="00AE613C" w:rsidRPr="00891A67" w:rsidRDefault="00AE613C" w:rsidP="00AE613C">
            <w:pPr>
              <w:spacing w:after="0" w:line="240" w:lineRule="auto"/>
              <w:jc w:val="center"/>
              <w:rPr>
                <w:rFonts w:ascii="Times New Roman CYR" w:hAnsi="Times New Roman CYR" w:cs="Times New Roman CYR"/>
                <w:b/>
                <w:bCs/>
                <w:sz w:val="20"/>
                <w:szCs w:val="20"/>
              </w:rPr>
            </w:pPr>
          </w:p>
        </w:tc>
        <w:tc>
          <w:tcPr>
            <w:tcW w:w="2384" w:type="pct"/>
            <w:gridSpan w:val="2"/>
            <w:tcBorders>
              <w:top w:val="nil"/>
              <w:left w:val="nil"/>
              <w:bottom w:val="single" w:sz="4" w:space="0" w:color="auto"/>
              <w:right w:val="single" w:sz="4" w:space="0" w:color="auto"/>
            </w:tcBorders>
            <w:shd w:val="clear" w:color="000000" w:fill="FFFFFF"/>
            <w:vAlign w:val="bottom"/>
          </w:tcPr>
          <w:p w:rsidR="00AE613C" w:rsidRPr="00891A67" w:rsidRDefault="00AE613C" w:rsidP="00AE613C">
            <w:pPr>
              <w:spacing w:after="0" w:line="240" w:lineRule="auto"/>
              <w:rPr>
                <w:rFonts w:ascii="Times New Roman CYR" w:hAnsi="Times New Roman CYR" w:cs="Times New Roman CYR"/>
                <w:b/>
                <w:bCs/>
                <w:sz w:val="20"/>
                <w:szCs w:val="20"/>
              </w:rPr>
            </w:pPr>
          </w:p>
        </w:tc>
        <w:tc>
          <w:tcPr>
            <w:tcW w:w="457"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
                <w:bCs/>
                <w:sz w:val="20"/>
                <w:szCs w:val="20"/>
              </w:rPr>
            </w:pPr>
          </w:p>
        </w:tc>
        <w:tc>
          <w:tcPr>
            <w:tcW w:w="370" w:type="pct"/>
            <w:tcBorders>
              <w:top w:val="single" w:sz="4" w:space="0" w:color="auto"/>
              <w:left w:val="nil"/>
              <w:bottom w:val="single" w:sz="4" w:space="0" w:color="auto"/>
              <w:right w:val="single" w:sz="4" w:space="0" w:color="auto"/>
            </w:tcBorders>
            <w:shd w:val="clear" w:color="000000" w:fill="FFFFFF"/>
            <w:vAlign w:val="center"/>
          </w:tcPr>
          <w:p w:rsidR="00AE613C" w:rsidRPr="00891A67" w:rsidRDefault="00AE613C" w:rsidP="00AE613C">
            <w:pPr>
              <w:spacing w:after="0" w:line="240" w:lineRule="auto"/>
              <w:jc w:val="center"/>
              <w:rPr>
                <w:rFonts w:ascii="Times New Roman CYR" w:hAnsi="Times New Roman CYR" w:cs="Times New Roman CYR"/>
                <w:b/>
                <w:bCs/>
                <w:sz w:val="20"/>
                <w:szCs w:val="20"/>
              </w:rPr>
            </w:pPr>
          </w:p>
        </w:tc>
        <w:tc>
          <w:tcPr>
            <w:tcW w:w="373" w:type="pct"/>
            <w:tcBorders>
              <w:top w:val="nil"/>
              <w:left w:val="single" w:sz="4" w:space="0" w:color="auto"/>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
                <w:bCs/>
                <w:sz w:val="20"/>
                <w:szCs w:val="20"/>
              </w:rPr>
            </w:pPr>
          </w:p>
        </w:tc>
        <w:tc>
          <w:tcPr>
            <w:tcW w:w="544"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sz w:val="20"/>
                <w:szCs w:val="20"/>
              </w:rPr>
            </w:pPr>
          </w:p>
        </w:tc>
        <w:tc>
          <w:tcPr>
            <w:tcW w:w="522"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
                <w:bCs/>
                <w:sz w:val="20"/>
                <w:szCs w:val="20"/>
              </w:rPr>
            </w:pPr>
          </w:p>
        </w:tc>
      </w:tr>
      <w:tr w:rsidR="00AE613C" w:rsidRPr="00891A67" w:rsidTr="00AE613C">
        <w:trPr>
          <w:gridAfter w:val="1"/>
          <w:wAfter w:w="64" w:type="pct"/>
          <w:trHeight w:val="278"/>
        </w:trPr>
        <w:tc>
          <w:tcPr>
            <w:tcW w:w="285" w:type="pct"/>
            <w:gridSpan w:val="2"/>
            <w:tcBorders>
              <w:top w:val="nil"/>
              <w:left w:val="single" w:sz="4" w:space="0" w:color="auto"/>
              <w:bottom w:val="single" w:sz="4" w:space="0" w:color="auto"/>
              <w:right w:val="single" w:sz="4" w:space="0" w:color="auto"/>
            </w:tcBorders>
            <w:shd w:val="clear" w:color="000000" w:fill="FFFFFF"/>
            <w:noWrap/>
          </w:tcPr>
          <w:p w:rsidR="00AE613C" w:rsidRPr="00891A67" w:rsidRDefault="00AE613C" w:rsidP="00AE613C">
            <w:pPr>
              <w:spacing w:after="0" w:line="240" w:lineRule="auto"/>
              <w:jc w:val="center"/>
              <w:rPr>
                <w:rFonts w:ascii="Times New Roman CYR" w:hAnsi="Times New Roman CYR" w:cs="Times New Roman CYR"/>
                <w:b/>
                <w:sz w:val="20"/>
                <w:szCs w:val="20"/>
              </w:rPr>
            </w:pPr>
          </w:p>
        </w:tc>
        <w:tc>
          <w:tcPr>
            <w:tcW w:w="2384" w:type="pct"/>
            <w:gridSpan w:val="2"/>
            <w:tcBorders>
              <w:top w:val="nil"/>
              <w:left w:val="nil"/>
              <w:bottom w:val="single" w:sz="4" w:space="0" w:color="auto"/>
              <w:right w:val="single" w:sz="4" w:space="0" w:color="auto"/>
            </w:tcBorders>
            <w:shd w:val="clear" w:color="000000" w:fill="FFFFFF"/>
            <w:vAlign w:val="center"/>
          </w:tcPr>
          <w:p w:rsidR="00AE613C" w:rsidRPr="00891A67" w:rsidRDefault="00AE613C" w:rsidP="00AE613C">
            <w:pPr>
              <w:spacing w:after="0" w:line="240" w:lineRule="auto"/>
              <w:rPr>
                <w:rFonts w:ascii="Times New Roman CYR" w:hAnsi="Times New Roman CYR" w:cs="Times New Roman CYR"/>
                <w:b/>
                <w:sz w:val="20"/>
                <w:szCs w:val="20"/>
              </w:rPr>
            </w:pPr>
            <w:r w:rsidRPr="00891A67">
              <w:rPr>
                <w:rFonts w:ascii="Times New Roman CYR" w:hAnsi="Times New Roman CYR" w:cs="Times New Roman CYR"/>
                <w:b/>
                <w:sz w:val="20"/>
                <w:szCs w:val="20"/>
              </w:rPr>
              <w:t>ВСЕГО:</w:t>
            </w:r>
          </w:p>
        </w:tc>
        <w:tc>
          <w:tcPr>
            <w:tcW w:w="457"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
                <w:sz w:val="20"/>
                <w:szCs w:val="20"/>
              </w:rPr>
            </w:pPr>
          </w:p>
        </w:tc>
        <w:tc>
          <w:tcPr>
            <w:tcW w:w="370" w:type="pct"/>
            <w:tcBorders>
              <w:top w:val="single" w:sz="4" w:space="0" w:color="auto"/>
              <w:left w:val="nil"/>
              <w:bottom w:val="single" w:sz="4" w:space="0" w:color="auto"/>
              <w:right w:val="single" w:sz="4" w:space="0" w:color="auto"/>
            </w:tcBorders>
            <w:shd w:val="clear" w:color="000000" w:fill="FFFFFF"/>
            <w:vAlign w:val="center"/>
          </w:tcPr>
          <w:p w:rsidR="00AE613C" w:rsidRPr="00891A67" w:rsidRDefault="00AE613C" w:rsidP="00AE613C">
            <w:pPr>
              <w:spacing w:after="0" w:line="240" w:lineRule="auto"/>
              <w:jc w:val="center"/>
              <w:rPr>
                <w:rFonts w:ascii="Times New Roman CYR" w:hAnsi="Times New Roman CYR" w:cs="Times New Roman CYR"/>
                <w:b/>
                <w:sz w:val="20"/>
                <w:szCs w:val="20"/>
              </w:rPr>
            </w:pPr>
          </w:p>
        </w:tc>
        <w:tc>
          <w:tcPr>
            <w:tcW w:w="373" w:type="pct"/>
            <w:tcBorders>
              <w:top w:val="nil"/>
              <w:left w:val="single" w:sz="4" w:space="0" w:color="auto"/>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
                <w:sz w:val="20"/>
                <w:szCs w:val="20"/>
              </w:rPr>
            </w:pPr>
          </w:p>
        </w:tc>
        <w:tc>
          <w:tcPr>
            <w:tcW w:w="544"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
                <w:sz w:val="20"/>
                <w:szCs w:val="20"/>
              </w:rPr>
            </w:pPr>
          </w:p>
        </w:tc>
        <w:tc>
          <w:tcPr>
            <w:tcW w:w="522"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
                <w:sz w:val="20"/>
                <w:szCs w:val="20"/>
              </w:rPr>
            </w:pPr>
          </w:p>
        </w:tc>
      </w:tr>
      <w:tr w:rsidR="00AE613C" w:rsidRPr="00891A67" w:rsidTr="00604FD7">
        <w:trPr>
          <w:gridBefore w:val="1"/>
          <w:wBefore w:w="208" w:type="pct"/>
        </w:trPr>
        <w:tc>
          <w:tcPr>
            <w:tcW w:w="2422" w:type="pct"/>
            <w:gridSpan w:val="2"/>
          </w:tcPr>
          <w:p w:rsidR="00AE613C" w:rsidRPr="00891A67" w:rsidRDefault="00AE613C" w:rsidP="00AE613C">
            <w:pPr>
              <w:pStyle w:val="ConsNonformat"/>
              <w:widowControl/>
              <w:ind w:right="0"/>
              <w:rPr>
                <w:rFonts w:ascii="Times New Roman" w:hAnsi="Times New Roman" w:cs="Times New Roman"/>
                <w:sz w:val="22"/>
                <w:szCs w:val="22"/>
              </w:rPr>
            </w:pPr>
          </w:p>
          <w:p w:rsidR="00AE613C" w:rsidRPr="00891A67" w:rsidRDefault="00AE613C" w:rsidP="00AE613C">
            <w:pPr>
              <w:pStyle w:val="ConsNonformat"/>
              <w:widowControl/>
              <w:ind w:right="0"/>
              <w:rPr>
                <w:rFonts w:ascii="Times New Roman" w:hAnsi="Times New Roman" w:cs="Times New Roman"/>
                <w:sz w:val="22"/>
                <w:szCs w:val="22"/>
              </w:rPr>
            </w:pPr>
          </w:p>
          <w:p w:rsidR="00AE613C" w:rsidRPr="00891A67" w:rsidRDefault="00AE613C" w:rsidP="00AE613C">
            <w:pPr>
              <w:pStyle w:val="ConsNonformat"/>
              <w:widowControl/>
              <w:ind w:right="0"/>
              <w:rPr>
                <w:rFonts w:ascii="Times New Roman" w:hAnsi="Times New Roman" w:cs="Times New Roman"/>
                <w:sz w:val="22"/>
                <w:szCs w:val="22"/>
              </w:rPr>
            </w:pPr>
            <w:r w:rsidRPr="00891A67">
              <w:rPr>
                <w:rFonts w:ascii="Times New Roman" w:hAnsi="Times New Roman" w:cs="Times New Roman"/>
                <w:sz w:val="22"/>
                <w:szCs w:val="22"/>
              </w:rPr>
              <w:t>«</w:t>
            </w:r>
            <w:r w:rsidR="00BD5ABB" w:rsidRPr="00891A67">
              <w:rPr>
                <w:rFonts w:ascii="Times New Roman" w:hAnsi="Times New Roman" w:cs="Times New Roman"/>
                <w:sz w:val="22"/>
                <w:szCs w:val="22"/>
              </w:rPr>
              <w:t>Жертвователь</w:t>
            </w:r>
            <w:r w:rsidRPr="00891A67">
              <w:rPr>
                <w:rFonts w:ascii="Times New Roman" w:hAnsi="Times New Roman" w:cs="Times New Roman"/>
                <w:sz w:val="22"/>
                <w:szCs w:val="22"/>
              </w:rPr>
              <w:t>»:</w:t>
            </w:r>
          </w:p>
          <w:p w:rsidR="00AE613C" w:rsidRPr="00891A67" w:rsidRDefault="00AE613C" w:rsidP="00AE613C">
            <w:pPr>
              <w:spacing w:after="0" w:line="240" w:lineRule="auto"/>
              <w:rPr>
                <w:rFonts w:ascii="Times New Roman" w:hAnsi="Times New Roman" w:cs="Times New Roman"/>
              </w:rPr>
            </w:pPr>
            <w:r w:rsidRPr="00891A67">
              <w:rPr>
                <w:rFonts w:ascii="Times New Roman" w:hAnsi="Times New Roman" w:cs="Times New Roman"/>
              </w:rPr>
              <w:t xml:space="preserve">Некоммерческая организация </w:t>
            </w:r>
          </w:p>
          <w:p w:rsidR="00AE613C" w:rsidRPr="00891A67" w:rsidRDefault="00AE613C" w:rsidP="00AE613C">
            <w:pPr>
              <w:spacing w:line="240" w:lineRule="auto"/>
              <w:rPr>
                <w:rFonts w:ascii="Times New Roman" w:hAnsi="Times New Roman" w:cs="Times New Roman"/>
              </w:rPr>
            </w:pPr>
            <w:r w:rsidRPr="00891A67">
              <w:rPr>
                <w:rFonts w:ascii="Times New Roman" w:hAnsi="Times New Roman" w:cs="Times New Roman"/>
              </w:rPr>
              <w:t>«Целевой фонд будущих поколений Республики Саха (Якутия)»</w:t>
            </w:r>
          </w:p>
          <w:p w:rsidR="00AE613C" w:rsidRPr="00891A67" w:rsidRDefault="00AE613C" w:rsidP="00AE613C">
            <w:pPr>
              <w:spacing w:line="240" w:lineRule="auto"/>
              <w:jc w:val="both"/>
              <w:rPr>
                <w:rFonts w:ascii="Times New Roman" w:hAnsi="Times New Roman" w:cs="Times New Roman"/>
              </w:rPr>
            </w:pPr>
            <w:r w:rsidRPr="00891A67">
              <w:rPr>
                <w:rFonts w:ascii="Times New Roman" w:hAnsi="Times New Roman" w:cs="Times New Roman"/>
              </w:rPr>
              <w:t xml:space="preserve">Генеральный директор </w:t>
            </w:r>
          </w:p>
          <w:p w:rsidR="00AE613C" w:rsidRPr="00891A67" w:rsidRDefault="00AE613C" w:rsidP="00AE613C">
            <w:pPr>
              <w:jc w:val="both"/>
              <w:rPr>
                <w:rFonts w:ascii="Times New Roman" w:hAnsi="Times New Roman" w:cs="Times New Roman"/>
              </w:rPr>
            </w:pPr>
          </w:p>
          <w:p w:rsidR="00AE613C" w:rsidRPr="00891A67" w:rsidRDefault="00AE613C" w:rsidP="00AE613C">
            <w:pPr>
              <w:rPr>
                <w:rFonts w:ascii="Times New Roman" w:hAnsi="Times New Roman" w:cs="Times New Roman"/>
              </w:rPr>
            </w:pPr>
            <w:r w:rsidRPr="00891A67">
              <w:rPr>
                <w:rFonts w:ascii="Times New Roman" w:hAnsi="Times New Roman" w:cs="Times New Roman"/>
              </w:rPr>
              <w:t>____________________  В.А. Егоров</w:t>
            </w:r>
          </w:p>
          <w:p w:rsidR="00AE613C" w:rsidRPr="00891A67" w:rsidRDefault="00AE613C" w:rsidP="00AE613C">
            <w:pPr>
              <w:rPr>
                <w:rFonts w:ascii="Times New Roman" w:hAnsi="Times New Roman" w:cs="Times New Roman"/>
              </w:rPr>
            </w:pPr>
            <w:r w:rsidRPr="00891A67">
              <w:rPr>
                <w:rFonts w:ascii="Times New Roman" w:hAnsi="Times New Roman" w:cs="Times New Roman"/>
              </w:rPr>
              <w:t>М.П.</w:t>
            </w:r>
          </w:p>
        </w:tc>
        <w:tc>
          <w:tcPr>
            <w:tcW w:w="2370" w:type="pct"/>
            <w:gridSpan w:val="7"/>
          </w:tcPr>
          <w:p w:rsidR="00AE613C" w:rsidRPr="00891A67" w:rsidRDefault="00AE613C" w:rsidP="00AE613C">
            <w:pPr>
              <w:autoSpaceDE w:val="0"/>
              <w:autoSpaceDN w:val="0"/>
              <w:adjustRightInd w:val="0"/>
              <w:spacing w:line="240" w:lineRule="auto"/>
              <w:rPr>
                <w:rFonts w:ascii="Times New Roman" w:hAnsi="Times New Roman" w:cs="Times New Roman"/>
              </w:rPr>
            </w:pPr>
            <w:r w:rsidRPr="00891A67">
              <w:rPr>
                <w:rFonts w:ascii="Times New Roman" w:hAnsi="Times New Roman" w:cs="Times New Roman"/>
              </w:rPr>
              <w:t xml:space="preserve">    </w:t>
            </w:r>
          </w:p>
          <w:p w:rsidR="00AE613C" w:rsidRPr="00891A67" w:rsidRDefault="00AE613C" w:rsidP="00AE613C">
            <w:pPr>
              <w:autoSpaceDE w:val="0"/>
              <w:autoSpaceDN w:val="0"/>
              <w:adjustRightInd w:val="0"/>
              <w:spacing w:after="0" w:line="240" w:lineRule="auto"/>
              <w:rPr>
                <w:rFonts w:ascii="Times New Roman" w:hAnsi="Times New Roman" w:cs="Times New Roman"/>
              </w:rPr>
            </w:pPr>
          </w:p>
          <w:p w:rsidR="00AE613C" w:rsidRPr="00891A67" w:rsidRDefault="00AE613C" w:rsidP="00AE613C">
            <w:pPr>
              <w:autoSpaceDE w:val="0"/>
              <w:autoSpaceDN w:val="0"/>
              <w:adjustRightInd w:val="0"/>
              <w:spacing w:after="0" w:line="240" w:lineRule="auto"/>
              <w:rPr>
                <w:rFonts w:ascii="Times New Roman" w:hAnsi="Times New Roman" w:cs="Times New Roman"/>
              </w:rPr>
            </w:pPr>
            <w:r w:rsidRPr="00891A67">
              <w:rPr>
                <w:rFonts w:ascii="Times New Roman" w:hAnsi="Times New Roman" w:cs="Times New Roman"/>
              </w:rPr>
              <w:t>«</w:t>
            </w:r>
            <w:r w:rsidR="005E09B5" w:rsidRPr="00891A67">
              <w:rPr>
                <w:rFonts w:ascii="Times New Roman" w:hAnsi="Times New Roman" w:cs="Times New Roman"/>
              </w:rPr>
              <w:t>Подрядчик</w:t>
            </w:r>
            <w:r w:rsidRPr="00891A67">
              <w:rPr>
                <w:rFonts w:ascii="Times New Roman" w:hAnsi="Times New Roman" w:cs="Times New Roman"/>
              </w:rPr>
              <w:t>»:</w:t>
            </w:r>
          </w:p>
          <w:p w:rsidR="00AE613C" w:rsidRPr="00891A67" w:rsidRDefault="00AE613C" w:rsidP="00AE613C">
            <w:pPr>
              <w:autoSpaceDE w:val="0"/>
              <w:autoSpaceDN w:val="0"/>
              <w:adjustRightInd w:val="0"/>
              <w:spacing w:line="240" w:lineRule="auto"/>
              <w:rPr>
                <w:rFonts w:ascii="Times New Roman" w:hAnsi="Times New Roman" w:cs="Times New Roman"/>
              </w:rPr>
            </w:pPr>
            <w:r w:rsidRPr="00891A67">
              <w:rPr>
                <w:rFonts w:ascii="Times New Roman" w:hAnsi="Times New Roman" w:cs="Times New Roman"/>
              </w:rPr>
              <w:t>_________________________________</w:t>
            </w:r>
          </w:p>
          <w:p w:rsidR="00AE613C" w:rsidRPr="00891A67" w:rsidRDefault="00AE613C" w:rsidP="00AE613C">
            <w:pPr>
              <w:autoSpaceDE w:val="0"/>
              <w:autoSpaceDN w:val="0"/>
              <w:adjustRightInd w:val="0"/>
              <w:spacing w:line="240" w:lineRule="auto"/>
              <w:rPr>
                <w:rFonts w:ascii="Times New Roman" w:hAnsi="Times New Roman" w:cs="Times New Roman"/>
              </w:rPr>
            </w:pPr>
            <w:r w:rsidRPr="00891A67">
              <w:rPr>
                <w:rFonts w:ascii="Times New Roman" w:hAnsi="Times New Roman" w:cs="Times New Roman"/>
              </w:rPr>
              <w:t>__________________________________</w:t>
            </w:r>
          </w:p>
          <w:p w:rsidR="00AE613C" w:rsidRPr="00891A67" w:rsidRDefault="00AE613C" w:rsidP="00AE613C">
            <w:pPr>
              <w:autoSpaceDE w:val="0"/>
              <w:autoSpaceDN w:val="0"/>
              <w:adjustRightInd w:val="0"/>
              <w:spacing w:line="240" w:lineRule="auto"/>
              <w:rPr>
                <w:rFonts w:ascii="Times New Roman" w:hAnsi="Times New Roman" w:cs="Times New Roman"/>
              </w:rPr>
            </w:pPr>
            <w:r w:rsidRPr="00891A67">
              <w:rPr>
                <w:rFonts w:ascii="Times New Roman" w:hAnsi="Times New Roman" w:cs="Times New Roman"/>
              </w:rPr>
              <w:t>_________________________________</w:t>
            </w:r>
          </w:p>
          <w:p w:rsidR="00AE613C" w:rsidRPr="00891A67" w:rsidRDefault="00AE613C" w:rsidP="00AE613C">
            <w:pPr>
              <w:autoSpaceDE w:val="0"/>
              <w:autoSpaceDN w:val="0"/>
              <w:adjustRightInd w:val="0"/>
              <w:spacing w:line="240" w:lineRule="auto"/>
              <w:rPr>
                <w:rFonts w:ascii="Times New Roman" w:hAnsi="Times New Roman" w:cs="Times New Roman"/>
              </w:rPr>
            </w:pPr>
          </w:p>
          <w:p w:rsidR="00AE613C" w:rsidRPr="00891A67" w:rsidRDefault="00AE613C" w:rsidP="00AE613C">
            <w:pPr>
              <w:autoSpaceDE w:val="0"/>
              <w:autoSpaceDN w:val="0"/>
              <w:adjustRightInd w:val="0"/>
              <w:spacing w:line="240" w:lineRule="auto"/>
              <w:rPr>
                <w:rFonts w:ascii="Times New Roman" w:hAnsi="Times New Roman" w:cs="Times New Roman"/>
              </w:rPr>
            </w:pPr>
            <w:r w:rsidRPr="00891A67">
              <w:rPr>
                <w:rFonts w:ascii="Times New Roman" w:hAnsi="Times New Roman" w:cs="Times New Roman"/>
              </w:rPr>
              <w:t>________________/_______________</w:t>
            </w:r>
          </w:p>
          <w:p w:rsidR="00AE613C" w:rsidRPr="00891A67" w:rsidRDefault="00AE613C" w:rsidP="00AE613C">
            <w:pPr>
              <w:autoSpaceDE w:val="0"/>
              <w:autoSpaceDN w:val="0"/>
              <w:adjustRightInd w:val="0"/>
              <w:spacing w:line="240" w:lineRule="auto"/>
              <w:rPr>
                <w:rFonts w:ascii="Times New Roman" w:hAnsi="Times New Roman" w:cs="Times New Roman"/>
              </w:rPr>
            </w:pPr>
            <w:r w:rsidRPr="00891A67">
              <w:rPr>
                <w:rFonts w:ascii="Times New Roman" w:hAnsi="Times New Roman" w:cs="Times New Roman"/>
              </w:rPr>
              <w:t>М. П.</w:t>
            </w:r>
          </w:p>
        </w:tc>
      </w:tr>
      <w:tr w:rsidR="00AE613C" w:rsidRPr="00891A67" w:rsidTr="00604FD7">
        <w:trPr>
          <w:gridBefore w:val="1"/>
          <w:wBefore w:w="208" w:type="pct"/>
        </w:trPr>
        <w:tc>
          <w:tcPr>
            <w:tcW w:w="2422" w:type="pct"/>
            <w:gridSpan w:val="2"/>
          </w:tcPr>
          <w:p w:rsidR="00D060F8" w:rsidRPr="00891A67" w:rsidRDefault="00D060F8" w:rsidP="00D060F8">
            <w:pPr>
              <w:tabs>
                <w:tab w:val="left" w:pos="840"/>
              </w:tabs>
              <w:spacing w:after="0" w:line="240" w:lineRule="auto"/>
              <w:rPr>
                <w:rFonts w:ascii="Times New Roman" w:hAnsi="Times New Roman" w:cs="Times New Roman"/>
              </w:rPr>
            </w:pPr>
          </w:p>
          <w:p w:rsidR="00940A4D" w:rsidRPr="00891A67" w:rsidRDefault="00940A4D" w:rsidP="00940A4D">
            <w:pPr>
              <w:tabs>
                <w:tab w:val="left" w:pos="840"/>
              </w:tabs>
              <w:spacing w:after="0" w:line="240" w:lineRule="auto"/>
              <w:rPr>
                <w:rFonts w:ascii="Times New Roman" w:hAnsi="Times New Roman" w:cs="Times New Roman"/>
              </w:rPr>
            </w:pPr>
          </w:p>
        </w:tc>
        <w:tc>
          <w:tcPr>
            <w:tcW w:w="2370" w:type="pct"/>
            <w:gridSpan w:val="7"/>
          </w:tcPr>
          <w:p w:rsidR="00D060F8" w:rsidRDefault="00D060F8" w:rsidP="00940A4D">
            <w:pPr>
              <w:spacing w:after="0" w:line="240" w:lineRule="auto"/>
              <w:jc w:val="both"/>
              <w:rPr>
                <w:rFonts w:ascii="Times New Roman" w:eastAsia="Calibri" w:hAnsi="Times New Roman" w:cs="Times New Roman"/>
              </w:rPr>
            </w:pPr>
          </w:p>
          <w:p w:rsidR="00940A4D" w:rsidRPr="00891A67" w:rsidRDefault="00940A4D" w:rsidP="00940A4D">
            <w:pPr>
              <w:spacing w:after="0" w:line="240" w:lineRule="auto"/>
              <w:jc w:val="both"/>
              <w:rPr>
                <w:rFonts w:ascii="Times New Roman" w:eastAsia="Calibri" w:hAnsi="Times New Roman" w:cs="Times New Roman"/>
              </w:rPr>
            </w:pPr>
            <w:r w:rsidRPr="00891A67">
              <w:rPr>
                <w:rFonts w:ascii="Times New Roman" w:eastAsia="Calibri" w:hAnsi="Times New Roman" w:cs="Times New Roman"/>
              </w:rPr>
              <w:t>Получатель:</w:t>
            </w:r>
          </w:p>
          <w:p w:rsidR="00940A4D" w:rsidRPr="00891A67" w:rsidRDefault="00153427" w:rsidP="00940A4D">
            <w:pPr>
              <w:tabs>
                <w:tab w:val="left" w:pos="8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ГУП «ЖКХ </w:t>
            </w:r>
            <w:r w:rsidR="00940A4D" w:rsidRPr="00891A67">
              <w:rPr>
                <w:rFonts w:ascii="Times New Roman" w:eastAsia="Times New Roman" w:hAnsi="Times New Roman" w:cs="Times New Roman"/>
              </w:rPr>
              <w:t>РС(Я)</w:t>
            </w:r>
            <w:r>
              <w:rPr>
                <w:rFonts w:ascii="Times New Roman" w:eastAsia="Times New Roman" w:hAnsi="Times New Roman" w:cs="Times New Roman"/>
              </w:rPr>
              <w:t>»</w:t>
            </w:r>
          </w:p>
          <w:p w:rsidR="00940A4D" w:rsidRPr="00891A67" w:rsidRDefault="00940A4D" w:rsidP="00940A4D">
            <w:pPr>
              <w:tabs>
                <w:tab w:val="left" w:pos="840"/>
              </w:tabs>
              <w:spacing w:after="0" w:line="240" w:lineRule="auto"/>
              <w:rPr>
                <w:rFonts w:ascii="Times New Roman" w:eastAsia="Times New Roman" w:hAnsi="Times New Roman" w:cs="Times New Roman"/>
              </w:rPr>
            </w:pPr>
          </w:p>
          <w:p w:rsidR="00940A4D" w:rsidRPr="00891A67" w:rsidRDefault="00153427" w:rsidP="00940A4D">
            <w:pPr>
              <w:tabs>
                <w:tab w:val="left" w:pos="840"/>
              </w:tabs>
              <w:spacing w:after="0" w:line="240"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rsidR="00940A4D" w:rsidRPr="00891A67" w:rsidRDefault="00940A4D" w:rsidP="00940A4D">
            <w:pPr>
              <w:tabs>
                <w:tab w:val="left" w:pos="840"/>
              </w:tabs>
              <w:spacing w:after="0" w:line="240" w:lineRule="auto"/>
              <w:rPr>
                <w:rFonts w:ascii="Times New Roman" w:eastAsia="Times New Roman" w:hAnsi="Times New Roman" w:cs="Times New Roman"/>
              </w:rPr>
            </w:pPr>
          </w:p>
          <w:p w:rsidR="00940A4D" w:rsidRPr="00891A67" w:rsidRDefault="00940A4D" w:rsidP="00940A4D">
            <w:pPr>
              <w:tabs>
                <w:tab w:val="left" w:pos="840"/>
              </w:tabs>
              <w:spacing w:after="0" w:line="240" w:lineRule="auto"/>
              <w:rPr>
                <w:rFonts w:ascii="Times New Roman" w:hAnsi="Times New Roman" w:cs="Times New Roman"/>
              </w:rPr>
            </w:pPr>
            <w:r w:rsidRPr="00891A67">
              <w:rPr>
                <w:rFonts w:ascii="Times New Roman" w:eastAsia="Times New Roman" w:hAnsi="Times New Roman" w:cs="Times New Roman"/>
              </w:rPr>
              <w:t xml:space="preserve">________________ </w:t>
            </w:r>
            <w:r w:rsidR="00153427">
              <w:rPr>
                <w:rFonts w:ascii="Times New Roman" w:eastAsia="Times New Roman" w:hAnsi="Times New Roman" w:cs="Times New Roman"/>
              </w:rPr>
              <w:t>В. С. Чикачев</w:t>
            </w:r>
          </w:p>
          <w:p w:rsidR="00AE613C" w:rsidRPr="00891A67" w:rsidRDefault="00940A4D" w:rsidP="00AE613C">
            <w:pPr>
              <w:autoSpaceDE w:val="0"/>
              <w:autoSpaceDN w:val="0"/>
              <w:adjustRightInd w:val="0"/>
              <w:spacing w:line="240" w:lineRule="auto"/>
              <w:rPr>
                <w:rFonts w:ascii="Times New Roman" w:hAnsi="Times New Roman" w:cs="Times New Roman"/>
              </w:rPr>
            </w:pPr>
            <w:r w:rsidRPr="00891A67">
              <w:rPr>
                <w:rFonts w:ascii="Times New Roman" w:hAnsi="Times New Roman" w:cs="Times New Roman"/>
              </w:rPr>
              <w:t>М.П.</w:t>
            </w:r>
          </w:p>
        </w:tc>
      </w:tr>
    </w:tbl>
    <w:p w:rsidR="00125E09" w:rsidRDefault="00125E09" w:rsidP="00125E09">
      <w:pPr>
        <w:jc w:val="center"/>
        <w:rPr>
          <w:rFonts w:ascii="Times New Roman" w:hAnsi="Times New Roman" w:cs="Times New Roman"/>
          <w:b/>
        </w:rPr>
      </w:pPr>
    </w:p>
    <w:p w:rsidR="00A632AE" w:rsidRDefault="00A632AE" w:rsidP="00125E09">
      <w:pPr>
        <w:jc w:val="center"/>
        <w:rPr>
          <w:rFonts w:ascii="Times New Roman" w:hAnsi="Times New Roman" w:cs="Times New Roman"/>
          <w:b/>
        </w:rPr>
      </w:pPr>
    </w:p>
    <w:p w:rsidR="00A632AE" w:rsidRPr="00891A67" w:rsidRDefault="00A632AE" w:rsidP="00125E09">
      <w:pPr>
        <w:jc w:val="center"/>
        <w:rPr>
          <w:rFonts w:ascii="Times New Roman" w:hAnsi="Times New Roman" w:cs="Times New Roman"/>
          <w:b/>
        </w:rPr>
      </w:pPr>
    </w:p>
    <w:p w:rsidR="00125E09" w:rsidRPr="00891A67" w:rsidRDefault="00125E09" w:rsidP="00125E09">
      <w:pPr>
        <w:spacing w:after="0" w:line="240" w:lineRule="auto"/>
        <w:jc w:val="right"/>
        <w:rPr>
          <w:rFonts w:ascii="Times New Roman" w:hAnsi="Times New Roman" w:cs="Times New Roman"/>
          <w:sz w:val="20"/>
          <w:szCs w:val="20"/>
        </w:rPr>
      </w:pPr>
      <w:r w:rsidRPr="00891A67">
        <w:rPr>
          <w:rFonts w:ascii="Times New Roman" w:hAnsi="Times New Roman" w:cs="Times New Roman"/>
          <w:sz w:val="20"/>
          <w:szCs w:val="20"/>
        </w:rPr>
        <w:lastRenderedPageBreak/>
        <w:t>Приложение № 3 к Договору</w:t>
      </w:r>
    </w:p>
    <w:p w:rsidR="00125E09" w:rsidRPr="00891A67" w:rsidRDefault="00125E09" w:rsidP="00125E09">
      <w:pPr>
        <w:spacing w:after="0" w:line="240" w:lineRule="auto"/>
        <w:jc w:val="right"/>
        <w:rPr>
          <w:rFonts w:ascii="Times New Roman" w:hAnsi="Times New Roman" w:cs="Times New Roman"/>
          <w:sz w:val="20"/>
          <w:szCs w:val="20"/>
        </w:rPr>
      </w:pPr>
      <w:r w:rsidRPr="00891A67">
        <w:rPr>
          <w:rFonts w:ascii="Times New Roman" w:hAnsi="Times New Roman" w:cs="Times New Roman"/>
          <w:sz w:val="20"/>
          <w:szCs w:val="20"/>
        </w:rPr>
        <w:t xml:space="preserve"> целевого финансирования (Пожертвования) </w:t>
      </w:r>
    </w:p>
    <w:p w:rsidR="00125E09" w:rsidRPr="00891A67" w:rsidRDefault="00125E09" w:rsidP="00125E09">
      <w:pPr>
        <w:spacing w:after="0" w:line="240" w:lineRule="auto"/>
        <w:jc w:val="right"/>
        <w:rPr>
          <w:rFonts w:ascii="Times New Roman" w:hAnsi="Times New Roman" w:cs="Times New Roman"/>
          <w:sz w:val="20"/>
          <w:szCs w:val="20"/>
        </w:rPr>
      </w:pPr>
      <w:r w:rsidRPr="00891A67">
        <w:rPr>
          <w:rFonts w:ascii="Times New Roman" w:hAnsi="Times New Roman" w:cs="Times New Roman"/>
          <w:sz w:val="20"/>
          <w:szCs w:val="20"/>
        </w:rPr>
        <w:t xml:space="preserve">(с элементами договора </w:t>
      </w:r>
      <w:r w:rsidR="00940A4D" w:rsidRPr="00891A67">
        <w:rPr>
          <w:rFonts w:ascii="Times New Roman" w:hAnsi="Times New Roman" w:cs="Times New Roman"/>
          <w:sz w:val="20"/>
          <w:szCs w:val="20"/>
        </w:rPr>
        <w:t>подряда</w:t>
      </w:r>
      <w:r w:rsidRPr="00891A67">
        <w:rPr>
          <w:rFonts w:ascii="Times New Roman" w:hAnsi="Times New Roman" w:cs="Times New Roman"/>
          <w:sz w:val="20"/>
          <w:szCs w:val="20"/>
        </w:rPr>
        <w:t xml:space="preserve">)   </w:t>
      </w:r>
    </w:p>
    <w:p w:rsidR="00125E09" w:rsidRPr="00891A67" w:rsidRDefault="00125E09" w:rsidP="00125E09">
      <w:pPr>
        <w:spacing w:after="0" w:line="240" w:lineRule="auto"/>
        <w:jc w:val="right"/>
        <w:rPr>
          <w:rFonts w:ascii="Times New Roman" w:hAnsi="Times New Roman" w:cs="Times New Roman"/>
          <w:sz w:val="20"/>
          <w:szCs w:val="20"/>
        </w:rPr>
      </w:pPr>
      <w:r w:rsidRPr="00891A67">
        <w:rPr>
          <w:rFonts w:ascii="Times New Roman" w:hAnsi="Times New Roman" w:cs="Times New Roman"/>
          <w:sz w:val="20"/>
          <w:szCs w:val="20"/>
        </w:rPr>
        <w:t>№ _______ от «___»__________202</w:t>
      </w:r>
      <w:r w:rsidR="00A36E1C" w:rsidRPr="00891A67">
        <w:rPr>
          <w:rFonts w:ascii="Times New Roman" w:hAnsi="Times New Roman" w:cs="Times New Roman"/>
          <w:sz w:val="20"/>
          <w:szCs w:val="20"/>
        </w:rPr>
        <w:t xml:space="preserve">3 </w:t>
      </w:r>
      <w:r w:rsidRPr="00891A67">
        <w:rPr>
          <w:rFonts w:ascii="Times New Roman" w:hAnsi="Times New Roman" w:cs="Times New Roman"/>
          <w:sz w:val="20"/>
          <w:szCs w:val="20"/>
        </w:rPr>
        <w:t>г.</w:t>
      </w:r>
    </w:p>
    <w:p w:rsidR="00125E09" w:rsidRPr="00891A67" w:rsidRDefault="00125E09" w:rsidP="00125E09">
      <w:pPr>
        <w:spacing w:after="0" w:line="240" w:lineRule="auto"/>
        <w:ind w:left="720"/>
        <w:jc w:val="center"/>
        <w:rPr>
          <w:rFonts w:ascii="Times New Roman" w:hAnsi="Times New Roman" w:cs="Times New Roman"/>
          <w:b/>
          <w:sz w:val="24"/>
          <w:szCs w:val="24"/>
        </w:rPr>
      </w:pPr>
    </w:p>
    <w:p w:rsidR="00125E09" w:rsidRPr="00891A67" w:rsidRDefault="00125E09" w:rsidP="00125E09">
      <w:pPr>
        <w:spacing w:after="0" w:line="240" w:lineRule="auto"/>
        <w:rPr>
          <w:rFonts w:ascii="Times New Roman" w:hAnsi="Times New Roman" w:cs="Times New Roman"/>
          <w:sz w:val="24"/>
          <w:szCs w:val="24"/>
        </w:rPr>
      </w:pPr>
    </w:p>
    <w:p w:rsidR="00125E09" w:rsidRPr="00891A67" w:rsidRDefault="00125E09" w:rsidP="00125E09">
      <w:pPr>
        <w:spacing w:after="0" w:line="240" w:lineRule="auto"/>
        <w:ind w:left="720"/>
        <w:jc w:val="center"/>
        <w:rPr>
          <w:rFonts w:ascii="Times New Roman" w:hAnsi="Times New Roman" w:cs="Times New Roman"/>
          <w:b/>
          <w:sz w:val="24"/>
          <w:szCs w:val="24"/>
        </w:rPr>
      </w:pPr>
    </w:p>
    <w:p w:rsidR="00125E09" w:rsidRPr="00891A67" w:rsidRDefault="00125E09" w:rsidP="00125E09">
      <w:pPr>
        <w:spacing w:after="0" w:line="240" w:lineRule="auto"/>
        <w:ind w:left="720"/>
        <w:jc w:val="center"/>
        <w:rPr>
          <w:rFonts w:ascii="Times New Roman" w:hAnsi="Times New Roman" w:cs="Times New Roman"/>
          <w:b/>
          <w:sz w:val="24"/>
          <w:szCs w:val="24"/>
        </w:rPr>
      </w:pPr>
      <w:r w:rsidRPr="00891A67">
        <w:rPr>
          <w:rFonts w:ascii="Times New Roman" w:hAnsi="Times New Roman" w:cs="Times New Roman"/>
          <w:b/>
          <w:sz w:val="24"/>
          <w:szCs w:val="24"/>
        </w:rPr>
        <w:t>КАЛЕНДАРНЫЙ ПЛАН-ГРАФИК производства работ (ФОРМА)</w:t>
      </w:r>
    </w:p>
    <w:p w:rsidR="00125E09" w:rsidRPr="00891A67" w:rsidRDefault="00125E09" w:rsidP="00125E09">
      <w:pPr>
        <w:spacing w:after="0" w:line="240" w:lineRule="auto"/>
        <w:jc w:val="center"/>
        <w:rPr>
          <w:rFonts w:ascii="Times New Roman" w:hAnsi="Times New Roman" w:cs="Times New Roman"/>
          <w:b/>
          <w:bCs/>
          <w:sz w:val="24"/>
          <w:szCs w:val="24"/>
        </w:rPr>
      </w:pPr>
    </w:p>
    <w:p w:rsidR="00125E09" w:rsidRPr="00891A67" w:rsidRDefault="00125E09" w:rsidP="00125E09">
      <w:pPr>
        <w:spacing w:after="0" w:line="240" w:lineRule="auto"/>
        <w:rPr>
          <w:rFonts w:ascii="Times New Roman" w:hAnsi="Times New Roman" w:cs="Times New Roman"/>
          <w:b/>
          <w:sz w:val="24"/>
          <w:szCs w:val="24"/>
        </w:rPr>
      </w:pP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351"/>
        <w:gridCol w:w="1467"/>
        <w:gridCol w:w="3211"/>
      </w:tblGrid>
      <w:tr w:rsidR="00125E09" w:rsidRPr="00891A67" w:rsidTr="007570FB">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25E09" w:rsidRPr="00891A67" w:rsidRDefault="00125E09" w:rsidP="007570FB">
            <w:pPr>
              <w:spacing w:after="0" w:line="240" w:lineRule="auto"/>
              <w:rPr>
                <w:rFonts w:ascii="Times New Roman" w:hAnsi="Times New Roman" w:cs="Times New Roman"/>
              </w:rPr>
            </w:pPr>
            <w:r w:rsidRPr="00891A67">
              <w:rPr>
                <w:rFonts w:ascii="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tcPr>
          <w:p w:rsidR="00125E09" w:rsidRPr="00891A67" w:rsidRDefault="00125E09" w:rsidP="007570FB">
            <w:pPr>
              <w:spacing w:after="0" w:line="240" w:lineRule="auto"/>
              <w:jc w:val="center"/>
              <w:rPr>
                <w:rFonts w:ascii="Times New Roman" w:hAnsi="Times New Roman" w:cs="Times New Roman"/>
              </w:rPr>
            </w:pPr>
            <w:r w:rsidRPr="00891A67">
              <w:rPr>
                <w:rFonts w:ascii="Times New Roman" w:hAnsi="Times New Roman" w:cs="Times New Roman"/>
              </w:rPr>
              <w:t>Наименование работ и этапов</w:t>
            </w:r>
          </w:p>
        </w:tc>
        <w:tc>
          <w:tcPr>
            <w:tcW w:w="1467" w:type="dxa"/>
            <w:tcBorders>
              <w:top w:val="single" w:sz="4" w:space="0" w:color="auto"/>
              <w:left w:val="single" w:sz="4" w:space="0" w:color="auto"/>
              <w:bottom w:val="single" w:sz="4" w:space="0" w:color="auto"/>
              <w:right w:val="single" w:sz="4" w:space="0" w:color="auto"/>
            </w:tcBorders>
            <w:vAlign w:val="center"/>
            <w:hideMark/>
          </w:tcPr>
          <w:p w:rsidR="00125E09" w:rsidRPr="00891A67" w:rsidRDefault="00125E09" w:rsidP="007570FB">
            <w:pPr>
              <w:spacing w:after="0" w:line="240" w:lineRule="auto"/>
              <w:jc w:val="center"/>
              <w:rPr>
                <w:rFonts w:ascii="Times New Roman" w:hAnsi="Times New Roman" w:cs="Times New Roman"/>
              </w:rPr>
            </w:pPr>
            <w:r w:rsidRPr="00891A67">
              <w:rPr>
                <w:rFonts w:ascii="Times New Roman" w:hAnsi="Times New Roman" w:cs="Times New Roman"/>
              </w:rPr>
              <w:t>Расчетная цена этапа, руб.</w:t>
            </w:r>
          </w:p>
        </w:tc>
        <w:tc>
          <w:tcPr>
            <w:tcW w:w="3211" w:type="dxa"/>
            <w:tcBorders>
              <w:top w:val="single" w:sz="4" w:space="0" w:color="auto"/>
              <w:left w:val="single" w:sz="4" w:space="0" w:color="auto"/>
              <w:bottom w:val="single" w:sz="4" w:space="0" w:color="auto"/>
              <w:right w:val="single" w:sz="4" w:space="0" w:color="auto"/>
            </w:tcBorders>
            <w:vAlign w:val="center"/>
            <w:hideMark/>
          </w:tcPr>
          <w:p w:rsidR="00125E09" w:rsidRPr="00891A67" w:rsidRDefault="00125E09" w:rsidP="007570FB">
            <w:pPr>
              <w:spacing w:after="0" w:line="240" w:lineRule="auto"/>
              <w:jc w:val="center"/>
              <w:rPr>
                <w:rFonts w:ascii="Times New Roman" w:hAnsi="Times New Roman" w:cs="Times New Roman"/>
              </w:rPr>
            </w:pPr>
            <w:r w:rsidRPr="00891A67">
              <w:rPr>
                <w:rFonts w:ascii="Times New Roman" w:hAnsi="Times New Roman" w:cs="Times New Roman"/>
              </w:rPr>
              <w:t>Срок выполнения работ</w:t>
            </w:r>
          </w:p>
        </w:tc>
      </w:tr>
      <w:tr w:rsidR="00125E09" w:rsidRPr="00891A67" w:rsidTr="007570FB">
        <w:trPr>
          <w:jc w:val="center"/>
        </w:trPr>
        <w:tc>
          <w:tcPr>
            <w:tcW w:w="562" w:type="dxa"/>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rPr>
                <w:rFonts w:ascii="Times New Roman" w:hAnsi="Times New Roman" w:cs="Times New Roman"/>
              </w:rPr>
            </w:pPr>
            <w:r w:rsidRPr="00891A67">
              <w:rPr>
                <w:rFonts w:ascii="Times New Roman" w:hAnsi="Times New Roman" w:cs="Times New Roman"/>
              </w:rPr>
              <w:t>1</w:t>
            </w:r>
          </w:p>
        </w:tc>
        <w:tc>
          <w:tcPr>
            <w:tcW w:w="4351" w:type="dxa"/>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vAlign w:val="center"/>
          </w:tcPr>
          <w:p w:rsidR="00125E09" w:rsidRPr="00891A67" w:rsidRDefault="00125E09" w:rsidP="007570FB">
            <w:pPr>
              <w:spacing w:after="0" w:line="240" w:lineRule="auto"/>
              <w:jc w:val="center"/>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vAlign w:val="center"/>
          </w:tcPr>
          <w:p w:rsidR="00125E09" w:rsidRPr="00891A67" w:rsidRDefault="00125E09" w:rsidP="007570FB">
            <w:pPr>
              <w:spacing w:after="0" w:line="240" w:lineRule="auto"/>
              <w:jc w:val="center"/>
              <w:rPr>
                <w:rFonts w:ascii="Times New Roman" w:hAnsi="Times New Roman" w:cs="Times New Roman"/>
              </w:rPr>
            </w:pPr>
          </w:p>
        </w:tc>
      </w:tr>
      <w:tr w:rsidR="00125E09" w:rsidRPr="00891A67" w:rsidTr="007570FB">
        <w:trPr>
          <w:jc w:val="center"/>
        </w:trPr>
        <w:tc>
          <w:tcPr>
            <w:tcW w:w="562" w:type="dxa"/>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rPr>
                <w:rFonts w:ascii="Times New Roman" w:hAnsi="Times New Roman" w:cs="Times New Roman"/>
              </w:rPr>
            </w:pPr>
            <w:r w:rsidRPr="00891A67">
              <w:rPr>
                <w:rFonts w:ascii="Times New Roman" w:hAnsi="Times New Roman" w:cs="Times New Roman"/>
              </w:rPr>
              <w:t>2</w:t>
            </w:r>
          </w:p>
        </w:tc>
        <w:tc>
          <w:tcPr>
            <w:tcW w:w="4351" w:type="dxa"/>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vAlign w:val="center"/>
          </w:tcPr>
          <w:p w:rsidR="00125E09" w:rsidRPr="00891A67" w:rsidRDefault="00125E09" w:rsidP="007570FB">
            <w:pPr>
              <w:spacing w:after="0" w:line="240" w:lineRule="auto"/>
              <w:jc w:val="center"/>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vAlign w:val="center"/>
          </w:tcPr>
          <w:p w:rsidR="00125E09" w:rsidRPr="00891A67" w:rsidRDefault="00125E09" w:rsidP="007570FB">
            <w:pPr>
              <w:spacing w:after="0" w:line="240" w:lineRule="auto"/>
              <w:jc w:val="center"/>
              <w:rPr>
                <w:rFonts w:ascii="Times New Roman" w:hAnsi="Times New Roman" w:cs="Times New Roman"/>
              </w:rPr>
            </w:pPr>
          </w:p>
        </w:tc>
      </w:tr>
      <w:tr w:rsidR="00125E09" w:rsidRPr="00891A67" w:rsidTr="007570FB">
        <w:trPr>
          <w:jc w:val="center"/>
        </w:trPr>
        <w:tc>
          <w:tcPr>
            <w:tcW w:w="562" w:type="dxa"/>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rPr>
                <w:rFonts w:ascii="Times New Roman" w:hAnsi="Times New Roman" w:cs="Times New Roman"/>
              </w:rPr>
            </w:pPr>
            <w:r w:rsidRPr="00891A67">
              <w:rPr>
                <w:rFonts w:ascii="Times New Roman" w:hAnsi="Times New Roman" w:cs="Times New Roman"/>
              </w:rPr>
              <w:t>3</w:t>
            </w:r>
          </w:p>
        </w:tc>
        <w:tc>
          <w:tcPr>
            <w:tcW w:w="4351" w:type="dxa"/>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vAlign w:val="center"/>
          </w:tcPr>
          <w:p w:rsidR="00125E09" w:rsidRPr="00891A67" w:rsidRDefault="00125E09" w:rsidP="007570FB">
            <w:pPr>
              <w:spacing w:after="0" w:line="240" w:lineRule="auto"/>
              <w:jc w:val="center"/>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vAlign w:val="center"/>
          </w:tcPr>
          <w:p w:rsidR="00125E09" w:rsidRPr="00891A67" w:rsidRDefault="00125E09" w:rsidP="007570FB">
            <w:pPr>
              <w:spacing w:after="0" w:line="240" w:lineRule="auto"/>
              <w:jc w:val="center"/>
              <w:rPr>
                <w:rFonts w:ascii="Times New Roman" w:hAnsi="Times New Roman" w:cs="Times New Roman"/>
              </w:rPr>
            </w:pPr>
          </w:p>
        </w:tc>
      </w:tr>
    </w:tbl>
    <w:p w:rsidR="00125E09" w:rsidRPr="00891A67" w:rsidRDefault="00125E09" w:rsidP="00125E09">
      <w:pPr>
        <w:jc w:val="center"/>
        <w:rPr>
          <w:rFonts w:ascii="Times New Roman" w:hAnsi="Times New Roman" w:cs="Times New Roman"/>
        </w:rPr>
      </w:pPr>
      <w:r w:rsidRPr="00891A67">
        <w:rPr>
          <w:rFonts w:ascii="Times New Roman" w:hAnsi="Times New Roman" w:cs="Times New Roman"/>
        </w:rPr>
        <w:fldChar w:fldCharType="begin"/>
      </w:r>
      <w:r w:rsidRPr="00891A67">
        <w:rPr>
          <w:rFonts w:ascii="Times New Roman" w:hAnsi="Times New Roman" w:cs="Times New Roman"/>
        </w:rPr>
        <w:instrText xml:space="preserve"> LINK Excel.Sheet.12 "C:\\Users\\BokachRV\\Desktop\\Формы\\Форма ежемес. отчета.xlsx" Лист1!R1C1:R35C10 \a \f 4 \h  \* MERGEFORMAT </w:instrText>
      </w:r>
      <w:r w:rsidRPr="00891A67">
        <w:rPr>
          <w:rFonts w:ascii="Times New Roman" w:hAnsi="Times New Roman" w:cs="Times New Roman"/>
        </w:rPr>
        <w:fldChar w:fldCharType="separate"/>
      </w:r>
    </w:p>
    <w:p w:rsidR="00125E09" w:rsidRPr="00891A67" w:rsidRDefault="00125E09" w:rsidP="00125E09">
      <w:pPr>
        <w:rPr>
          <w:rFonts w:ascii="Times New Roman" w:hAnsi="Times New Roman" w:cs="Times New Roman"/>
        </w:rPr>
      </w:pPr>
      <w:r w:rsidRPr="00891A67">
        <w:rPr>
          <w:rFonts w:ascii="Times New Roman" w:hAnsi="Times New Roman" w:cs="Times New Roman"/>
        </w:rPr>
        <w:fldChar w:fldCharType="end"/>
      </w:r>
    </w:p>
    <w:tbl>
      <w:tblPr>
        <w:tblW w:w="10031" w:type="dxa"/>
        <w:tblInd w:w="376" w:type="dxa"/>
        <w:tblLook w:val="04A0" w:firstRow="1" w:lastRow="0" w:firstColumn="1" w:lastColumn="0" w:noHBand="0" w:noVBand="1"/>
      </w:tblPr>
      <w:tblGrid>
        <w:gridCol w:w="5070"/>
        <w:gridCol w:w="4961"/>
      </w:tblGrid>
      <w:tr w:rsidR="00125E09" w:rsidRPr="00891A67" w:rsidTr="007570FB">
        <w:tc>
          <w:tcPr>
            <w:tcW w:w="5070" w:type="dxa"/>
          </w:tcPr>
          <w:p w:rsidR="00125E09" w:rsidRPr="00891A67" w:rsidRDefault="00125E09" w:rsidP="007570FB">
            <w:pPr>
              <w:pStyle w:val="ConsNonformat"/>
              <w:widowControl/>
              <w:ind w:right="0"/>
              <w:rPr>
                <w:rFonts w:ascii="Times New Roman" w:hAnsi="Times New Roman" w:cs="Times New Roman"/>
                <w:sz w:val="24"/>
                <w:szCs w:val="24"/>
              </w:rPr>
            </w:pPr>
          </w:p>
          <w:p w:rsidR="00125E09" w:rsidRPr="00891A67" w:rsidRDefault="00125E09" w:rsidP="007570FB">
            <w:pPr>
              <w:pStyle w:val="ConsNonformat"/>
              <w:widowControl/>
              <w:ind w:right="0"/>
              <w:rPr>
                <w:rFonts w:ascii="Times New Roman" w:hAnsi="Times New Roman" w:cs="Times New Roman"/>
                <w:sz w:val="24"/>
                <w:szCs w:val="24"/>
              </w:rPr>
            </w:pPr>
          </w:p>
          <w:p w:rsidR="00125E09" w:rsidRPr="00891A67" w:rsidRDefault="00125E09" w:rsidP="007570FB">
            <w:pPr>
              <w:pStyle w:val="ConsNonformat"/>
              <w:widowControl/>
              <w:ind w:right="0"/>
              <w:rPr>
                <w:rFonts w:ascii="Times New Roman" w:hAnsi="Times New Roman" w:cs="Times New Roman"/>
                <w:sz w:val="24"/>
                <w:szCs w:val="24"/>
              </w:rPr>
            </w:pPr>
            <w:r w:rsidRPr="00891A67">
              <w:rPr>
                <w:rFonts w:ascii="Times New Roman" w:hAnsi="Times New Roman" w:cs="Times New Roman"/>
                <w:sz w:val="24"/>
                <w:szCs w:val="24"/>
              </w:rPr>
              <w:t>«</w:t>
            </w:r>
            <w:r w:rsidR="00BD5ABB" w:rsidRPr="00891A67">
              <w:rPr>
                <w:rFonts w:ascii="Times New Roman" w:hAnsi="Times New Roman" w:cs="Times New Roman"/>
                <w:sz w:val="24"/>
                <w:szCs w:val="24"/>
              </w:rPr>
              <w:t>Жертвователь</w:t>
            </w:r>
            <w:r w:rsidRPr="00891A67">
              <w:rPr>
                <w:rFonts w:ascii="Times New Roman" w:hAnsi="Times New Roman" w:cs="Times New Roman"/>
                <w:sz w:val="24"/>
                <w:szCs w:val="24"/>
              </w:rPr>
              <w:t>»:</w:t>
            </w:r>
          </w:p>
          <w:p w:rsidR="00125E09" w:rsidRPr="00891A67" w:rsidRDefault="00125E09" w:rsidP="007570FB">
            <w:pPr>
              <w:spacing w:after="0" w:line="240" w:lineRule="auto"/>
              <w:rPr>
                <w:rFonts w:ascii="Times New Roman" w:hAnsi="Times New Roman" w:cs="Times New Roman"/>
              </w:rPr>
            </w:pPr>
            <w:r w:rsidRPr="00891A67">
              <w:rPr>
                <w:rFonts w:ascii="Times New Roman" w:hAnsi="Times New Roman" w:cs="Times New Roman"/>
              </w:rPr>
              <w:t xml:space="preserve">Некоммерческая организация </w:t>
            </w:r>
          </w:p>
          <w:p w:rsidR="00125E09" w:rsidRPr="00891A67" w:rsidRDefault="00125E09" w:rsidP="007570FB">
            <w:pPr>
              <w:spacing w:line="240" w:lineRule="auto"/>
              <w:rPr>
                <w:rFonts w:ascii="Times New Roman" w:hAnsi="Times New Roman" w:cs="Times New Roman"/>
              </w:rPr>
            </w:pPr>
            <w:r w:rsidRPr="00891A67">
              <w:rPr>
                <w:rFonts w:ascii="Times New Roman" w:hAnsi="Times New Roman" w:cs="Times New Roman"/>
              </w:rPr>
              <w:t>«Целевой фонд будущих поколений Республики Саха (Якутия)»</w:t>
            </w:r>
          </w:p>
          <w:p w:rsidR="00125E09" w:rsidRPr="00891A67" w:rsidRDefault="00125E09" w:rsidP="007570FB">
            <w:pPr>
              <w:spacing w:line="240" w:lineRule="auto"/>
              <w:jc w:val="both"/>
              <w:rPr>
                <w:rFonts w:ascii="Times New Roman" w:hAnsi="Times New Roman" w:cs="Times New Roman"/>
              </w:rPr>
            </w:pPr>
            <w:r w:rsidRPr="00891A67">
              <w:rPr>
                <w:rFonts w:ascii="Times New Roman" w:hAnsi="Times New Roman" w:cs="Times New Roman"/>
              </w:rPr>
              <w:t xml:space="preserve">Генеральный директор </w:t>
            </w:r>
          </w:p>
          <w:p w:rsidR="00125E09" w:rsidRPr="00891A67" w:rsidRDefault="00125E09" w:rsidP="007570FB">
            <w:pPr>
              <w:rPr>
                <w:rFonts w:ascii="Times New Roman" w:hAnsi="Times New Roman" w:cs="Times New Roman"/>
              </w:rPr>
            </w:pPr>
            <w:r w:rsidRPr="00891A67">
              <w:rPr>
                <w:rFonts w:ascii="Times New Roman" w:hAnsi="Times New Roman" w:cs="Times New Roman"/>
              </w:rPr>
              <w:t>____________________  В.А. Егоров</w:t>
            </w:r>
          </w:p>
          <w:p w:rsidR="00125E09" w:rsidRPr="00891A67" w:rsidRDefault="00125E09" w:rsidP="007570FB">
            <w:pPr>
              <w:rPr>
                <w:rFonts w:ascii="Times New Roman" w:hAnsi="Times New Roman" w:cs="Times New Roman"/>
              </w:rPr>
            </w:pPr>
            <w:r w:rsidRPr="00891A67">
              <w:rPr>
                <w:rFonts w:ascii="Times New Roman" w:hAnsi="Times New Roman" w:cs="Times New Roman"/>
              </w:rPr>
              <w:t>М.П.</w:t>
            </w:r>
          </w:p>
        </w:tc>
        <w:tc>
          <w:tcPr>
            <w:tcW w:w="4961" w:type="dxa"/>
          </w:tcPr>
          <w:p w:rsidR="00125E09" w:rsidRPr="00891A67" w:rsidRDefault="00125E09" w:rsidP="007570FB">
            <w:pPr>
              <w:autoSpaceDE w:val="0"/>
              <w:autoSpaceDN w:val="0"/>
              <w:adjustRightInd w:val="0"/>
              <w:spacing w:line="240" w:lineRule="auto"/>
              <w:rPr>
                <w:rFonts w:ascii="Times New Roman" w:hAnsi="Times New Roman" w:cs="Times New Roman"/>
              </w:rPr>
            </w:pPr>
            <w:r w:rsidRPr="00891A67">
              <w:rPr>
                <w:rFonts w:ascii="Times New Roman" w:hAnsi="Times New Roman" w:cs="Times New Roman"/>
              </w:rPr>
              <w:t xml:space="preserve">    </w:t>
            </w:r>
          </w:p>
          <w:p w:rsidR="00125E09" w:rsidRPr="00891A67" w:rsidRDefault="00125E09" w:rsidP="007570FB">
            <w:pPr>
              <w:autoSpaceDE w:val="0"/>
              <w:autoSpaceDN w:val="0"/>
              <w:adjustRightInd w:val="0"/>
              <w:spacing w:after="0" w:line="240" w:lineRule="auto"/>
              <w:rPr>
                <w:rFonts w:ascii="Times New Roman" w:hAnsi="Times New Roman" w:cs="Times New Roman"/>
              </w:rPr>
            </w:pPr>
          </w:p>
          <w:p w:rsidR="00125E09" w:rsidRPr="00891A67" w:rsidRDefault="00125E09" w:rsidP="007570FB">
            <w:pPr>
              <w:autoSpaceDE w:val="0"/>
              <w:autoSpaceDN w:val="0"/>
              <w:adjustRightInd w:val="0"/>
              <w:spacing w:after="0" w:line="240" w:lineRule="auto"/>
              <w:rPr>
                <w:rFonts w:ascii="Times New Roman" w:hAnsi="Times New Roman" w:cs="Times New Roman"/>
              </w:rPr>
            </w:pPr>
            <w:r w:rsidRPr="00891A67">
              <w:rPr>
                <w:rFonts w:ascii="Times New Roman" w:hAnsi="Times New Roman" w:cs="Times New Roman"/>
              </w:rPr>
              <w:t>«</w:t>
            </w:r>
            <w:r w:rsidR="005E09B5" w:rsidRPr="00891A67">
              <w:rPr>
                <w:rFonts w:ascii="Times New Roman" w:hAnsi="Times New Roman" w:cs="Times New Roman"/>
              </w:rPr>
              <w:t>Подрядчик</w:t>
            </w:r>
            <w:r w:rsidR="00604FD7" w:rsidRPr="00891A67">
              <w:rPr>
                <w:rFonts w:ascii="Times New Roman" w:hAnsi="Times New Roman" w:cs="Times New Roman"/>
              </w:rPr>
              <w:t>»</w:t>
            </w:r>
            <w:r w:rsidRPr="00891A67">
              <w:rPr>
                <w:rFonts w:ascii="Times New Roman" w:hAnsi="Times New Roman" w:cs="Times New Roman"/>
              </w:rPr>
              <w:t>:</w:t>
            </w:r>
          </w:p>
          <w:p w:rsidR="00125E09" w:rsidRPr="00891A67" w:rsidRDefault="00125E09" w:rsidP="007570FB">
            <w:pPr>
              <w:autoSpaceDE w:val="0"/>
              <w:autoSpaceDN w:val="0"/>
              <w:adjustRightInd w:val="0"/>
              <w:spacing w:line="240" w:lineRule="auto"/>
              <w:rPr>
                <w:rFonts w:ascii="Times New Roman" w:hAnsi="Times New Roman" w:cs="Times New Roman"/>
              </w:rPr>
            </w:pPr>
            <w:r w:rsidRPr="00891A67">
              <w:rPr>
                <w:rFonts w:ascii="Times New Roman" w:hAnsi="Times New Roman" w:cs="Times New Roman"/>
              </w:rPr>
              <w:t>_________________________________</w:t>
            </w:r>
          </w:p>
          <w:p w:rsidR="00E06B8B" w:rsidRPr="00891A67" w:rsidRDefault="00E06B8B" w:rsidP="007570FB">
            <w:pPr>
              <w:autoSpaceDE w:val="0"/>
              <w:autoSpaceDN w:val="0"/>
              <w:adjustRightInd w:val="0"/>
              <w:spacing w:line="240" w:lineRule="auto"/>
              <w:rPr>
                <w:rFonts w:ascii="Times New Roman" w:hAnsi="Times New Roman" w:cs="Times New Roman"/>
              </w:rPr>
            </w:pPr>
          </w:p>
          <w:p w:rsidR="00125E09" w:rsidRPr="00891A67" w:rsidRDefault="00125E09" w:rsidP="007570FB">
            <w:pPr>
              <w:autoSpaceDE w:val="0"/>
              <w:autoSpaceDN w:val="0"/>
              <w:adjustRightInd w:val="0"/>
              <w:spacing w:line="240" w:lineRule="auto"/>
              <w:rPr>
                <w:rFonts w:ascii="Times New Roman" w:hAnsi="Times New Roman" w:cs="Times New Roman"/>
              </w:rPr>
            </w:pPr>
            <w:r w:rsidRPr="00891A67">
              <w:rPr>
                <w:rFonts w:ascii="Times New Roman" w:hAnsi="Times New Roman" w:cs="Times New Roman"/>
              </w:rPr>
              <w:t>__________________________________</w:t>
            </w:r>
          </w:p>
          <w:p w:rsidR="00125E09" w:rsidRPr="00891A67" w:rsidRDefault="00125E09" w:rsidP="007570FB">
            <w:pPr>
              <w:autoSpaceDE w:val="0"/>
              <w:autoSpaceDN w:val="0"/>
              <w:adjustRightInd w:val="0"/>
              <w:spacing w:line="240" w:lineRule="auto"/>
              <w:rPr>
                <w:rFonts w:ascii="Times New Roman" w:hAnsi="Times New Roman" w:cs="Times New Roman"/>
              </w:rPr>
            </w:pPr>
            <w:r w:rsidRPr="00891A67">
              <w:rPr>
                <w:rFonts w:ascii="Times New Roman" w:hAnsi="Times New Roman" w:cs="Times New Roman"/>
              </w:rPr>
              <w:t>________________/_______________</w:t>
            </w:r>
          </w:p>
          <w:p w:rsidR="00125E09" w:rsidRPr="00891A67" w:rsidRDefault="00E06B8B" w:rsidP="007570FB">
            <w:pPr>
              <w:autoSpaceDE w:val="0"/>
              <w:autoSpaceDN w:val="0"/>
              <w:adjustRightInd w:val="0"/>
              <w:spacing w:line="240" w:lineRule="auto"/>
              <w:rPr>
                <w:rFonts w:ascii="Times New Roman" w:hAnsi="Times New Roman" w:cs="Times New Roman"/>
              </w:rPr>
            </w:pPr>
            <w:r w:rsidRPr="00891A67">
              <w:rPr>
                <w:rFonts w:ascii="Times New Roman" w:hAnsi="Times New Roman" w:cs="Times New Roman"/>
              </w:rPr>
              <w:t>М.</w:t>
            </w:r>
            <w:r w:rsidR="00125E09" w:rsidRPr="00891A67">
              <w:rPr>
                <w:rFonts w:ascii="Times New Roman" w:hAnsi="Times New Roman" w:cs="Times New Roman"/>
              </w:rPr>
              <w:t>П.</w:t>
            </w:r>
          </w:p>
        </w:tc>
      </w:tr>
      <w:tr w:rsidR="00153427" w:rsidRPr="00891A67" w:rsidTr="007570FB">
        <w:tc>
          <w:tcPr>
            <w:tcW w:w="5070" w:type="dxa"/>
          </w:tcPr>
          <w:p w:rsidR="00153427" w:rsidRPr="00891A67" w:rsidRDefault="00153427" w:rsidP="00153427">
            <w:pPr>
              <w:tabs>
                <w:tab w:val="left" w:pos="840"/>
              </w:tabs>
              <w:spacing w:after="0" w:line="240" w:lineRule="auto"/>
              <w:rPr>
                <w:rFonts w:ascii="Times New Roman" w:hAnsi="Times New Roman" w:cs="Times New Roman"/>
                <w:sz w:val="24"/>
                <w:szCs w:val="24"/>
              </w:rPr>
            </w:pPr>
          </w:p>
        </w:tc>
        <w:tc>
          <w:tcPr>
            <w:tcW w:w="4961" w:type="dxa"/>
          </w:tcPr>
          <w:p w:rsidR="00153427" w:rsidRDefault="00153427" w:rsidP="00153427">
            <w:pPr>
              <w:spacing w:after="0" w:line="240" w:lineRule="auto"/>
              <w:jc w:val="both"/>
              <w:rPr>
                <w:rFonts w:ascii="Times New Roman" w:eastAsia="Calibri" w:hAnsi="Times New Roman" w:cs="Times New Roman"/>
              </w:rPr>
            </w:pPr>
          </w:p>
          <w:p w:rsidR="00153427" w:rsidRPr="00891A67" w:rsidRDefault="00153427" w:rsidP="00153427">
            <w:pPr>
              <w:spacing w:after="0" w:line="240" w:lineRule="auto"/>
              <w:jc w:val="both"/>
              <w:rPr>
                <w:rFonts w:ascii="Times New Roman" w:eastAsia="Calibri" w:hAnsi="Times New Roman" w:cs="Times New Roman"/>
              </w:rPr>
            </w:pPr>
            <w:r w:rsidRPr="00891A67">
              <w:rPr>
                <w:rFonts w:ascii="Times New Roman" w:eastAsia="Calibri" w:hAnsi="Times New Roman" w:cs="Times New Roman"/>
              </w:rPr>
              <w:t>Получатель:</w:t>
            </w:r>
          </w:p>
          <w:p w:rsidR="00153427" w:rsidRPr="00891A67" w:rsidRDefault="00153427" w:rsidP="00153427">
            <w:pPr>
              <w:tabs>
                <w:tab w:val="left" w:pos="8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ГУП «ЖКХ </w:t>
            </w:r>
            <w:r w:rsidRPr="00891A67">
              <w:rPr>
                <w:rFonts w:ascii="Times New Roman" w:eastAsia="Times New Roman" w:hAnsi="Times New Roman" w:cs="Times New Roman"/>
              </w:rPr>
              <w:t>РС(Я)</w:t>
            </w:r>
            <w:r>
              <w:rPr>
                <w:rFonts w:ascii="Times New Roman" w:eastAsia="Times New Roman" w:hAnsi="Times New Roman" w:cs="Times New Roman"/>
              </w:rPr>
              <w:t>»</w:t>
            </w:r>
          </w:p>
          <w:p w:rsidR="00153427" w:rsidRPr="00891A67" w:rsidRDefault="00153427" w:rsidP="00153427">
            <w:pPr>
              <w:tabs>
                <w:tab w:val="left" w:pos="840"/>
              </w:tabs>
              <w:spacing w:after="0" w:line="240" w:lineRule="auto"/>
              <w:rPr>
                <w:rFonts w:ascii="Times New Roman" w:eastAsia="Times New Roman" w:hAnsi="Times New Roman" w:cs="Times New Roman"/>
              </w:rPr>
            </w:pPr>
          </w:p>
          <w:p w:rsidR="00153427" w:rsidRPr="00891A67" w:rsidRDefault="00153427" w:rsidP="00153427">
            <w:pPr>
              <w:tabs>
                <w:tab w:val="left" w:pos="840"/>
              </w:tabs>
              <w:spacing w:after="0" w:line="240"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rsidR="00153427" w:rsidRPr="00891A67" w:rsidRDefault="00153427" w:rsidP="00153427">
            <w:pPr>
              <w:tabs>
                <w:tab w:val="left" w:pos="840"/>
              </w:tabs>
              <w:spacing w:after="0" w:line="240" w:lineRule="auto"/>
              <w:rPr>
                <w:rFonts w:ascii="Times New Roman" w:eastAsia="Times New Roman" w:hAnsi="Times New Roman" w:cs="Times New Roman"/>
              </w:rPr>
            </w:pPr>
          </w:p>
          <w:p w:rsidR="00153427" w:rsidRPr="00891A67" w:rsidRDefault="00153427" w:rsidP="00153427">
            <w:pPr>
              <w:tabs>
                <w:tab w:val="left" w:pos="840"/>
              </w:tabs>
              <w:spacing w:after="0" w:line="240" w:lineRule="auto"/>
              <w:rPr>
                <w:rFonts w:ascii="Times New Roman" w:hAnsi="Times New Roman" w:cs="Times New Roman"/>
              </w:rPr>
            </w:pPr>
            <w:r w:rsidRPr="00891A67">
              <w:rPr>
                <w:rFonts w:ascii="Times New Roman" w:eastAsia="Times New Roman" w:hAnsi="Times New Roman" w:cs="Times New Roman"/>
              </w:rPr>
              <w:t xml:space="preserve">________________ </w:t>
            </w:r>
            <w:r>
              <w:rPr>
                <w:rFonts w:ascii="Times New Roman" w:eastAsia="Times New Roman" w:hAnsi="Times New Roman" w:cs="Times New Roman"/>
              </w:rPr>
              <w:t>В. С. Чикачев</w:t>
            </w:r>
          </w:p>
          <w:p w:rsidR="00153427" w:rsidRPr="00891A67" w:rsidRDefault="00153427" w:rsidP="00153427">
            <w:pPr>
              <w:autoSpaceDE w:val="0"/>
              <w:autoSpaceDN w:val="0"/>
              <w:adjustRightInd w:val="0"/>
              <w:spacing w:line="240" w:lineRule="auto"/>
              <w:rPr>
                <w:rFonts w:ascii="Times New Roman" w:hAnsi="Times New Roman" w:cs="Times New Roman"/>
              </w:rPr>
            </w:pPr>
            <w:r w:rsidRPr="00891A67">
              <w:rPr>
                <w:rFonts w:ascii="Times New Roman" w:hAnsi="Times New Roman" w:cs="Times New Roman"/>
              </w:rPr>
              <w:t>М.П.</w:t>
            </w:r>
          </w:p>
        </w:tc>
      </w:tr>
    </w:tbl>
    <w:p w:rsidR="00125E09" w:rsidRPr="00891A67" w:rsidRDefault="00125E09" w:rsidP="00125E09">
      <w:pPr>
        <w:jc w:val="center"/>
        <w:rPr>
          <w:rFonts w:ascii="Times New Roman" w:hAnsi="Times New Roman" w:cs="Times New Roman"/>
          <w:b/>
        </w:rPr>
      </w:pPr>
    </w:p>
    <w:p w:rsidR="00D41D86" w:rsidRPr="00891A67" w:rsidRDefault="00D41D86">
      <w:pPr>
        <w:rPr>
          <w:rFonts w:ascii="Times New Roman" w:hAnsi="Times New Roman" w:cs="Times New Roman"/>
          <w:sz w:val="20"/>
          <w:szCs w:val="20"/>
        </w:rPr>
      </w:pPr>
      <w:r w:rsidRPr="00891A67">
        <w:rPr>
          <w:rFonts w:ascii="Times New Roman" w:hAnsi="Times New Roman" w:cs="Times New Roman"/>
          <w:sz w:val="20"/>
          <w:szCs w:val="20"/>
        </w:rPr>
        <w:br w:type="page"/>
      </w:r>
    </w:p>
    <w:p w:rsidR="00125E09" w:rsidRPr="00891A67" w:rsidRDefault="00125E09" w:rsidP="00125E09">
      <w:pPr>
        <w:spacing w:after="0" w:line="240" w:lineRule="auto"/>
        <w:jc w:val="right"/>
        <w:rPr>
          <w:rFonts w:ascii="Times New Roman" w:hAnsi="Times New Roman" w:cs="Times New Roman"/>
          <w:sz w:val="20"/>
          <w:szCs w:val="20"/>
        </w:rPr>
      </w:pPr>
      <w:r w:rsidRPr="00891A67">
        <w:rPr>
          <w:rFonts w:ascii="Times New Roman" w:hAnsi="Times New Roman" w:cs="Times New Roman"/>
          <w:sz w:val="20"/>
          <w:szCs w:val="20"/>
        </w:rPr>
        <w:lastRenderedPageBreak/>
        <w:t>Приложение № 4 к Договору</w:t>
      </w:r>
    </w:p>
    <w:p w:rsidR="00125E09" w:rsidRPr="00891A67" w:rsidRDefault="00125E09" w:rsidP="00125E09">
      <w:pPr>
        <w:spacing w:after="0" w:line="240" w:lineRule="auto"/>
        <w:jc w:val="right"/>
        <w:rPr>
          <w:rFonts w:ascii="Times New Roman" w:hAnsi="Times New Roman" w:cs="Times New Roman"/>
          <w:sz w:val="20"/>
          <w:szCs w:val="20"/>
        </w:rPr>
      </w:pPr>
      <w:r w:rsidRPr="00891A67">
        <w:rPr>
          <w:rFonts w:ascii="Times New Roman" w:hAnsi="Times New Roman" w:cs="Times New Roman"/>
          <w:sz w:val="20"/>
          <w:szCs w:val="20"/>
        </w:rPr>
        <w:t xml:space="preserve"> целевого финансирования (Пожертвования) </w:t>
      </w:r>
    </w:p>
    <w:p w:rsidR="00125E09" w:rsidRPr="00891A67" w:rsidRDefault="00125E09" w:rsidP="00125E09">
      <w:pPr>
        <w:spacing w:after="0" w:line="240" w:lineRule="auto"/>
        <w:jc w:val="right"/>
        <w:rPr>
          <w:rFonts w:ascii="Times New Roman" w:hAnsi="Times New Roman" w:cs="Times New Roman"/>
          <w:sz w:val="20"/>
          <w:szCs w:val="20"/>
        </w:rPr>
      </w:pPr>
      <w:r w:rsidRPr="00891A67">
        <w:rPr>
          <w:rFonts w:ascii="Times New Roman" w:hAnsi="Times New Roman" w:cs="Times New Roman"/>
          <w:sz w:val="20"/>
          <w:szCs w:val="20"/>
        </w:rPr>
        <w:t xml:space="preserve">(с элементами договора </w:t>
      </w:r>
      <w:r w:rsidR="00940A4D" w:rsidRPr="00891A67">
        <w:rPr>
          <w:rFonts w:ascii="Times New Roman" w:hAnsi="Times New Roman" w:cs="Times New Roman"/>
          <w:sz w:val="20"/>
          <w:szCs w:val="20"/>
        </w:rPr>
        <w:t>подряда</w:t>
      </w:r>
      <w:r w:rsidRPr="00891A67">
        <w:rPr>
          <w:rFonts w:ascii="Times New Roman" w:hAnsi="Times New Roman" w:cs="Times New Roman"/>
          <w:sz w:val="20"/>
          <w:szCs w:val="20"/>
        </w:rPr>
        <w:t xml:space="preserve">)   </w:t>
      </w:r>
    </w:p>
    <w:p w:rsidR="00125E09" w:rsidRPr="00891A67" w:rsidRDefault="00125E09" w:rsidP="00125E09">
      <w:pPr>
        <w:spacing w:after="0" w:line="240" w:lineRule="auto"/>
        <w:jc w:val="right"/>
        <w:rPr>
          <w:rFonts w:ascii="Times New Roman" w:hAnsi="Times New Roman" w:cs="Times New Roman"/>
          <w:sz w:val="20"/>
          <w:szCs w:val="20"/>
        </w:rPr>
      </w:pPr>
      <w:r w:rsidRPr="00891A67">
        <w:rPr>
          <w:rFonts w:ascii="Times New Roman" w:hAnsi="Times New Roman" w:cs="Times New Roman"/>
          <w:sz w:val="20"/>
          <w:szCs w:val="20"/>
        </w:rPr>
        <w:t>№ _______ от «___»__________202</w:t>
      </w:r>
      <w:r w:rsidR="00A36E1C" w:rsidRPr="00891A67">
        <w:rPr>
          <w:rFonts w:ascii="Times New Roman" w:hAnsi="Times New Roman" w:cs="Times New Roman"/>
          <w:sz w:val="20"/>
          <w:szCs w:val="20"/>
        </w:rPr>
        <w:t>3</w:t>
      </w:r>
      <w:r w:rsidRPr="00891A67">
        <w:rPr>
          <w:rFonts w:ascii="Times New Roman" w:hAnsi="Times New Roman" w:cs="Times New Roman"/>
          <w:sz w:val="20"/>
          <w:szCs w:val="20"/>
        </w:rPr>
        <w:t xml:space="preserve"> г.</w:t>
      </w:r>
    </w:p>
    <w:p w:rsidR="00125E09" w:rsidRPr="00891A67" w:rsidRDefault="00125E09" w:rsidP="00125E09">
      <w:pPr>
        <w:spacing w:after="0" w:line="240" w:lineRule="auto"/>
        <w:jc w:val="right"/>
        <w:rPr>
          <w:rFonts w:ascii="Times New Roman" w:hAnsi="Times New Roman" w:cs="Times New Roman"/>
          <w:sz w:val="20"/>
          <w:szCs w:val="20"/>
        </w:rPr>
      </w:pPr>
    </w:p>
    <w:p w:rsidR="00125E09" w:rsidRPr="00891A67" w:rsidRDefault="00125E09" w:rsidP="00125E09">
      <w:pPr>
        <w:spacing w:after="0" w:line="240" w:lineRule="auto"/>
        <w:jc w:val="center"/>
        <w:rPr>
          <w:rFonts w:ascii="Times New Roman" w:hAnsi="Times New Roman" w:cs="Times New Roman"/>
          <w:b/>
          <w:sz w:val="24"/>
          <w:szCs w:val="24"/>
        </w:rPr>
      </w:pPr>
      <w:r w:rsidRPr="00891A67">
        <w:rPr>
          <w:rFonts w:ascii="Times New Roman" w:hAnsi="Times New Roman" w:cs="Times New Roman"/>
          <w:b/>
          <w:sz w:val="24"/>
          <w:szCs w:val="24"/>
        </w:rPr>
        <w:t>АКТ ПРИЕМА-ПЕРЕДАЧИ (ФОРМА)</w:t>
      </w:r>
    </w:p>
    <w:p w:rsidR="00A36E1C" w:rsidRPr="00891A67" w:rsidRDefault="00125E09" w:rsidP="00125E09">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r w:rsidRPr="00891A67">
        <w:rPr>
          <w:rFonts w:ascii="Times New Roman" w:hAnsi="Times New Roman" w:cs="Times New Roman"/>
          <w:b/>
          <w:sz w:val="24"/>
          <w:szCs w:val="24"/>
        </w:rPr>
        <w:t>результата выполненных работ</w:t>
      </w:r>
      <w:r w:rsidR="00A36E1C" w:rsidRPr="00891A67">
        <w:rPr>
          <w:rFonts w:ascii="Times New Roman" w:hAnsi="Times New Roman" w:cs="Times New Roman"/>
          <w:b/>
          <w:sz w:val="24"/>
          <w:szCs w:val="24"/>
        </w:rPr>
        <w:t xml:space="preserve"> </w:t>
      </w:r>
      <w:r w:rsidRPr="00891A67">
        <w:rPr>
          <w:rFonts w:ascii="Times New Roman" w:hAnsi="Times New Roman" w:cs="Times New Roman"/>
          <w:b/>
          <w:sz w:val="24"/>
          <w:szCs w:val="24"/>
        </w:rPr>
        <w:t xml:space="preserve"> </w:t>
      </w:r>
    </w:p>
    <w:p w:rsidR="00A36E1C" w:rsidRPr="00891A67" w:rsidRDefault="00A36E1C" w:rsidP="00125E09">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p>
    <w:p w:rsidR="00125E09" w:rsidRPr="00891A67" w:rsidRDefault="00125E09" w:rsidP="00125E09">
      <w:pPr>
        <w:tabs>
          <w:tab w:val="left" w:pos="0"/>
        </w:tabs>
        <w:spacing w:after="0" w:line="240" w:lineRule="auto"/>
        <w:ind w:firstLine="426"/>
        <w:jc w:val="both"/>
        <w:rPr>
          <w:rFonts w:ascii="Times New Roman" w:hAnsi="Times New Roman" w:cs="Times New Roman"/>
          <w:b/>
          <w:sz w:val="24"/>
          <w:szCs w:val="24"/>
        </w:rPr>
      </w:pPr>
      <w:r w:rsidRPr="00891A67">
        <w:rPr>
          <w:rFonts w:ascii="Times New Roman" w:hAnsi="Times New Roman" w:cs="Times New Roman"/>
          <w:b/>
          <w:sz w:val="24"/>
          <w:szCs w:val="24"/>
        </w:rPr>
        <w:t>____________________________ «__________»</w:t>
      </w:r>
      <w:r w:rsidRPr="00891A67">
        <w:rPr>
          <w:rFonts w:ascii="Times New Roman" w:hAnsi="Times New Roman" w:cs="Times New Roman"/>
          <w:sz w:val="24"/>
          <w:szCs w:val="24"/>
        </w:rPr>
        <w:t xml:space="preserve">, именуемое в дальнейшем </w:t>
      </w:r>
      <w:r w:rsidRPr="00891A67">
        <w:rPr>
          <w:rFonts w:ascii="Times New Roman" w:hAnsi="Times New Roman" w:cs="Times New Roman"/>
          <w:b/>
          <w:sz w:val="24"/>
          <w:szCs w:val="24"/>
        </w:rPr>
        <w:t>«</w:t>
      </w:r>
      <w:r w:rsidR="005E09B5" w:rsidRPr="00891A67">
        <w:rPr>
          <w:rFonts w:ascii="Times New Roman" w:hAnsi="Times New Roman" w:cs="Times New Roman"/>
          <w:b/>
          <w:sz w:val="24"/>
          <w:szCs w:val="24"/>
        </w:rPr>
        <w:t>Подрядчик</w:t>
      </w:r>
      <w:r w:rsidRPr="00891A67">
        <w:rPr>
          <w:rFonts w:ascii="Times New Roman" w:hAnsi="Times New Roman" w:cs="Times New Roman"/>
          <w:b/>
          <w:sz w:val="24"/>
          <w:szCs w:val="24"/>
        </w:rPr>
        <w:t>»</w:t>
      </w:r>
      <w:r w:rsidRPr="00891A67">
        <w:rPr>
          <w:rFonts w:ascii="Times New Roman" w:hAnsi="Times New Roman" w:cs="Times New Roman"/>
          <w:sz w:val="24"/>
          <w:szCs w:val="24"/>
        </w:rPr>
        <w:t xml:space="preserve">, в лице ___________________, действующего на основании Устава, с одной стороны и </w:t>
      </w:r>
      <w:r w:rsidR="00274FEC">
        <w:rPr>
          <w:rFonts w:ascii="Times New Roman" w:hAnsi="Times New Roman" w:cs="Times New Roman"/>
          <w:b/>
          <w:sz w:val="24"/>
          <w:szCs w:val="24"/>
        </w:rPr>
        <w:t>ГУП «ЖКХ РС (Я)»</w:t>
      </w:r>
      <w:r w:rsidRPr="00891A67">
        <w:rPr>
          <w:rFonts w:ascii="Times New Roman" w:hAnsi="Times New Roman" w:cs="Times New Roman"/>
          <w:b/>
          <w:sz w:val="24"/>
          <w:szCs w:val="24"/>
        </w:rPr>
        <w:t xml:space="preserve">, </w:t>
      </w:r>
      <w:r w:rsidRPr="00891A67">
        <w:rPr>
          <w:rFonts w:ascii="Times New Roman" w:hAnsi="Times New Roman" w:cs="Times New Roman"/>
          <w:sz w:val="24"/>
          <w:szCs w:val="24"/>
        </w:rPr>
        <w:t>именуем</w:t>
      </w:r>
      <w:r w:rsidR="00274FEC">
        <w:rPr>
          <w:rFonts w:ascii="Times New Roman" w:hAnsi="Times New Roman" w:cs="Times New Roman"/>
          <w:sz w:val="24"/>
          <w:szCs w:val="24"/>
        </w:rPr>
        <w:t>ое</w:t>
      </w:r>
      <w:r w:rsidRPr="00891A67">
        <w:rPr>
          <w:rFonts w:ascii="Times New Roman" w:hAnsi="Times New Roman" w:cs="Times New Roman"/>
          <w:sz w:val="24"/>
          <w:szCs w:val="24"/>
        </w:rPr>
        <w:t xml:space="preserve"> в дальнейшем</w:t>
      </w:r>
      <w:r w:rsidRPr="00891A67">
        <w:rPr>
          <w:rFonts w:ascii="Times New Roman" w:hAnsi="Times New Roman" w:cs="Times New Roman"/>
          <w:b/>
          <w:sz w:val="24"/>
          <w:szCs w:val="24"/>
        </w:rPr>
        <w:t xml:space="preserve"> «Получатель», в лице </w:t>
      </w:r>
      <w:r w:rsidR="00A632AE" w:rsidRPr="00A632AE">
        <w:rPr>
          <w:rFonts w:ascii="Times New Roman" w:hAnsi="Times New Roman" w:cs="Times New Roman"/>
          <w:sz w:val="24"/>
          <w:szCs w:val="24"/>
        </w:rPr>
        <w:t>____</w:t>
      </w:r>
      <w:r w:rsidRPr="00A632AE">
        <w:rPr>
          <w:rFonts w:ascii="Times New Roman" w:hAnsi="Times New Roman" w:cs="Times New Roman"/>
          <w:sz w:val="24"/>
          <w:szCs w:val="24"/>
        </w:rPr>
        <w:t>_____________________, действующего на основании Устава, с другой стороны, в</w:t>
      </w:r>
      <w:r w:rsidRPr="00891A67">
        <w:rPr>
          <w:rFonts w:ascii="Times New Roman" w:hAnsi="Times New Roman" w:cs="Times New Roman"/>
          <w:sz w:val="24"/>
          <w:szCs w:val="24"/>
        </w:rPr>
        <w:t xml:space="preserve"> дальнейшем вместе именуемые Стороны, составили настоящий Акт о нижеследующем:</w:t>
      </w:r>
    </w:p>
    <w:p w:rsidR="00125E09" w:rsidRPr="00891A67" w:rsidRDefault="00125E09" w:rsidP="00125E09">
      <w:pPr>
        <w:widowControl w:val="0"/>
        <w:tabs>
          <w:tab w:val="left" w:pos="9355"/>
        </w:tabs>
        <w:autoSpaceDE w:val="0"/>
        <w:autoSpaceDN w:val="0"/>
        <w:adjustRightInd w:val="0"/>
        <w:spacing w:after="0" w:line="240" w:lineRule="auto"/>
        <w:jc w:val="both"/>
        <w:rPr>
          <w:rFonts w:ascii="Times New Roman" w:hAnsi="Times New Roman" w:cs="Times New Roman"/>
          <w:b/>
          <w:bCs/>
          <w:sz w:val="24"/>
          <w:szCs w:val="24"/>
        </w:rPr>
      </w:pPr>
      <w:r w:rsidRPr="00891A67">
        <w:rPr>
          <w:rFonts w:ascii="Times New Roman" w:hAnsi="Times New Roman" w:cs="Times New Roman"/>
          <w:sz w:val="24"/>
          <w:szCs w:val="24"/>
        </w:rPr>
        <w:t>Во исполнение условий Договора №______ от «____» __________ 202</w:t>
      </w:r>
      <w:r w:rsidR="00A36E1C" w:rsidRPr="00891A67">
        <w:rPr>
          <w:rFonts w:ascii="Times New Roman" w:hAnsi="Times New Roman" w:cs="Times New Roman"/>
          <w:sz w:val="24"/>
          <w:szCs w:val="24"/>
        </w:rPr>
        <w:t xml:space="preserve">3 </w:t>
      </w:r>
      <w:r w:rsidRPr="00891A67">
        <w:rPr>
          <w:rFonts w:ascii="Times New Roman" w:hAnsi="Times New Roman" w:cs="Times New Roman"/>
          <w:sz w:val="24"/>
          <w:szCs w:val="24"/>
        </w:rPr>
        <w:t xml:space="preserve">года </w:t>
      </w:r>
      <w:r w:rsidR="00F045CD" w:rsidRPr="00891A67">
        <w:rPr>
          <w:rFonts w:ascii="Times New Roman" w:hAnsi="Times New Roman" w:cs="Times New Roman"/>
          <w:sz w:val="24"/>
          <w:szCs w:val="24"/>
        </w:rPr>
        <w:t>Подрядчик</w:t>
      </w:r>
      <w:r w:rsidRPr="00891A67">
        <w:rPr>
          <w:rFonts w:ascii="Times New Roman" w:hAnsi="Times New Roman" w:cs="Times New Roman"/>
          <w:sz w:val="24"/>
          <w:szCs w:val="24"/>
        </w:rPr>
        <w:t xml:space="preserve"> передает Получателю, а Получатель принимает результат выполненных работ</w:t>
      </w:r>
      <w:r w:rsidR="00940A4D" w:rsidRPr="00891A67">
        <w:rPr>
          <w:rFonts w:ascii="Times New Roman" w:hAnsi="Times New Roman" w:cs="Times New Roman"/>
          <w:sz w:val="24"/>
          <w:szCs w:val="24"/>
        </w:rPr>
        <w:t xml:space="preserve"> на участке </w:t>
      </w:r>
      <w:r w:rsidR="00AE19CE">
        <w:rPr>
          <w:rFonts w:ascii="Times New Roman" w:hAnsi="Times New Roman" w:cs="Times New Roman"/>
          <w:sz w:val="24"/>
          <w:szCs w:val="24"/>
        </w:rPr>
        <w:t>_________</w:t>
      </w:r>
      <w:r w:rsidRPr="00891A67">
        <w:rPr>
          <w:rFonts w:ascii="Times New Roman" w:hAnsi="Times New Roman" w:cs="Times New Roman"/>
          <w:sz w:val="24"/>
          <w:szCs w:val="24"/>
        </w:rPr>
        <w:t xml:space="preserve"> на территории МО «_________________________ района Республики Саха (Якутия), а также полный комплект </w:t>
      </w:r>
      <w:r w:rsidR="00A632AE">
        <w:rPr>
          <w:rFonts w:ascii="Times New Roman" w:hAnsi="Times New Roman" w:cs="Times New Roman"/>
          <w:sz w:val="24"/>
          <w:szCs w:val="24"/>
        </w:rPr>
        <w:t xml:space="preserve">отчетной </w:t>
      </w:r>
      <w:r w:rsidRPr="00891A67">
        <w:rPr>
          <w:rFonts w:ascii="Times New Roman" w:hAnsi="Times New Roman" w:cs="Times New Roman"/>
          <w:sz w:val="24"/>
          <w:szCs w:val="24"/>
        </w:rPr>
        <w:t>документации в следующем составе</w:t>
      </w:r>
      <w:r w:rsidRPr="00891A67">
        <w:rPr>
          <w:rFonts w:ascii="Times New Roman" w:hAnsi="Times New Roman" w:cs="Times New Roman"/>
          <w:bCs/>
          <w:sz w:val="24"/>
          <w:szCs w:val="24"/>
        </w:rPr>
        <w:t>:</w:t>
      </w:r>
    </w:p>
    <w:p w:rsidR="00125E09" w:rsidRPr="00891A67" w:rsidRDefault="00125E09" w:rsidP="00125E09">
      <w:pPr>
        <w:spacing w:after="0" w:line="240" w:lineRule="auto"/>
        <w:jc w:val="both"/>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31"/>
        <w:gridCol w:w="2820"/>
        <w:gridCol w:w="2819"/>
      </w:tblGrid>
      <w:tr w:rsidR="00125E09" w:rsidRPr="00891A67" w:rsidTr="00125E09">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125E09" w:rsidRPr="00891A67" w:rsidRDefault="00125E09" w:rsidP="007570FB">
            <w:pPr>
              <w:spacing w:after="0" w:line="240" w:lineRule="auto"/>
              <w:jc w:val="center"/>
              <w:rPr>
                <w:rFonts w:ascii="Times New Roman" w:hAnsi="Times New Roman" w:cs="Times New Roman"/>
              </w:rPr>
            </w:pPr>
            <w:r w:rsidRPr="00891A67">
              <w:rPr>
                <w:rFonts w:ascii="Times New Roman" w:hAnsi="Times New Roman" w:cs="Times New Roman"/>
              </w:rPr>
              <w:t>№</w:t>
            </w:r>
          </w:p>
        </w:tc>
        <w:tc>
          <w:tcPr>
            <w:tcW w:w="2027" w:type="pct"/>
            <w:tcBorders>
              <w:top w:val="single" w:sz="4" w:space="0" w:color="auto"/>
              <w:left w:val="single" w:sz="4" w:space="0" w:color="auto"/>
              <w:bottom w:val="single" w:sz="4" w:space="0" w:color="auto"/>
              <w:right w:val="single" w:sz="4" w:space="0" w:color="auto"/>
            </w:tcBorders>
            <w:vAlign w:val="center"/>
          </w:tcPr>
          <w:p w:rsidR="00125E09" w:rsidRPr="00891A67" w:rsidRDefault="00125E09" w:rsidP="00125E09">
            <w:pPr>
              <w:spacing w:after="0" w:line="240" w:lineRule="auto"/>
              <w:jc w:val="center"/>
              <w:rPr>
                <w:rFonts w:ascii="Times New Roman" w:hAnsi="Times New Roman" w:cs="Times New Roman"/>
              </w:rPr>
            </w:pPr>
            <w:r w:rsidRPr="00891A67">
              <w:rPr>
                <w:rFonts w:ascii="Times New Roman" w:hAnsi="Times New Roman" w:cs="Times New Roman"/>
              </w:rPr>
              <w:t>Наименование, номер и дата документа</w:t>
            </w:r>
          </w:p>
        </w:tc>
        <w:tc>
          <w:tcPr>
            <w:tcW w:w="1384"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jc w:val="center"/>
              <w:rPr>
                <w:rFonts w:ascii="Times New Roman" w:hAnsi="Times New Roman" w:cs="Times New Roman"/>
              </w:rPr>
            </w:pPr>
            <w:r w:rsidRPr="00891A67">
              <w:rPr>
                <w:rFonts w:ascii="Times New Roman" w:hAnsi="Times New Roman" w:cs="Times New Roman"/>
              </w:rPr>
              <w:t>Кол-во листов</w:t>
            </w:r>
          </w:p>
        </w:tc>
        <w:tc>
          <w:tcPr>
            <w:tcW w:w="1384" w:type="pct"/>
            <w:tcBorders>
              <w:top w:val="single" w:sz="4" w:space="0" w:color="auto"/>
              <w:left w:val="single" w:sz="4" w:space="0" w:color="auto"/>
              <w:bottom w:val="single" w:sz="4" w:space="0" w:color="auto"/>
              <w:right w:val="single" w:sz="4" w:space="0" w:color="auto"/>
            </w:tcBorders>
          </w:tcPr>
          <w:p w:rsidR="00125E09" w:rsidRPr="00891A67" w:rsidRDefault="00125E09" w:rsidP="00125E09">
            <w:pPr>
              <w:spacing w:after="0" w:line="240" w:lineRule="auto"/>
              <w:jc w:val="center"/>
              <w:rPr>
                <w:rFonts w:ascii="Times New Roman" w:hAnsi="Times New Roman" w:cs="Times New Roman"/>
              </w:rPr>
            </w:pPr>
            <w:r w:rsidRPr="00891A67">
              <w:rPr>
                <w:rFonts w:ascii="Times New Roman" w:hAnsi="Times New Roman" w:cs="Times New Roman"/>
              </w:rPr>
              <w:t>Примечание</w:t>
            </w:r>
          </w:p>
        </w:tc>
      </w:tr>
      <w:tr w:rsidR="00125E09" w:rsidRPr="00891A67" w:rsidTr="00125E09">
        <w:trPr>
          <w:jc w:val="center"/>
        </w:trPr>
        <w:tc>
          <w:tcPr>
            <w:tcW w:w="206"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rPr>
                <w:rFonts w:ascii="Times New Roman" w:hAnsi="Times New Roman" w:cs="Times New Roman"/>
              </w:rPr>
            </w:pPr>
            <w:r w:rsidRPr="00891A67">
              <w:rPr>
                <w:rFonts w:ascii="Times New Roman" w:hAnsi="Times New Roman" w:cs="Times New Roman"/>
              </w:rPr>
              <w:t>1</w:t>
            </w:r>
          </w:p>
        </w:tc>
        <w:tc>
          <w:tcPr>
            <w:tcW w:w="2027"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rPr>
                <w:rFonts w:ascii="Times New Roman" w:hAnsi="Times New Roman" w:cs="Times New Roman"/>
              </w:rPr>
            </w:pPr>
          </w:p>
        </w:tc>
        <w:tc>
          <w:tcPr>
            <w:tcW w:w="1384"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rPr>
                <w:rFonts w:ascii="Times New Roman" w:hAnsi="Times New Roman" w:cs="Times New Roman"/>
              </w:rPr>
            </w:pPr>
          </w:p>
        </w:tc>
        <w:tc>
          <w:tcPr>
            <w:tcW w:w="1384"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rPr>
                <w:rFonts w:ascii="Times New Roman" w:hAnsi="Times New Roman" w:cs="Times New Roman"/>
              </w:rPr>
            </w:pPr>
          </w:p>
        </w:tc>
      </w:tr>
      <w:tr w:rsidR="00125E09" w:rsidRPr="00891A67" w:rsidTr="00125E09">
        <w:trPr>
          <w:jc w:val="center"/>
        </w:trPr>
        <w:tc>
          <w:tcPr>
            <w:tcW w:w="206"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rPr>
                <w:rFonts w:ascii="Times New Roman" w:hAnsi="Times New Roman" w:cs="Times New Roman"/>
              </w:rPr>
            </w:pPr>
            <w:r w:rsidRPr="00891A67">
              <w:rPr>
                <w:rFonts w:ascii="Times New Roman" w:hAnsi="Times New Roman" w:cs="Times New Roman"/>
              </w:rPr>
              <w:t>2</w:t>
            </w:r>
          </w:p>
        </w:tc>
        <w:tc>
          <w:tcPr>
            <w:tcW w:w="2027"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rPr>
                <w:rFonts w:ascii="Times New Roman" w:hAnsi="Times New Roman" w:cs="Times New Roman"/>
              </w:rPr>
            </w:pPr>
            <w:r w:rsidRPr="00891A67">
              <w:rPr>
                <w:rFonts w:ascii="Times New Roman" w:hAnsi="Times New Roman" w:cs="Times New Roman"/>
              </w:rPr>
              <w:t>….</w:t>
            </w:r>
          </w:p>
        </w:tc>
        <w:tc>
          <w:tcPr>
            <w:tcW w:w="1384"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jc w:val="center"/>
              <w:rPr>
                <w:rFonts w:ascii="Times New Roman" w:hAnsi="Times New Roman" w:cs="Times New Roman"/>
              </w:rPr>
            </w:pPr>
          </w:p>
        </w:tc>
        <w:tc>
          <w:tcPr>
            <w:tcW w:w="1384"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jc w:val="center"/>
              <w:rPr>
                <w:rFonts w:ascii="Times New Roman" w:hAnsi="Times New Roman" w:cs="Times New Roman"/>
              </w:rPr>
            </w:pPr>
          </w:p>
        </w:tc>
      </w:tr>
      <w:tr w:rsidR="00125E09" w:rsidRPr="00891A67" w:rsidTr="00125E09">
        <w:trPr>
          <w:jc w:val="center"/>
        </w:trPr>
        <w:tc>
          <w:tcPr>
            <w:tcW w:w="206"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rPr>
                <w:rFonts w:ascii="Times New Roman" w:hAnsi="Times New Roman" w:cs="Times New Roman"/>
              </w:rPr>
            </w:pPr>
            <w:r w:rsidRPr="00891A67">
              <w:rPr>
                <w:rFonts w:ascii="Times New Roman" w:hAnsi="Times New Roman" w:cs="Times New Roman"/>
              </w:rPr>
              <w:t>3</w:t>
            </w:r>
          </w:p>
        </w:tc>
        <w:tc>
          <w:tcPr>
            <w:tcW w:w="2027"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rPr>
                <w:rFonts w:ascii="Times New Roman" w:hAnsi="Times New Roman" w:cs="Times New Roman"/>
              </w:rPr>
            </w:pPr>
            <w:r w:rsidRPr="00891A67">
              <w:rPr>
                <w:rFonts w:ascii="Times New Roman" w:hAnsi="Times New Roman" w:cs="Times New Roman"/>
              </w:rPr>
              <w:t>….</w:t>
            </w:r>
          </w:p>
        </w:tc>
        <w:tc>
          <w:tcPr>
            <w:tcW w:w="1384"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jc w:val="center"/>
              <w:rPr>
                <w:rFonts w:ascii="Times New Roman" w:hAnsi="Times New Roman" w:cs="Times New Roman"/>
              </w:rPr>
            </w:pPr>
          </w:p>
        </w:tc>
        <w:tc>
          <w:tcPr>
            <w:tcW w:w="1384"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jc w:val="center"/>
              <w:rPr>
                <w:rFonts w:ascii="Times New Roman" w:hAnsi="Times New Roman" w:cs="Times New Roman"/>
              </w:rPr>
            </w:pPr>
          </w:p>
        </w:tc>
      </w:tr>
      <w:tr w:rsidR="00125E09" w:rsidRPr="00891A67" w:rsidTr="00125E09">
        <w:trPr>
          <w:jc w:val="center"/>
        </w:trPr>
        <w:tc>
          <w:tcPr>
            <w:tcW w:w="206"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rPr>
                <w:rFonts w:ascii="Times New Roman" w:hAnsi="Times New Roman" w:cs="Times New Roman"/>
              </w:rPr>
            </w:pPr>
          </w:p>
        </w:tc>
        <w:tc>
          <w:tcPr>
            <w:tcW w:w="2027"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rPr>
                <w:rFonts w:ascii="Times New Roman" w:hAnsi="Times New Roman" w:cs="Times New Roman"/>
              </w:rPr>
            </w:pPr>
          </w:p>
        </w:tc>
        <w:tc>
          <w:tcPr>
            <w:tcW w:w="1384"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jc w:val="center"/>
              <w:rPr>
                <w:rFonts w:ascii="Times New Roman" w:hAnsi="Times New Roman" w:cs="Times New Roman"/>
              </w:rPr>
            </w:pPr>
          </w:p>
        </w:tc>
        <w:tc>
          <w:tcPr>
            <w:tcW w:w="1384"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jc w:val="center"/>
              <w:rPr>
                <w:rFonts w:ascii="Times New Roman" w:hAnsi="Times New Roman" w:cs="Times New Roman"/>
              </w:rPr>
            </w:pPr>
          </w:p>
        </w:tc>
      </w:tr>
      <w:tr w:rsidR="00125E09" w:rsidRPr="00891A67" w:rsidTr="00125E09">
        <w:trPr>
          <w:jc w:val="center"/>
        </w:trPr>
        <w:tc>
          <w:tcPr>
            <w:tcW w:w="2233" w:type="pct"/>
            <w:gridSpan w:val="2"/>
            <w:tcBorders>
              <w:top w:val="single" w:sz="4" w:space="0" w:color="auto"/>
              <w:left w:val="single" w:sz="4" w:space="0" w:color="auto"/>
              <w:bottom w:val="single" w:sz="4" w:space="0" w:color="auto"/>
              <w:right w:val="single" w:sz="4" w:space="0" w:color="auto"/>
            </w:tcBorders>
            <w:hideMark/>
          </w:tcPr>
          <w:p w:rsidR="00125E09" w:rsidRPr="00891A67" w:rsidRDefault="00125E09" w:rsidP="007570FB">
            <w:pPr>
              <w:spacing w:after="0" w:line="240" w:lineRule="auto"/>
              <w:rPr>
                <w:rFonts w:ascii="Times New Roman" w:hAnsi="Times New Roman" w:cs="Times New Roman"/>
                <w:b/>
              </w:rPr>
            </w:pPr>
            <w:r w:rsidRPr="00891A67">
              <w:rPr>
                <w:rFonts w:ascii="Times New Roman" w:hAnsi="Times New Roman" w:cs="Times New Roman"/>
                <w:b/>
              </w:rPr>
              <w:t>Итого:</w:t>
            </w:r>
          </w:p>
        </w:tc>
        <w:tc>
          <w:tcPr>
            <w:tcW w:w="1384"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jc w:val="center"/>
              <w:rPr>
                <w:rFonts w:ascii="Times New Roman" w:hAnsi="Times New Roman" w:cs="Times New Roman"/>
                <w:b/>
              </w:rPr>
            </w:pPr>
          </w:p>
        </w:tc>
        <w:tc>
          <w:tcPr>
            <w:tcW w:w="1384"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jc w:val="center"/>
              <w:rPr>
                <w:rFonts w:ascii="Times New Roman" w:hAnsi="Times New Roman" w:cs="Times New Roman"/>
                <w:b/>
              </w:rPr>
            </w:pPr>
          </w:p>
        </w:tc>
      </w:tr>
    </w:tbl>
    <w:p w:rsidR="00125E09" w:rsidRPr="00891A67" w:rsidRDefault="00125E09" w:rsidP="00125E09">
      <w:pPr>
        <w:spacing w:after="0" w:line="240" w:lineRule="auto"/>
        <w:rPr>
          <w:rFonts w:ascii="Times New Roman" w:hAnsi="Times New Roman" w:cs="Times New Roman"/>
          <w:b/>
          <w:sz w:val="24"/>
          <w:szCs w:val="24"/>
        </w:rPr>
      </w:pPr>
    </w:p>
    <w:p w:rsidR="00125E09" w:rsidRPr="00891A67" w:rsidRDefault="00125E09" w:rsidP="00B15747">
      <w:pPr>
        <w:pStyle w:val="ConsNormal"/>
        <w:widowControl/>
        <w:numPr>
          <w:ilvl w:val="0"/>
          <w:numId w:val="5"/>
        </w:numPr>
        <w:tabs>
          <w:tab w:val="left" w:pos="0"/>
        </w:tabs>
        <w:ind w:right="0"/>
        <w:jc w:val="both"/>
        <w:rPr>
          <w:rFonts w:ascii="Times New Roman" w:hAnsi="Times New Roman" w:cs="Times New Roman"/>
          <w:sz w:val="24"/>
          <w:szCs w:val="24"/>
        </w:rPr>
      </w:pPr>
      <w:r w:rsidRPr="00891A67">
        <w:rPr>
          <w:rFonts w:ascii="Times New Roman" w:hAnsi="Times New Roman" w:cs="Times New Roman"/>
          <w:sz w:val="24"/>
          <w:szCs w:val="24"/>
        </w:rPr>
        <w:t>ВСЕГО стоимость выполненных работ составляет ______________________ _(______________) рублей.</w:t>
      </w:r>
    </w:p>
    <w:p w:rsidR="009917F2" w:rsidRDefault="009917F2" w:rsidP="00B15747">
      <w:pPr>
        <w:pStyle w:val="ConsNormal"/>
        <w:widowControl/>
        <w:numPr>
          <w:ilvl w:val="0"/>
          <w:numId w:val="5"/>
        </w:numPr>
        <w:tabs>
          <w:tab w:val="left" w:pos="0"/>
        </w:tabs>
        <w:ind w:right="0"/>
        <w:jc w:val="both"/>
        <w:rPr>
          <w:rFonts w:ascii="Times New Roman" w:hAnsi="Times New Roman" w:cs="Times New Roman"/>
          <w:sz w:val="24"/>
          <w:szCs w:val="24"/>
        </w:rPr>
      </w:pPr>
      <w:r>
        <w:rPr>
          <w:rFonts w:ascii="Times New Roman" w:hAnsi="Times New Roman" w:cs="Times New Roman"/>
          <w:sz w:val="24"/>
          <w:szCs w:val="24"/>
        </w:rPr>
        <w:t>Комплект отчетной документации передан по описи.</w:t>
      </w:r>
    </w:p>
    <w:p w:rsidR="00125E09" w:rsidRPr="00891A67" w:rsidRDefault="00125E09" w:rsidP="00B15747">
      <w:pPr>
        <w:pStyle w:val="ConsNormal"/>
        <w:widowControl/>
        <w:numPr>
          <w:ilvl w:val="0"/>
          <w:numId w:val="5"/>
        </w:numPr>
        <w:tabs>
          <w:tab w:val="left" w:pos="0"/>
        </w:tabs>
        <w:ind w:right="0"/>
        <w:jc w:val="both"/>
        <w:rPr>
          <w:rFonts w:ascii="Times New Roman" w:hAnsi="Times New Roman" w:cs="Times New Roman"/>
          <w:sz w:val="24"/>
          <w:szCs w:val="24"/>
        </w:rPr>
      </w:pPr>
      <w:r w:rsidRPr="00891A67">
        <w:rPr>
          <w:rFonts w:ascii="Times New Roman" w:hAnsi="Times New Roman" w:cs="Times New Roman"/>
          <w:sz w:val="24"/>
          <w:szCs w:val="24"/>
        </w:rPr>
        <w:t>При приеме-передаче отступлений от условий Договора сторонами не обнаружено.</w:t>
      </w:r>
    </w:p>
    <w:p w:rsidR="00125E09" w:rsidRPr="00891A67" w:rsidRDefault="00125E09" w:rsidP="00B15747">
      <w:pPr>
        <w:pStyle w:val="ConsNormal"/>
        <w:widowControl/>
        <w:numPr>
          <w:ilvl w:val="0"/>
          <w:numId w:val="5"/>
        </w:numPr>
        <w:tabs>
          <w:tab w:val="left" w:pos="0"/>
        </w:tabs>
        <w:ind w:right="0"/>
        <w:jc w:val="both"/>
        <w:rPr>
          <w:rFonts w:ascii="Times New Roman" w:hAnsi="Times New Roman" w:cs="Times New Roman"/>
          <w:sz w:val="24"/>
          <w:szCs w:val="24"/>
        </w:rPr>
      </w:pPr>
      <w:r w:rsidRPr="00891A67">
        <w:rPr>
          <w:rFonts w:ascii="Times New Roman" w:hAnsi="Times New Roman" w:cs="Times New Roman"/>
          <w:sz w:val="24"/>
          <w:szCs w:val="24"/>
        </w:rPr>
        <w:t>Стороны считают все обязательства по Договору выполненными в полном объеме, претензий не имеют.</w:t>
      </w:r>
    </w:p>
    <w:p w:rsidR="00125E09" w:rsidRPr="00891A67" w:rsidRDefault="00125E09" w:rsidP="00B15747">
      <w:pPr>
        <w:pStyle w:val="ConsNormal"/>
        <w:widowControl/>
        <w:numPr>
          <w:ilvl w:val="0"/>
          <w:numId w:val="5"/>
        </w:numPr>
        <w:tabs>
          <w:tab w:val="left" w:pos="0"/>
        </w:tabs>
        <w:ind w:right="0"/>
        <w:jc w:val="both"/>
        <w:rPr>
          <w:rFonts w:ascii="Times New Roman" w:hAnsi="Times New Roman" w:cs="Times New Roman"/>
          <w:sz w:val="24"/>
          <w:szCs w:val="24"/>
        </w:rPr>
      </w:pPr>
      <w:r w:rsidRPr="00891A67">
        <w:rPr>
          <w:rFonts w:ascii="Times New Roman" w:hAnsi="Times New Roman" w:cs="Times New Roman"/>
          <w:sz w:val="24"/>
          <w:szCs w:val="24"/>
        </w:rPr>
        <w:t xml:space="preserve">Настоящий акт составлен в </w:t>
      </w:r>
      <w:r w:rsidR="009917F2">
        <w:rPr>
          <w:rFonts w:ascii="Times New Roman" w:hAnsi="Times New Roman" w:cs="Times New Roman"/>
          <w:sz w:val="24"/>
          <w:szCs w:val="24"/>
        </w:rPr>
        <w:t>трех</w:t>
      </w:r>
      <w:r w:rsidRPr="00891A67">
        <w:rPr>
          <w:rFonts w:ascii="Times New Roman" w:hAnsi="Times New Roman" w:cs="Times New Roman"/>
          <w:sz w:val="24"/>
          <w:szCs w:val="24"/>
        </w:rPr>
        <w:t xml:space="preserve"> экземплярах, имеющих одинаковую юридическую силу - по одному для каждой из сторон</w:t>
      </w:r>
      <w:r w:rsidR="009917F2">
        <w:rPr>
          <w:rFonts w:ascii="Times New Roman" w:hAnsi="Times New Roman" w:cs="Times New Roman"/>
          <w:sz w:val="24"/>
          <w:szCs w:val="24"/>
        </w:rPr>
        <w:t>, один экземпляр - Жертвователю</w:t>
      </w:r>
      <w:r w:rsidRPr="00891A67">
        <w:rPr>
          <w:rFonts w:ascii="Times New Roman" w:hAnsi="Times New Roman" w:cs="Times New Roman"/>
          <w:sz w:val="24"/>
          <w:szCs w:val="24"/>
        </w:rPr>
        <w:t xml:space="preserve">. </w:t>
      </w:r>
    </w:p>
    <w:p w:rsidR="00125E09" w:rsidRPr="00891A67" w:rsidRDefault="00125E09" w:rsidP="00125E09">
      <w:pPr>
        <w:spacing w:after="0" w:line="240" w:lineRule="auto"/>
        <w:rPr>
          <w:rFonts w:ascii="Times New Roman" w:hAnsi="Times New Roman" w:cs="Times New Roman"/>
          <w:b/>
          <w:sz w:val="24"/>
          <w:szCs w:val="24"/>
        </w:rPr>
      </w:pPr>
    </w:p>
    <w:tbl>
      <w:tblPr>
        <w:tblpPr w:leftFromText="180" w:rightFromText="180" w:vertAnchor="text" w:tblpY="1"/>
        <w:tblOverlap w:val="never"/>
        <w:tblW w:w="10348" w:type="dxa"/>
        <w:tblLook w:val="04A0" w:firstRow="1" w:lastRow="0" w:firstColumn="1" w:lastColumn="0" w:noHBand="0" w:noVBand="1"/>
      </w:tblPr>
      <w:tblGrid>
        <w:gridCol w:w="5387"/>
        <w:gridCol w:w="4961"/>
      </w:tblGrid>
      <w:tr w:rsidR="00153427" w:rsidRPr="00891A67" w:rsidTr="007570FB">
        <w:tc>
          <w:tcPr>
            <w:tcW w:w="5387" w:type="dxa"/>
          </w:tcPr>
          <w:p w:rsidR="00153427" w:rsidRPr="00891A67" w:rsidRDefault="00153427" w:rsidP="00153427">
            <w:pPr>
              <w:autoSpaceDE w:val="0"/>
              <w:autoSpaceDN w:val="0"/>
              <w:adjustRightInd w:val="0"/>
              <w:spacing w:after="0" w:line="240" w:lineRule="auto"/>
              <w:rPr>
                <w:rFonts w:ascii="Times New Roman" w:hAnsi="Times New Roman" w:cs="Times New Roman"/>
                <w:sz w:val="24"/>
                <w:szCs w:val="24"/>
              </w:rPr>
            </w:pPr>
            <w:r w:rsidRPr="00891A67">
              <w:rPr>
                <w:rFonts w:ascii="Times New Roman" w:hAnsi="Times New Roman" w:cs="Times New Roman"/>
                <w:sz w:val="24"/>
                <w:szCs w:val="24"/>
              </w:rPr>
              <w:t>«Подрядчик»:</w:t>
            </w:r>
          </w:p>
          <w:p w:rsidR="00153427" w:rsidRPr="00891A67" w:rsidRDefault="00153427" w:rsidP="00153427">
            <w:pPr>
              <w:autoSpaceDE w:val="0"/>
              <w:autoSpaceDN w:val="0"/>
              <w:adjustRightInd w:val="0"/>
              <w:spacing w:after="0" w:line="240" w:lineRule="auto"/>
              <w:rPr>
                <w:rFonts w:ascii="Times New Roman" w:hAnsi="Times New Roman" w:cs="Times New Roman"/>
                <w:sz w:val="24"/>
                <w:szCs w:val="24"/>
              </w:rPr>
            </w:pPr>
            <w:r w:rsidRPr="00891A67">
              <w:rPr>
                <w:rFonts w:ascii="Times New Roman" w:hAnsi="Times New Roman" w:cs="Times New Roman"/>
                <w:sz w:val="24"/>
                <w:szCs w:val="24"/>
              </w:rPr>
              <w:t>____________________</w:t>
            </w:r>
          </w:p>
          <w:p w:rsidR="00153427" w:rsidRPr="00891A67" w:rsidRDefault="00153427" w:rsidP="00153427">
            <w:pPr>
              <w:autoSpaceDE w:val="0"/>
              <w:autoSpaceDN w:val="0"/>
              <w:adjustRightInd w:val="0"/>
              <w:spacing w:after="0" w:line="240" w:lineRule="auto"/>
              <w:rPr>
                <w:rFonts w:ascii="Times New Roman" w:hAnsi="Times New Roman" w:cs="Times New Roman"/>
                <w:sz w:val="24"/>
                <w:szCs w:val="24"/>
              </w:rPr>
            </w:pPr>
            <w:r w:rsidRPr="00891A67">
              <w:rPr>
                <w:rFonts w:ascii="Times New Roman" w:hAnsi="Times New Roman" w:cs="Times New Roman"/>
                <w:sz w:val="24"/>
                <w:szCs w:val="24"/>
              </w:rPr>
              <w:t>____________________</w:t>
            </w:r>
          </w:p>
          <w:p w:rsidR="00153427" w:rsidRPr="00891A67" w:rsidRDefault="00153427" w:rsidP="00153427">
            <w:pPr>
              <w:autoSpaceDE w:val="0"/>
              <w:autoSpaceDN w:val="0"/>
              <w:adjustRightInd w:val="0"/>
              <w:spacing w:after="0" w:line="240" w:lineRule="auto"/>
              <w:rPr>
                <w:rFonts w:ascii="Times New Roman" w:hAnsi="Times New Roman" w:cs="Times New Roman"/>
                <w:sz w:val="24"/>
                <w:szCs w:val="24"/>
              </w:rPr>
            </w:pPr>
          </w:p>
          <w:p w:rsidR="00153427" w:rsidRPr="00891A67" w:rsidRDefault="00153427" w:rsidP="00153427">
            <w:pPr>
              <w:autoSpaceDE w:val="0"/>
              <w:autoSpaceDN w:val="0"/>
              <w:adjustRightInd w:val="0"/>
              <w:spacing w:after="0" w:line="240" w:lineRule="auto"/>
              <w:rPr>
                <w:rFonts w:ascii="Times New Roman" w:hAnsi="Times New Roman" w:cs="Times New Roman"/>
                <w:sz w:val="24"/>
                <w:szCs w:val="24"/>
              </w:rPr>
            </w:pPr>
          </w:p>
          <w:p w:rsidR="00153427" w:rsidRPr="00891A67" w:rsidRDefault="00153427" w:rsidP="00153427">
            <w:pPr>
              <w:autoSpaceDE w:val="0"/>
              <w:autoSpaceDN w:val="0"/>
              <w:adjustRightInd w:val="0"/>
              <w:spacing w:after="0" w:line="240" w:lineRule="auto"/>
              <w:rPr>
                <w:rFonts w:ascii="Times New Roman" w:hAnsi="Times New Roman" w:cs="Times New Roman"/>
                <w:sz w:val="24"/>
                <w:szCs w:val="24"/>
              </w:rPr>
            </w:pPr>
          </w:p>
          <w:p w:rsidR="00153427" w:rsidRPr="00891A67" w:rsidRDefault="00153427" w:rsidP="00153427">
            <w:pPr>
              <w:autoSpaceDE w:val="0"/>
              <w:autoSpaceDN w:val="0"/>
              <w:adjustRightInd w:val="0"/>
              <w:spacing w:after="0" w:line="240" w:lineRule="auto"/>
              <w:rPr>
                <w:rFonts w:ascii="Times New Roman" w:hAnsi="Times New Roman" w:cs="Times New Roman"/>
                <w:sz w:val="24"/>
                <w:szCs w:val="24"/>
              </w:rPr>
            </w:pPr>
            <w:r w:rsidRPr="00891A67">
              <w:rPr>
                <w:rFonts w:ascii="Times New Roman" w:hAnsi="Times New Roman" w:cs="Times New Roman"/>
                <w:sz w:val="24"/>
                <w:szCs w:val="24"/>
              </w:rPr>
              <w:t xml:space="preserve">_____________________ </w:t>
            </w:r>
          </w:p>
          <w:p w:rsidR="00153427" w:rsidRPr="00891A67" w:rsidRDefault="00153427" w:rsidP="00153427">
            <w:pPr>
              <w:autoSpaceDE w:val="0"/>
              <w:autoSpaceDN w:val="0"/>
              <w:adjustRightInd w:val="0"/>
              <w:spacing w:after="0" w:line="240" w:lineRule="auto"/>
              <w:rPr>
                <w:rFonts w:ascii="Times New Roman" w:hAnsi="Times New Roman" w:cs="Times New Roman"/>
                <w:sz w:val="24"/>
                <w:szCs w:val="24"/>
              </w:rPr>
            </w:pPr>
            <w:r w:rsidRPr="00891A67">
              <w:rPr>
                <w:rFonts w:ascii="Times New Roman" w:hAnsi="Times New Roman" w:cs="Times New Roman"/>
                <w:sz w:val="24"/>
                <w:szCs w:val="24"/>
              </w:rPr>
              <w:t>М. П.</w:t>
            </w:r>
          </w:p>
        </w:tc>
        <w:tc>
          <w:tcPr>
            <w:tcW w:w="4961" w:type="dxa"/>
          </w:tcPr>
          <w:p w:rsidR="00153427" w:rsidRDefault="00153427" w:rsidP="00153427">
            <w:pPr>
              <w:spacing w:after="0" w:line="240" w:lineRule="auto"/>
              <w:jc w:val="both"/>
              <w:rPr>
                <w:rFonts w:ascii="Times New Roman" w:eastAsia="Calibri" w:hAnsi="Times New Roman" w:cs="Times New Roman"/>
              </w:rPr>
            </w:pPr>
          </w:p>
          <w:p w:rsidR="00153427" w:rsidRPr="00891A67" w:rsidRDefault="00153427" w:rsidP="00153427">
            <w:pPr>
              <w:spacing w:after="0" w:line="240" w:lineRule="auto"/>
              <w:jc w:val="both"/>
              <w:rPr>
                <w:rFonts w:ascii="Times New Roman" w:eastAsia="Calibri" w:hAnsi="Times New Roman" w:cs="Times New Roman"/>
              </w:rPr>
            </w:pPr>
            <w:r w:rsidRPr="00891A67">
              <w:rPr>
                <w:rFonts w:ascii="Times New Roman" w:eastAsia="Calibri" w:hAnsi="Times New Roman" w:cs="Times New Roman"/>
              </w:rPr>
              <w:t>Получатель:</w:t>
            </w:r>
          </w:p>
          <w:p w:rsidR="00153427" w:rsidRPr="00891A67" w:rsidRDefault="00153427" w:rsidP="00153427">
            <w:pPr>
              <w:tabs>
                <w:tab w:val="left" w:pos="8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ГУП «ЖКХ </w:t>
            </w:r>
            <w:r w:rsidRPr="00891A67">
              <w:rPr>
                <w:rFonts w:ascii="Times New Roman" w:eastAsia="Times New Roman" w:hAnsi="Times New Roman" w:cs="Times New Roman"/>
              </w:rPr>
              <w:t>РС(Я)</w:t>
            </w:r>
            <w:r>
              <w:rPr>
                <w:rFonts w:ascii="Times New Roman" w:eastAsia="Times New Roman" w:hAnsi="Times New Roman" w:cs="Times New Roman"/>
              </w:rPr>
              <w:t>»</w:t>
            </w:r>
          </w:p>
          <w:p w:rsidR="00153427" w:rsidRPr="00891A67" w:rsidRDefault="00153427" w:rsidP="00153427">
            <w:pPr>
              <w:tabs>
                <w:tab w:val="left" w:pos="840"/>
              </w:tabs>
              <w:spacing w:after="0" w:line="240" w:lineRule="auto"/>
              <w:rPr>
                <w:rFonts w:ascii="Times New Roman" w:eastAsia="Times New Roman" w:hAnsi="Times New Roman" w:cs="Times New Roman"/>
              </w:rPr>
            </w:pPr>
          </w:p>
          <w:p w:rsidR="00153427" w:rsidRPr="00891A67" w:rsidRDefault="00153427" w:rsidP="00153427">
            <w:pPr>
              <w:tabs>
                <w:tab w:val="left" w:pos="840"/>
              </w:tabs>
              <w:spacing w:after="0" w:line="240"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rsidR="00153427" w:rsidRPr="00891A67" w:rsidRDefault="00153427" w:rsidP="00153427">
            <w:pPr>
              <w:tabs>
                <w:tab w:val="left" w:pos="840"/>
              </w:tabs>
              <w:spacing w:after="0" w:line="240" w:lineRule="auto"/>
              <w:rPr>
                <w:rFonts w:ascii="Times New Roman" w:eastAsia="Times New Roman" w:hAnsi="Times New Roman" w:cs="Times New Roman"/>
              </w:rPr>
            </w:pPr>
          </w:p>
          <w:p w:rsidR="00153427" w:rsidRPr="00891A67" w:rsidRDefault="00153427" w:rsidP="00153427">
            <w:pPr>
              <w:tabs>
                <w:tab w:val="left" w:pos="840"/>
              </w:tabs>
              <w:spacing w:after="0" w:line="240" w:lineRule="auto"/>
              <w:rPr>
                <w:rFonts w:ascii="Times New Roman" w:hAnsi="Times New Roman" w:cs="Times New Roman"/>
              </w:rPr>
            </w:pPr>
            <w:r w:rsidRPr="00891A67">
              <w:rPr>
                <w:rFonts w:ascii="Times New Roman" w:eastAsia="Times New Roman" w:hAnsi="Times New Roman" w:cs="Times New Roman"/>
              </w:rPr>
              <w:t xml:space="preserve">________________ </w:t>
            </w:r>
            <w:r>
              <w:rPr>
                <w:rFonts w:ascii="Times New Roman" w:eastAsia="Times New Roman" w:hAnsi="Times New Roman" w:cs="Times New Roman"/>
              </w:rPr>
              <w:t>В. С. Чикачев</w:t>
            </w:r>
          </w:p>
          <w:p w:rsidR="00153427" w:rsidRPr="00891A67" w:rsidRDefault="00153427" w:rsidP="00153427">
            <w:pPr>
              <w:autoSpaceDE w:val="0"/>
              <w:autoSpaceDN w:val="0"/>
              <w:adjustRightInd w:val="0"/>
              <w:spacing w:line="240" w:lineRule="auto"/>
              <w:rPr>
                <w:rFonts w:ascii="Times New Roman" w:hAnsi="Times New Roman" w:cs="Times New Roman"/>
              </w:rPr>
            </w:pPr>
            <w:r w:rsidRPr="00891A67">
              <w:rPr>
                <w:rFonts w:ascii="Times New Roman" w:hAnsi="Times New Roman" w:cs="Times New Roman"/>
              </w:rPr>
              <w:t>М.П.</w:t>
            </w:r>
          </w:p>
        </w:tc>
      </w:tr>
      <w:tr w:rsidR="00604FD7" w:rsidRPr="00604FD7" w:rsidTr="007570FB">
        <w:tc>
          <w:tcPr>
            <w:tcW w:w="5387" w:type="dxa"/>
          </w:tcPr>
          <w:p w:rsidR="00940A4D" w:rsidRPr="00604FD7" w:rsidRDefault="00940A4D" w:rsidP="00D41D86">
            <w:pPr>
              <w:autoSpaceDE w:val="0"/>
              <w:autoSpaceDN w:val="0"/>
              <w:adjustRightInd w:val="0"/>
              <w:spacing w:after="0" w:line="240" w:lineRule="auto"/>
              <w:rPr>
                <w:rFonts w:ascii="Times New Roman" w:hAnsi="Times New Roman" w:cs="Times New Roman"/>
                <w:sz w:val="24"/>
                <w:szCs w:val="24"/>
              </w:rPr>
            </w:pPr>
          </w:p>
        </w:tc>
        <w:tc>
          <w:tcPr>
            <w:tcW w:w="4961" w:type="dxa"/>
          </w:tcPr>
          <w:p w:rsidR="00604FD7" w:rsidRPr="00604FD7" w:rsidRDefault="00604FD7" w:rsidP="007570FB">
            <w:pPr>
              <w:autoSpaceDE w:val="0"/>
              <w:autoSpaceDN w:val="0"/>
              <w:adjustRightInd w:val="0"/>
              <w:spacing w:after="0" w:line="240" w:lineRule="auto"/>
              <w:rPr>
                <w:rFonts w:ascii="Times New Roman" w:hAnsi="Times New Roman" w:cs="Times New Roman"/>
                <w:sz w:val="24"/>
                <w:szCs w:val="24"/>
              </w:rPr>
            </w:pPr>
          </w:p>
        </w:tc>
      </w:tr>
    </w:tbl>
    <w:p w:rsidR="003463E3" w:rsidRDefault="003463E3" w:rsidP="009F178C">
      <w:pPr>
        <w:tabs>
          <w:tab w:val="left" w:pos="9355"/>
        </w:tabs>
        <w:spacing w:after="0" w:line="240" w:lineRule="auto"/>
        <w:jc w:val="center"/>
        <w:rPr>
          <w:rFonts w:ascii="Times New Roman" w:hAnsi="Times New Roman" w:cs="Times New Roman"/>
          <w:sz w:val="28"/>
          <w:szCs w:val="28"/>
        </w:rPr>
      </w:pPr>
    </w:p>
    <w:sectPr w:rsidR="003463E3" w:rsidSect="009917F2">
      <w:type w:val="continuous"/>
      <w:pgSz w:w="11906" w:h="16838"/>
      <w:pgMar w:top="568" w:right="566" w:bottom="709"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CAC" w:rsidRDefault="005B5CAC">
      <w:pPr>
        <w:spacing w:after="0" w:line="240" w:lineRule="auto"/>
      </w:pPr>
      <w:r>
        <w:separator/>
      </w:r>
    </w:p>
  </w:endnote>
  <w:endnote w:type="continuationSeparator" w:id="0">
    <w:p w:rsidR="005B5CAC" w:rsidRDefault="005B5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BB0" w:rsidRPr="0008661D" w:rsidRDefault="00AF1BB0">
    <w:pPr>
      <w:jc w:val="center"/>
      <w:rPr>
        <w:rFonts w:ascii="Times New Roman" w:hAnsi="Times New Roman" w:cs="Times New Roman"/>
        <w:sz w:val="24"/>
        <w:szCs w:val="24"/>
      </w:rPr>
    </w:pPr>
    <w:r w:rsidRPr="0008661D">
      <w:rPr>
        <w:rFonts w:ascii="Times New Roman" w:hAnsi="Times New Roman" w:cs="Times New Roman"/>
        <w:sz w:val="24"/>
        <w:szCs w:val="24"/>
      </w:rPr>
      <w:fldChar w:fldCharType="begin"/>
    </w:r>
    <w:r w:rsidRPr="0008661D">
      <w:rPr>
        <w:rFonts w:ascii="Times New Roman" w:hAnsi="Times New Roman" w:cs="Times New Roman"/>
        <w:sz w:val="24"/>
        <w:szCs w:val="24"/>
      </w:rPr>
      <w:instrText xml:space="preserve"> PAGE   \* MERGEFORMAT </w:instrText>
    </w:r>
    <w:r w:rsidRPr="0008661D">
      <w:rPr>
        <w:rFonts w:ascii="Times New Roman" w:hAnsi="Times New Roman" w:cs="Times New Roman"/>
        <w:sz w:val="24"/>
        <w:szCs w:val="24"/>
      </w:rPr>
      <w:fldChar w:fldCharType="separate"/>
    </w:r>
    <w:r w:rsidR="008271C2">
      <w:rPr>
        <w:rFonts w:ascii="Times New Roman" w:hAnsi="Times New Roman" w:cs="Times New Roman"/>
        <w:noProof/>
        <w:sz w:val="24"/>
        <w:szCs w:val="24"/>
      </w:rPr>
      <w:t>21</w:t>
    </w:r>
    <w:r w:rsidRPr="0008661D">
      <w:rPr>
        <w:rFonts w:ascii="Times New Roman" w:hAnsi="Times New Roman" w:cs="Times New Roman"/>
        <w:noProof/>
        <w:sz w:val="24"/>
        <w:szCs w:val="24"/>
      </w:rPr>
      <w:fldChar w:fldCharType="end"/>
    </w:r>
  </w:p>
  <w:p w:rsidR="00AF1BB0" w:rsidRDefault="00AF1B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CAC" w:rsidRDefault="005B5CAC">
      <w:pPr>
        <w:spacing w:after="0" w:line="240" w:lineRule="auto"/>
      </w:pPr>
      <w:r>
        <w:separator/>
      </w:r>
    </w:p>
  </w:footnote>
  <w:footnote w:type="continuationSeparator" w:id="0">
    <w:p w:rsidR="005B5CAC" w:rsidRDefault="005B5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BB0" w:rsidRDefault="00AF1B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650C"/>
    <w:multiLevelType w:val="hybridMultilevel"/>
    <w:tmpl w:val="71AEB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52D8D"/>
    <w:multiLevelType w:val="multilevel"/>
    <w:tmpl w:val="82104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72E2EAC"/>
    <w:multiLevelType w:val="multilevel"/>
    <w:tmpl w:val="4C9C7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FD244F"/>
    <w:multiLevelType w:val="multilevel"/>
    <w:tmpl w:val="CBAE6734"/>
    <w:lvl w:ilvl="0">
      <w:start w:val="7"/>
      <w:numFmt w:val="decimal"/>
      <w:lvlText w:val="%1."/>
      <w:lvlJc w:val="left"/>
      <w:pPr>
        <w:ind w:left="720" w:hanging="360"/>
      </w:pPr>
    </w:lvl>
    <w:lvl w:ilvl="1">
      <w:start w:val="1"/>
      <w:numFmt w:val="decimal"/>
      <w:isLgl/>
      <w:lvlText w:val="%1.%2."/>
      <w:lvlJc w:val="left"/>
      <w:pPr>
        <w:ind w:left="1678" w:hanging="1110"/>
      </w:pPr>
    </w:lvl>
    <w:lvl w:ilvl="2">
      <w:start w:val="1"/>
      <w:numFmt w:val="decimal"/>
      <w:isLgl/>
      <w:lvlText w:val="%1.%2.%3."/>
      <w:lvlJc w:val="left"/>
      <w:pPr>
        <w:ind w:left="1886" w:hanging="1110"/>
      </w:pPr>
    </w:lvl>
    <w:lvl w:ilvl="3">
      <w:start w:val="1"/>
      <w:numFmt w:val="decimal"/>
      <w:isLgl/>
      <w:lvlText w:val="%1.%2.%3.%4."/>
      <w:lvlJc w:val="left"/>
      <w:pPr>
        <w:ind w:left="2094" w:hanging="1110"/>
      </w:pPr>
    </w:lvl>
    <w:lvl w:ilvl="4">
      <w:start w:val="1"/>
      <w:numFmt w:val="decimal"/>
      <w:isLgl/>
      <w:lvlText w:val="%1.%2.%3.%4.%5."/>
      <w:lvlJc w:val="left"/>
      <w:pPr>
        <w:ind w:left="2302" w:hanging="1110"/>
      </w:pPr>
    </w:lvl>
    <w:lvl w:ilvl="5">
      <w:start w:val="1"/>
      <w:numFmt w:val="decimal"/>
      <w:isLgl/>
      <w:lvlText w:val="%1.%2.%3.%4.%5.%6."/>
      <w:lvlJc w:val="left"/>
      <w:pPr>
        <w:ind w:left="2510" w:hanging="111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abstractNum w:abstractNumId="4">
    <w:nsid w:val="340D14B3"/>
    <w:multiLevelType w:val="hybridMultilevel"/>
    <w:tmpl w:val="F474D220"/>
    <w:lvl w:ilvl="0" w:tplc="956CDF60">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0D4073"/>
    <w:multiLevelType w:val="multilevel"/>
    <w:tmpl w:val="A678C418"/>
    <w:lvl w:ilvl="0">
      <w:start w:val="1"/>
      <w:numFmt w:val="decimal"/>
      <w:pStyle w:val="a"/>
      <w:suff w:val="space"/>
      <w:lvlText w:val="%1."/>
      <w:lvlJc w:val="left"/>
      <w:rPr>
        <w:rFonts w:cs="Times New Roman" w:hint="default"/>
        <w:sz w:val="24"/>
        <w:szCs w:val="24"/>
      </w:rPr>
    </w:lvl>
    <w:lvl w:ilvl="1">
      <w:start w:val="1"/>
      <w:numFmt w:val="decimal"/>
      <w:pStyle w:val="a0"/>
      <w:suff w:val="space"/>
      <w:lvlText w:val="%1.%2."/>
      <w:lvlJc w:val="left"/>
      <w:pPr>
        <w:ind w:left="437" w:firstLine="414"/>
      </w:pPr>
      <w:rPr>
        <w:rFonts w:cs="Times New Roman" w:hint="default"/>
        <w:sz w:val="24"/>
        <w:szCs w:val="24"/>
      </w:rPr>
    </w:lvl>
    <w:lvl w:ilvl="2">
      <w:start w:val="1"/>
      <w:numFmt w:val="decimal"/>
      <w:lvlRestart w:val="0"/>
      <w:pStyle w:val="consplustitle"/>
      <w:suff w:val="space"/>
      <w:lvlText w:val="%1.%2.%3."/>
      <w:lvlJc w:val="left"/>
      <w:pPr>
        <w:ind w:firstLine="414"/>
      </w:pPr>
      <w:rPr>
        <w:rFonts w:cs="Times New Roman" w:hint="default"/>
      </w:rPr>
    </w:lvl>
    <w:lvl w:ilvl="3">
      <w:start w:val="1"/>
      <w:numFmt w:val="decimal"/>
      <w:lvlRestart w:val="0"/>
      <w:suff w:val="space"/>
      <w:lvlText w:val="%1.%2.%3.%4."/>
      <w:lvlJc w:val="left"/>
      <w:pPr>
        <w:ind w:firstLine="414"/>
      </w:pPr>
      <w:rPr>
        <w:rFonts w:cs="Times New Roman" w:hint="default"/>
      </w:rPr>
    </w:lvl>
    <w:lvl w:ilvl="4">
      <w:start w:val="1"/>
      <w:numFmt w:val="decimal"/>
      <w:lvlRestart w:val="0"/>
      <w:pStyle w:val="ConsPlusNormal"/>
      <w:suff w:val="space"/>
      <w:lvlText w:val="%1.%2.%3.%4.%5."/>
      <w:lvlJc w:val="left"/>
      <w:pPr>
        <w:ind w:firstLine="414"/>
      </w:pPr>
      <w:rPr>
        <w:rFonts w:cs="Times New Roman" w:hint="default"/>
      </w:rPr>
    </w:lvl>
    <w:lvl w:ilvl="5">
      <w:start w:val="1"/>
      <w:numFmt w:val="decimal"/>
      <w:lvlRestart w:val="0"/>
      <w:pStyle w:val="1"/>
      <w:suff w:val="space"/>
      <w:lvlText w:val="%1.%2.%3.%4.%5.%6."/>
      <w:lvlJc w:val="left"/>
      <w:pPr>
        <w:ind w:firstLine="414"/>
      </w:pPr>
      <w:rPr>
        <w:rFonts w:cs="Times New Roman" w:hint="default"/>
      </w:rPr>
    </w:lvl>
    <w:lvl w:ilvl="6">
      <w:start w:val="1"/>
      <w:numFmt w:val="decimal"/>
      <w:lvlRestart w:val="0"/>
      <w:pStyle w:val="2"/>
      <w:suff w:val="space"/>
      <w:lvlText w:val="%1.%2.%3.%4.%5.%6.%7."/>
      <w:lvlJc w:val="left"/>
      <w:pPr>
        <w:ind w:firstLine="414"/>
      </w:pPr>
      <w:rPr>
        <w:rFonts w:cs="Times New Roman" w:hint="default"/>
      </w:rPr>
    </w:lvl>
    <w:lvl w:ilvl="7">
      <w:start w:val="1"/>
      <w:numFmt w:val="decimal"/>
      <w:lvlRestart w:val="0"/>
      <w:suff w:val="space"/>
      <w:lvlText w:val="%1.%2.%3.%4.%5.%6.%7.%8."/>
      <w:lvlJc w:val="left"/>
      <w:pPr>
        <w:ind w:firstLine="414"/>
      </w:pPr>
      <w:rPr>
        <w:rFonts w:cs="Times New Roman" w:hint="default"/>
      </w:rPr>
    </w:lvl>
    <w:lvl w:ilvl="8">
      <w:start w:val="1"/>
      <w:numFmt w:val="decimal"/>
      <w:lvlRestart w:val="0"/>
      <w:pStyle w:val="3"/>
      <w:suff w:val="space"/>
      <w:lvlText w:val="%1.%2.%3.%4.%5.%6.%7.%8.%9."/>
      <w:lvlJc w:val="left"/>
      <w:pPr>
        <w:ind w:firstLine="414"/>
      </w:pPr>
      <w:rPr>
        <w:rFonts w:cs="Times New Roman" w:hint="default"/>
      </w:rPr>
    </w:lvl>
  </w:abstractNum>
  <w:abstractNum w:abstractNumId="6">
    <w:nsid w:val="4B204A35"/>
    <w:multiLevelType w:val="hybridMultilevel"/>
    <w:tmpl w:val="8E40D1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1D5F4E"/>
    <w:multiLevelType w:val="hybridMultilevel"/>
    <w:tmpl w:val="E7DC6F76"/>
    <w:lvl w:ilvl="0" w:tplc="07C455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EC"/>
    <w:rsid w:val="00001F04"/>
    <w:rsid w:val="000030C9"/>
    <w:rsid w:val="00005AFF"/>
    <w:rsid w:val="00007AAB"/>
    <w:rsid w:val="000111A4"/>
    <w:rsid w:val="00011687"/>
    <w:rsid w:val="000129EE"/>
    <w:rsid w:val="00014687"/>
    <w:rsid w:val="00015353"/>
    <w:rsid w:val="00016E82"/>
    <w:rsid w:val="0001770E"/>
    <w:rsid w:val="00020EA2"/>
    <w:rsid w:val="00022FF6"/>
    <w:rsid w:val="00023BE3"/>
    <w:rsid w:val="0002424A"/>
    <w:rsid w:val="00024A95"/>
    <w:rsid w:val="00025135"/>
    <w:rsid w:val="00025308"/>
    <w:rsid w:val="000261E8"/>
    <w:rsid w:val="00031DA8"/>
    <w:rsid w:val="00033CAD"/>
    <w:rsid w:val="00041967"/>
    <w:rsid w:val="00041ECB"/>
    <w:rsid w:val="00044061"/>
    <w:rsid w:val="00045154"/>
    <w:rsid w:val="00047429"/>
    <w:rsid w:val="00050935"/>
    <w:rsid w:val="000517E6"/>
    <w:rsid w:val="00052AFB"/>
    <w:rsid w:val="00054D32"/>
    <w:rsid w:val="0006259E"/>
    <w:rsid w:val="00062FC5"/>
    <w:rsid w:val="00063E1A"/>
    <w:rsid w:val="000653DF"/>
    <w:rsid w:val="00066E68"/>
    <w:rsid w:val="000700EB"/>
    <w:rsid w:val="00070306"/>
    <w:rsid w:val="000705C3"/>
    <w:rsid w:val="00072AFD"/>
    <w:rsid w:val="0007396B"/>
    <w:rsid w:val="00073CC2"/>
    <w:rsid w:val="00074A89"/>
    <w:rsid w:val="0007693E"/>
    <w:rsid w:val="000772C1"/>
    <w:rsid w:val="00080BD1"/>
    <w:rsid w:val="0008140D"/>
    <w:rsid w:val="000851C2"/>
    <w:rsid w:val="00085620"/>
    <w:rsid w:val="0008661D"/>
    <w:rsid w:val="00090936"/>
    <w:rsid w:val="00092247"/>
    <w:rsid w:val="000A0E2B"/>
    <w:rsid w:val="000A48A4"/>
    <w:rsid w:val="000A534A"/>
    <w:rsid w:val="000A73B2"/>
    <w:rsid w:val="000B064C"/>
    <w:rsid w:val="000B2057"/>
    <w:rsid w:val="000B5437"/>
    <w:rsid w:val="000B6742"/>
    <w:rsid w:val="000C180F"/>
    <w:rsid w:val="000C2D42"/>
    <w:rsid w:val="000C6316"/>
    <w:rsid w:val="000C746D"/>
    <w:rsid w:val="000D0E8F"/>
    <w:rsid w:val="000D20B9"/>
    <w:rsid w:val="000D33C8"/>
    <w:rsid w:val="000D3D7A"/>
    <w:rsid w:val="000D46AC"/>
    <w:rsid w:val="000D648D"/>
    <w:rsid w:val="000E0A60"/>
    <w:rsid w:val="000E0C44"/>
    <w:rsid w:val="000E299B"/>
    <w:rsid w:val="000E2ED6"/>
    <w:rsid w:val="000E38C5"/>
    <w:rsid w:val="000E52FD"/>
    <w:rsid w:val="000E75F6"/>
    <w:rsid w:val="000F2B8B"/>
    <w:rsid w:val="000F5235"/>
    <w:rsid w:val="000F55C7"/>
    <w:rsid w:val="000F6A39"/>
    <w:rsid w:val="000F6F8E"/>
    <w:rsid w:val="00100B8A"/>
    <w:rsid w:val="0010194C"/>
    <w:rsid w:val="00101F1F"/>
    <w:rsid w:val="00103495"/>
    <w:rsid w:val="001133F7"/>
    <w:rsid w:val="001159AC"/>
    <w:rsid w:val="001206CC"/>
    <w:rsid w:val="00123A3C"/>
    <w:rsid w:val="00123FDB"/>
    <w:rsid w:val="00125E09"/>
    <w:rsid w:val="001274D0"/>
    <w:rsid w:val="001352C0"/>
    <w:rsid w:val="00136629"/>
    <w:rsid w:val="0013779D"/>
    <w:rsid w:val="00140147"/>
    <w:rsid w:val="001422AF"/>
    <w:rsid w:val="00144CCF"/>
    <w:rsid w:val="00147D9B"/>
    <w:rsid w:val="00153033"/>
    <w:rsid w:val="00153427"/>
    <w:rsid w:val="00153A6F"/>
    <w:rsid w:val="0015617B"/>
    <w:rsid w:val="00170149"/>
    <w:rsid w:val="00172CCF"/>
    <w:rsid w:val="00173BDA"/>
    <w:rsid w:val="00174C3D"/>
    <w:rsid w:val="00176C90"/>
    <w:rsid w:val="0018404D"/>
    <w:rsid w:val="00185179"/>
    <w:rsid w:val="0019047E"/>
    <w:rsid w:val="001907BC"/>
    <w:rsid w:val="00191B36"/>
    <w:rsid w:val="0019659B"/>
    <w:rsid w:val="001A0B30"/>
    <w:rsid w:val="001A1E8C"/>
    <w:rsid w:val="001A211F"/>
    <w:rsid w:val="001A37F0"/>
    <w:rsid w:val="001A693B"/>
    <w:rsid w:val="001B0900"/>
    <w:rsid w:val="001B122F"/>
    <w:rsid w:val="001B16FF"/>
    <w:rsid w:val="001B4FD4"/>
    <w:rsid w:val="001B66F2"/>
    <w:rsid w:val="001C1C27"/>
    <w:rsid w:val="001C4655"/>
    <w:rsid w:val="001C5E7D"/>
    <w:rsid w:val="001C6DDB"/>
    <w:rsid w:val="001C7F22"/>
    <w:rsid w:val="001D2B5F"/>
    <w:rsid w:val="001D5BB8"/>
    <w:rsid w:val="001E0C43"/>
    <w:rsid w:val="001E0C64"/>
    <w:rsid w:val="001E0E54"/>
    <w:rsid w:val="001E6B0F"/>
    <w:rsid w:val="001E7BCF"/>
    <w:rsid w:val="001F1CF3"/>
    <w:rsid w:val="001F3339"/>
    <w:rsid w:val="001F4203"/>
    <w:rsid w:val="001F4650"/>
    <w:rsid w:val="001F4E4D"/>
    <w:rsid w:val="002003A3"/>
    <w:rsid w:val="00201F11"/>
    <w:rsid w:val="002044FA"/>
    <w:rsid w:val="002130E5"/>
    <w:rsid w:val="002141C1"/>
    <w:rsid w:val="002141F8"/>
    <w:rsid w:val="002163F2"/>
    <w:rsid w:val="002217FA"/>
    <w:rsid w:val="00230DB7"/>
    <w:rsid w:val="002318DF"/>
    <w:rsid w:val="0023236B"/>
    <w:rsid w:val="00232509"/>
    <w:rsid w:val="002326D5"/>
    <w:rsid w:val="00234758"/>
    <w:rsid w:val="00236158"/>
    <w:rsid w:val="002417B8"/>
    <w:rsid w:val="002437B5"/>
    <w:rsid w:val="00254BE3"/>
    <w:rsid w:val="002573AC"/>
    <w:rsid w:val="00257894"/>
    <w:rsid w:val="00260834"/>
    <w:rsid w:val="002625CD"/>
    <w:rsid w:val="00267575"/>
    <w:rsid w:val="002711F6"/>
    <w:rsid w:val="00272D1C"/>
    <w:rsid w:val="00272E40"/>
    <w:rsid w:val="002735CF"/>
    <w:rsid w:val="00274FEC"/>
    <w:rsid w:val="002800BE"/>
    <w:rsid w:val="00282008"/>
    <w:rsid w:val="002842A0"/>
    <w:rsid w:val="00287014"/>
    <w:rsid w:val="002909BC"/>
    <w:rsid w:val="002915F0"/>
    <w:rsid w:val="002940C7"/>
    <w:rsid w:val="002941E3"/>
    <w:rsid w:val="00294FAB"/>
    <w:rsid w:val="00295C54"/>
    <w:rsid w:val="00295C5F"/>
    <w:rsid w:val="00296CAF"/>
    <w:rsid w:val="002A0704"/>
    <w:rsid w:val="002A2A7C"/>
    <w:rsid w:val="002A34C4"/>
    <w:rsid w:val="002A38AE"/>
    <w:rsid w:val="002A4DDF"/>
    <w:rsid w:val="002A516B"/>
    <w:rsid w:val="002A57FE"/>
    <w:rsid w:val="002A7AEF"/>
    <w:rsid w:val="002B1C15"/>
    <w:rsid w:val="002B20D9"/>
    <w:rsid w:val="002B2F15"/>
    <w:rsid w:val="002B34EE"/>
    <w:rsid w:val="002B3844"/>
    <w:rsid w:val="002B4821"/>
    <w:rsid w:val="002B5C57"/>
    <w:rsid w:val="002C21CB"/>
    <w:rsid w:val="002C3014"/>
    <w:rsid w:val="002C38C7"/>
    <w:rsid w:val="002C66ED"/>
    <w:rsid w:val="002C67BA"/>
    <w:rsid w:val="002D0FC3"/>
    <w:rsid w:val="002D4C6F"/>
    <w:rsid w:val="002E220C"/>
    <w:rsid w:val="002E59B5"/>
    <w:rsid w:val="002E7154"/>
    <w:rsid w:val="002F19B5"/>
    <w:rsid w:val="002F38CD"/>
    <w:rsid w:val="002F3BD3"/>
    <w:rsid w:val="00301484"/>
    <w:rsid w:val="00301E6C"/>
    <w:rsid w:val="0030235B"/>
    <w:rsid w:val="00303EE1"/>
    <w:rsid w:val="003051D6"/>
    <w:rsid w:val="0030668E"/>
    <w:rsid w:val="00310DB1"/>
    <w:rsid w:val="00312131"/>
    <w:rsid w:val="00312151"/>
    <w:rsid w:val="00313B23"/>
    <w:rsid w:val="0031494F"/>
    <w:rsid w:val="00315AF9"/>
    <w:rsid w:val="00317A1E"/>
    <w:rsid w:val="00320CA5"/>
    <w:rsid w:val="00320EBA"/>
    <w:rsid w:val="00325512"/>
    <w:rsid w:val="00325D05"/>
    <w:rsid w:val="003310B3"/>
    <w:rsid w:val="00331950"/>
    <w:rsid w:val="00332C00"/>
    <w:rsid w:val="00337BB7"/>
    <w:rsid w:val="00337D8D"/>
    <w:rsid w:val="0034473C"/>
    <w:rsid w:val="00344C59"/>
    <w:rsid w:val="00345AD3"/>
    <w:rsid w:val="00345D5F"/>
    <w:rsid w:val="003463E3"/>
    <w:rsid w:val="003467A0"/>
    <w:rsid w:val="00347499"/>
    <w:rsid w:val="00347C86"/>
    <w:rsid w:val="00353E25"/>
    <w:rsid w:val="00356D6C"/>
    <w:rsid w:val="00356E88"/>
    <w:rsid w:val="00360A2E"/>
    <w:rsid w:val="00360E9C"/>
    <w:rsid w:val="00361FBC"/>
    <w:rsid w:val="0036690D"/>
    <w:rsid w:val="003676DF"/>
    <w:rsid w:val="00375C7A"/>
    <w:rsid w:val="00376CD2"/>
    <w:rsid w:val="00381296"/>
    <w:rsid w:val="00381491"/>
    <w:rsid w:val="003820A5"/>
    <w:rsid w:val="003824BD"/>
    <w:rsid w:val="003836EE"/>
    <w:rsid w:val="0038713C"/>
    <w:rsid w:val="00392101"/>
    <w:rsid w:val="0039335D"/>
    <w:rsid w:val="0039546E"/>
    <w:rsid w:val="00395E15"/>
    <w:rsid w:val="00397C10"/>
    <w:rsid w:val="003A0FF8"/>
    <w:rsid w:val="003A228F"/>
    <w:rsid w:val="003A2420"/>
    <w:rsid w:val="003A30AE"/>
    <w:rsid w:val="003A5431"/>
    <w:rsid w:val="003A543C"/>
    <w:rsid w:val="003A72F5"/>
    <w:rsid w:val="003A7B7F"/>
    <w:rsid w:val="003B0CEC"/>
    <w:rsid w:val="003B1226"/>
    <w:rsid w:val="003B1C72"/>
    <w:rsid w:val="003B26F9"/>
    <w:rsid w:val="003B480D"/>
    <w:rsid w:val="003B6074"/>
    <w:rsid w:val="003C17AD"/>
    <w:rsid w:val="003C1D20"/>
    <w:rsid w:val="003C4859"/>
    <w:rsid w:val="003C7E31"/>
    <w:rsid w:val="003D02F5"/>
    <w:rsid w:val="003D3C36"/>
    <w:rsid w:val="003D546C"/>
    <w:rsid w:val="003E01DD"/>
    <w:rsid w:val="003E1692"/>
    <w:rsid w:val="003E1F76"/>
    <w:rsid w:val="003E2E63"/>
    <w:rsid w:val="003E328C"/>
    <w:rsid w:val="003E341C"/>
    <w:rsid w:val="003E343B"/>
    <w:rsid w:val="003E3AA7"/>
    <w:rsid w:val="003E4CB6"/>
    <w:rsid w:val="003F1F71"/>
    <w:rsid w:val="003F2B68"/>
    <w:rsid w:val="003F56D4"/>
    <w:rsid w:val="003F6AED"/>
    <w:rsid w:val="004003A9"/>
    <w:rsid w:val="0040173C"/>
    <w:rsid w:val="00407050"/>
    <w:rsid w:val="00411528"/>
    <w:rsid w:val="00414A8B"/>
    <w:rsid w:val="00420EAE"/>
    <w:rsid w:val="0042325D"/>
    <w:rsid w:val="004238BF"/>
    <w:rsid w:val="004250BD"/>
    <w:rsid w:val="00430DF1"/>
    <w:rsid w:val="00434BF2"/>
    <w:rsid w:val="004354C9"/>
    <w:rsid w:val="00435739"/>
    <w:rsid w:val="00436059"/>
    <w:rsid w:val="004400B3"/>
    <w:rsid w:val="0044233C"/>
    <w:rsid w:val="004424E0"/>
    <w:rsid w:val="00442F9E"/>
    <w:rsid w:val="004450D9"/>
    <w:rsid w:val="0044574E"/>
    <w:rsid w:val="00445FE8"/>
    <w:rsid w:val="004467B4"/>
    <w:rsid w:val="00446E1F"/>
    <w:rsid w:val="004567FF"/>
    <w:rsid w:val="00465FED"/>
    <w:rsid w:val="004666E9"/>
    <w:rsid w:val="004667E3"/>
    <w:rsid w:val="00467BD5"/>
    <w:rsid w:val="00471818"/>
    <w:rsid w:val="00473FE3"/>
    <w:rsid w:val="00477837"/>
    <w:rsid w:val="0048065A"/>
    <w:rsid w:val="00481572"/>
    <w:rsid w:val="0048305D"/>
    <w:rsid w:val="00483D7F"/>
    <w:rsid w:val="00487110"/>
    <w:rsid w:val="00487464"/>
    <w:rsid w:val="00492403"/>
    <w:rsid w:val="00492B42"/>
    <w:rsid w:val="00493A0E"/>
    <w:rsid w:val="00496F97"/>
    <w:rsid w:val="004A03D8"/>
    <w:rsid w:val="004A151C"/>
    <w:rsid w:val="004A1DCD"/>
    <w:rsid w:val="004B1D0C"/>
    <w:rsid w:val="004B22E5"/>
    <w:rsid w:val="004B4322"/>
    <w:rsid w:val="004B459C"/>
    <w:rsid w:val="004B5B4C"/>
    <w:rsid w:val="004B6A6D"/>
    <w:rsid w:val="004B7458"/>
    <w:rsid w:val="004C4DE2"/>
    <w:rsid w:val="004C563F"/>
    <w:rsid w:val="004C7B41"/>
    <w:rsid w:val="004D3B2A"/>
    <w:rsid w:val="004D558D"/>
    <w:rsid w:val="004D663F"/>
    <w:rsid w:val="004D6665"/>
    <w:rsid w:val="004D79C1"/>
    <w:rsid w:val="004E04CC"/>
    <w:rsid w:val="004E1C0F"/>
    <w:rsid w:val="004E1CAF"/>
    <w:rsid w:val="004E27E9"/>
    <w:rsid w:val="004E551B"/>
    <w:rsid w:val="004E6FEF"/>
    <w:rsid w:val="004E7B1F"/>
    <w:rsid w:val="004F18A5"/>
    <w:rsid w:val="004F4539"/>
    <w:rsid w:val="004F56C1"/>
    <w:rsid w:val="004F69BC"/>
    <w:rsid w:val="00500E39"/>
    <w:rsid w:val="00502EB2"/>
    <w:rsid w:val="00512E67"/>
    <w:rsid w:val="005130E3"/>
    <w:rsid w:val="00513775"/>
    <w:rsid w:val="005166ED"/>
    <w:rsid w:val="00516AA6"/>
    <w:rsid w:val="00516CFE"/>
    <w:rsid w:val="00517548"/>
    <w:rsid w:val="00517699"/>
    <w:rsid w:val="00521748"/>
    <w:rsid w:val="00522F13"/>
    <w:rsid w:val="005252AE"/>
    <w:rsid w:val="00534993"/>
    <w:rsid w:val="00534F0C"/>
    <w:rsid w:val="0053532F"/>
    <w:rsid w:val="00541909"/>
    <w:rsid w:val="0054367C"/>
    <w:rsid w:val="00544CF0"/>
    <w:rsid w:val="0054548B"/>
    <w:rsid w:val="00550809"/>
    <w:rsid w:val="00550AEB"/>
    <w:rsid w:val="005521E0"/>
    <w:rsid w:val="00552A49"/>
    <w:rsid w:val="005530C2"/>
    <w:rsid w:val="00557710"/>
    <w:rsid w:val="00562BC4"/>
    <w:rsid w:val="005668D8"/>
    <w:rsid w:val="00566B0C"/>
    <w:rsid w:val="00566EAD"/>
    <w:rsid w:val="00573939"/>
    <w:rsid w:val="005761E7"/>
    <w:rsid w:val="0057691D"/>
    <w:rsid w:val="00580522"/>
    <w:rsid w:val="005829B1"/>
    <w:rsid w:val="00583C41"/>
    <w:rsid w:val="005871A8"/>
    <w:rsid w:val="005906A9"/>
    <w:rsid w:val="00591E43"/>
    <w:rsid w:val="00593346"/>
    <w:rsid w:val="005938A6"/>
    <w:rsid w:val="00594769"/>
    <w:rsid w:val="005A5F27"/>
    <w:rsid w:val="005B333C"/>
    <w:rsid w:val="005B5CAC"/>
    <w:rsid w:val="005B6A71"/>
    <w:rsid w:val="005B7816"/>
    <w:rsid w:val="005C5A05"/>
    <w:rsid w:val="005D0E3C"/>
    <w:rsid w:val="005D1709"/>
    <w:rsid w:val="005D1C13"/>
    <w:rsid w:val="005D45E5"/>
    <w:rsid w:val="005D5B63"/>
    <w:rsid w:val="005D6D46"/>
    <w:rsid w:val="005D6D6F"/>
    <w:rsid w:val="005D7E18"/>
    <w:rsid w:val="005E00ED"/>
    <w:rsid w:val="005E09B5"/>
    <w:rsid w:val="005E1D60"/>
    <w:rsid w:val="005E4042"/>
    <w:rsid w:val="005E454F"/>
    <w:rsid w:val="005F08AD"/>
    <w:rsid w:val="005F1F7C"/>
    <w:rsid w:val="005F5BD9"/>
    <w:rsid w:val="005F6015"/>
    <w:rsid w:val="005F6038"/>
    <w:rsid w:val="005F7045"/>
    <w:rsid w:val="005F7F91"/>
    <w:rsid w:val="00602C6C"/>
    <w:rsid w:val="00603A9B"/>
    <w:rsid w:val="00604FD7"/>
    <w:rsid w:val="006056BC"/>
    <w:rsid w:val="006061A7"/>
    <w:rsid w:val="00606E8C"/>
    <w:rsid w:val="006108DA"/>
    <w:rsid w:val="00610C18"/>
    <w:rsid w:val="00610EC8"/>
    <w:rsid w:val="00612967"/>
    <w:rsid w:val="00612F84"/>
    <w:rsid w:val="00613333"/>
    <w:rsid w:val="006200D8"/>
    <w:rsid w:val="00620752"/>
    <w:rsid w:val="00621BB1"/>
    <w:rsid w:val="00622ACA"/>
    <w:rsid w:val="00633898"/>
    <w:rsid w:val="006355A4"/>
    <w:rsid w:val="006356B6"/>
    <w:rsid w:val="00635E6A"/>
    <w:rsid w:val="00636C54"/>
    <w:rsid w:val="00637648"/>
    <w:rsid w:val="006415B8"/>
    <w:rsid w:val="00645BD3"/>
    <w:rsid w:val="00652385"/>
    <w:rsid w:val="0065468F"/>
    <w:rsid w:val="0065708C"/>
    <w:rsid w:val="006573FC"/>
    <w:rsid w:val="00657F9E"/>
    <w:rsid w:val="00660CA4"/>
    <w:rsid w:val="00662595"/>
    <w:rsid w:val="00662D02"/>
    <w:rsid w:val="006631AB"/>
    <w:rsid w:val="00664B16"/>
    <w:rsid w:val="00674A07"/>
    <w:rsid w:val="00675650"/>
    <w:rsid w:val="00680926"/>
    <w:rsid w:val="00685A7E"/>
    <w:rsid w:val="0068688D"/>
    <w:rsid w:val="00686BC8"/>
    <w:rsid w:val="00686E2B"/>
    <w:rsid w:val="00686EAA"/>
    <w:rsid w:val="00687B86"/>
    <w:rsid w:val="006920CA"/>
    <w:rsid w:val="00693CBD"/>
    <w:rsid w:val="00693EE0"/>
    <w:rsid w:val="00694CE4"/>
    <w:rsid w:val="00695E0E"/>
    <w:rsid w:val="00697A14"/>
    <w:rsid w:val="006A1800"/>
    <w:rsid w:val="006A27A9"/>
    <w:rsid w:val="006A6E06"/>
    <w:rsid w:val="006A6F80"/>
    <w:rsid w:val="006B13B0"/>
    <w:rsid w:val="006B4255"/>
    <w:rsid w:val="006B65C4"/>
    <w:rsid w:val="006B7838"/>
    <w:rsid w:val="006B7E24"/>
    <w:rsid w:val="006C5448"/>
    <w:rsid w:val="006C68AD"/>
    <w:rsid w:val="006D4166"/>
    <w:rsid w:val="006E0751"/>
    <w:rsid w:val="006E0904"/>
    <w:rsid w:val="006E0912"/>
    <w:rsid w:val="006E23E3"/>
    <w:rsid w:val="006E2B70"/>
    <w:rsid w:val="006E4A8E"/>
    <w:rsid w:val="006E5083"/>
    <w:rsid w:val="006F01C1"/>
    <w:rsid w:val="006F07AB"/>
    <w:rsid w:val="006F3F8A"/>
    <w:rsid w:val="006F680A"/>
    <w:rsid w:val="006F7444"/>
    <w:rsid w:val="006F7D77"/>
    <w:rsid w:val="00701EFD"/>
    <w:rsid w:val="007030D6"/>
    <w:rsid w:val="00704E63"/>
    <w:rsid w:val="0070665B"/>
    <w:rsid w:val="007141DC"/>
    <w:rsid w:val="00714965"/>
    <w:rsid w:val="0071619B"/>
    <w:rsid w:val="00721C23"/>
    <w:rsid w:val="007233EE"/>
    <w:rsid w:val="00723BBA"/>
    <w:rsid w:val="007276DE"/>
    <w:rsid w:val="0073049A"/>
    <w:rsid w:val="007332A4"/>
    <w:rsid w:val="00734A90"/>
    <w:rsid w:val="00734BEB"/>
    <w:rsid w:val="00734C1F"/>
    <w:rsid w:val="00735801"/>
    <w:rsid w:val="00736C89"/>
    <w:rsid w:val="0074140C"/>
    <w:rsid w:val="00741D00"/>
    <w:rsid w:val="00742CE8"/>
    <w:rsid w:val="00744D23"/>
    <w:rsid w:val="007453D6"/>
    <w:rsid w:val="0075008E"/>
    <w:rsid w:val="00755E6B"/>
    <w:rsid w:val="007570FB"/>
    <w:rsid w:val="00775F83"/>
    <w:rsid w:val="007761BF"/>
    <w:rsid w:val="00776E3F"/>
    <w:rsid w:val="007805CF"/>
    <w:rsid w:val="00783D50"/>
    <w:rsid w:val="00784DA1"/>
    <w:rsid w:val="00785B87"/>
    <w:rsid w:val="007871DD"/>
    <w:rsid w:val="00792933"/>
    <w:rsid w:val="007A06AD"/>
    <w:rsid w:val="007A294D"/>
    <w:rsid w:val="007A2E1A"/>
    <w:rsid w:val="007A32DA"/>
    <w:rsid w:val="007A6258"/>
    <w:rsid w:val="007A63D7"/>
    <w:rsid w:val="007B108E"/>
    <w:rsid w:val="007B2BE0"/>
    <w:rsid w:val="007B324F"/>
    <w:rsid w:val="007B4C8A"/>
    <w:rsid w:val="007B5E8E"/>
    <w:rsid w:val="007B6319"/>
    <w:rsid w:val="007B702E"/>
    <w:rsid w:val="007C16A6"/>
    <w:rsid w:val="007C2ABC"/>
    <w:rsid w:val="007C3814"/>
    <w:rsid w:val="007C47A5"/>
    <w:rsid w:val="007C5ED2"/>
    <w:rsid w:val="007C6ED3"/>
    <w:rsid w:val="007D11E2"/>
    <w:rsid w:val="007D2D77"/>
    <w:rsid w:val="007D4050"/>
    <w:rsid w:val="007D5A62"/>
    <w:rsid w:val="007E0099"/>
    <w:rsid w:val="007E03AF"/>
    <w:rsid w:val="007E2620"/>
    <w:rsid w:val="007E2DAD"/>
    <w:rsid w:val="007E3F12"/>
    <w:rsid w:val="007E6022"/>
    <w:rsid w:val="007F0450"/>
    <w:rsid w:val="007F286B"/>
    <w:rsid w:val="007F3B49"/>
    <w:rsid w:val="007F3E95"/>
    <w:rsid w:val="007F3F84"/>
    <w:rsid w:val="007F43CD"/>
    <w:rsid w:val="007F4401"/>
    <w:rsid w:val="007F73A5"/>
    <w:rsid w:val="0080223D"/>
    <w:rsid w:val="008035D8"/>
    <w:rsid w:val="008049BF"/>
    <w:rsid w:val="00806E81"/>
    <w:rsid w:val="00807189"/>
    <w:rsid w:val="008078C1"/>
    <w:rsid w:val="00810D67"/>
    <w:rsid w:val="00811871"/>
    <w:rsid w:val="00812BCB"/>
    <w:rsid w:val="008162FA"/>
    <w:rsid w:val="008202F0"/>
    <w:rsid w:val="00820EA1"/>
    <w:rsid w:val="00821FEF"/>
    <w:rsid w:val="00823954"/>
    <w:rsid w:val="00824732"/>
    <w:rsid w:val="00825032"/>
    <w:rsid w:val="008271C2"/>
    <w:rsid w:val="00827EC2"/>
    <w:rsid w:val="008315DB"/>
    <w:rsid w:val="00831BDA"/>
    <w:rsid w:val="008320A0"/>
    <w:rsid w:val="00832435"/>
    <w:rsid w:val="0083281C"/>
    <w:rsid w:val="0083344E"/>
    <w:rsid w:val="0083398C"/>
    <w:rsid w:val="00834B47"/>
    <w:rsid w:val="0083585E"/>
    <w:rsid w:val="0084295D"/>
    <w:rsid w:val="0084378F"/>
    <w:rsid w:val="00845178"/>
    <w:rsid w:val="00846AAF"/>
    <w:rsid w:val="00852BB0"/>
    <w:rsid w:val="00853842"/>
    <w:rsid w:val="00853AA7"/>
    <w:rsid w:val="008560EA"/>
    <w:rsid w:val="00857F99"/>
    <w:rsid w:val="008604CD"/>
    <w:rsid w:val="008624F6"/>
    <w:rsid w:val="00862A54"/>
    <w:rsid w:val="00863824"/>
    <w:rsid w:val="0086502B"/>
    <w:rsid w:val="008650E0"/>
    <w:rsid w:val="00865F57"/>
    <w:rsid w:val="00870B4F"/>
    <w:rsid w:val="00875ADB"/>
    <w:rsid w:val="008768E5"/>
    <w:rsid w:val="00880AB2"/>
    <w:rsid w:val="0088338E"/>
    <w:rsid w:val="00885D8B"/>
    <w:rsid w:val="0088638C"/>
    <w:rsid w:val="00891A67"/>
    <w:rsid w:val="00892140"/>
    <w:rsid w:val="008923DB"/>
    <w:rsid w:val="00892DDF"/>
    <w:rsid w:val="00896610"/>
    <w:rsid w:val="008A0351"/>
    <w:rsid w:val="008A14B3"/>
    <w:rsid w:val="008A242C"/>
    <w:rsid w:val="008A2482"/>
    <w:rsid w:val="008A7DF5"/>
    <w:rsid w:val="008B02F1"/>
    <w:rsid w:val="008B16D5"/>
    <w:rsid w:val="008B6121"/>
    <w:rsid w:val="008B6FEE"/>
    <w:rsid w:val="008B709B"/>
    <w:rsid w:val="008C14A5"/>
    <w:rsid w:val="008C1DA6"/>
    <w:rsid w:val="008C4110"/>
    <w:rsid w:val="008C42D0"/>
    <w:rsid w:val="008C5DFF"/>
    <w:rsid w:val="008C6D40"/>
    <w:rsid w:val="008D129D"/>
    <w:rsid w:val="008D2594"/>
    <w:rsid w:val="008D54BA"/>
    <w:rsid w:val="008E0D19"/>
    <w:rsid w:val="008E1BA5"/>
    <w:rsid w:val="008E25A9"/>
    <w:rsid w:val="008E69EC"/>
    <w:rsid w:val="008E71A1"/>
    <w:rsid w:val="008E71D4"/>
    <w:rsid w:val="008F3A91"/>
    <w:rsid w:val="008F5239"/>
    <w:rsid w:val="00902B4A"/>
    <w:rsid w:val="009036FF"/>
    <w:rsid w:val="009119D6"/>
    <w:rsid w:val="00912A40"/>
    <w:rsid w:val="009161A2"/>
    <w:rsid w:val="00921E1D"/>
    <w:rsid w:val="00922847"/>
    <w:rsid w:val="00923434"/>
    <w:rsid w:val="00924337"/>
    <w:rsid w:val="00924DFF"/>
    <w:rsid w:val="00927602"/>
    <w:rsid w:val="00927AD9"/>
    <w:rsid w:val="00930094"/>
    <w:rsid w:val="00930511"/>
    <w:rsid w:val="0093101D"/>
    <w:rsid w:val="009324B6"/>
    <w:rsid w:val="009331FF"/>
    <w:rsid w:val="0093400F"/>
    <w:rsid w:val="00936754"/>
    <w:rsid w:val="009409EF"/>
    <w:rsid w:val="00940A4D"/>
    <w:rsid w:val="00947290"/>
    <w:rsid w:val="00955A07"/>
    <w:rsid w:val="00956107"/>
    <w:rsid w:val="00960A24"/>
    <w:rsid w:val="009640C2"/>
    <w:rsid w:val="0096739B"/>
    <w:rsid w:val="0097327F"/>
    <w:rsid w:val="00975B5A"/>
    <w:rsid w:val="0097702B"/>
    <w:rsid w:val="009770E7"/>
    <w:rsid w:val="0097720A"/>
    <w:rsid w:val="00977D0D"/>
    <w:rsid w:val="009825FF"/>
    <w:rsid w:val="00984599"/>
    <w:rsid w:val="009917F2"/>
    <w:rsid w:val="00991EF4"/>
    <w:rsid w:val="00995A2A"/>
    <w:rsid w:val="00995C3A"/>
    <w:rsid w:val="0099691A"/>
    <w:rsid w:val="00996D0F"/>
    <w:rsid w:val="009A0532"/>
    <w:rsid w:val="009A0812"/>
    <w:rsid w:val="009A0A1F"/>
    <w:rsid w:val="009A14A5"/>
    <w:rsid w:val="009A1851"/>
    <w:rsid w:val="009A2226"/>
    <w:rsid w:val="009B0768"/>
    <w:rsid w:val="009B4C51"/>
    <w:rsid w:val="009B5FB2"/>
    <w:rsid w:val="009B65CC"/>
    <w:rsid w:val="009B75FD"/>
    <w:rsid w:val="009C06A2"/>
    <w:rsid w:val="009C17C0"/>
    <w:rsid w:val="009C26D6"/>
    <w:rsid w:val="009C4747"/>
    <w:rsid w:val="009C596E"/>
    <w:rsid w:val="009C5B94"/>
    <w:rsid w:val="009D3997"/>
    <w:rsid w:val="009E3D37"/>
    <w:rsid w:val="009E5D10"/>
    <w:rsid w:val="009E7EA8"/>
    <w:rsid w:val="009E7F5D"/>
    <w:rsid w:val="009F178C"/>
    <w:rsid w:val="009F2C6A"/>
    <w:rsid w:val="009F704E"/>
    <w:rsid w:val="00A036EF"/>
    <w:rsid w:val="00A04FD2"/>
    <w:rsid w:val="00A0585F"/>
    <w:rsid w:val="00A05C9A"/>
    <w:rsid w:val="00A06EF4"/>
    <w:rsid w:val="00A11F1C"/>
    <w:rsid w:val="00A14C5F"/>
    <w:rsid w:val="00A152CC"/>
    <w:rsid w:val="00A16A42"/>
    <w:rsid w:val="00A216BA"/>
    <w:rsid w:val="00A2249C"/>
    <w:rsid w:val="00A22B35"/>
    <w:rsid w:val="00A234AD"/>
    <w:rsid w:val="00A24E44"/>
    <w:rsid w:val="00A30264"/>
    <w:rsid w:val="00A30C1E"/>
    <w:rsid w:val="00A358E9"/>
    <w:rsid w:val="00A35B08"/>
    <w:rsid w:val="00A36432"/>
    <w:rsid w:val="00A36E1C"/>
    <w:rsid w:val="00A4202E"/>
    <w:rsid w:val="00A44193"/>
    <w:rsid w:val="00A44EA1"/>
    <w:rsid w:val="00A46D9A"/>
    <w:rsid w:val="00A471D1"/>
    <w:rsid w:val="00A514E0"/>
    <w:rsid w:val="00A51BCC"/>
    <w:rsid w:val="00A5254F"/>
    <w:rsid w:val="00A632AE"/>
    <w:rsid w:val="00A65B9C"/>
    <w:rsid w:val="00A719AA"/>
    <w:rsid w:val="00A72033"/>
    <w:rsid w:val="00A72446"/>
    <w:rsid w:val="00A774D9"/>
    <w:rsid w:val="00A779F7"/>
    <w:rsid w:val="00A815D0"/>
    <w:rsid w:val="00A91FBE"/>
    <w:rsid w:val="00A949F3"/>
    <w:rsid w:val="00A95059"/>
    <w:rsid w:val="00AA0F29"/>
    <w:rsid w:val="00AA2CDA"/>
    <w:rsid w:val="00AA2CEF"/>
    <w:rsid w:val="00AA3DEF"/>
    <w:rsid w:val="00AA4664"/>
    <w:rsid w:val="00AA478D"/>
    <w:rsid w:val="00AA6955"/>
    <w:rsid w:val="00AB0DA5"/>
    <w:rsid w:val="00AB10EF"/>
    <w:rsid w:val="00AB11FD"/>
    <w:rsid w:val="00AB3FE6"/>
    <w:rsid w:val="00AB67B6"/>
    <w:rsid w:val="00AC0E14"/>
    <w:rsid w:val="00AC3456"/>
    <w:rsid w:val="00AC37C2"/>
    <w:rsid w:val="00AC3BD3"/>
    <w:rsid w:val="00AC4BFF"/>
    <w:rsid w:val="00AC6EC1"/>
    <w:rsid w:val="00AD18F5"/>
    <w:rsid w:val="00AD431A"/>
    <w:rsid w:val="00AE19CE"/>
    <w:rsid w:val="00AE38AD"/>
    <w:rsid w:val="00AE4E20"/>
    <w:rsid w:val="00AE613C"/>
    <w:rsid w:val="00AE7E72"/>
    <w:rsid w:val="00AF03C2"/>
    <w:rsid w:val="00AF1BB0"/>
    <w:rsid w:val="00AF2030"/>
    <w:rsid w:val="00AF3077"/>
    <w:rsid w:val="00B020FA"/>
    <w:rsid w:val="00B022CA"/>
    <w:rsid w:val="00B0437E"/>
    <w:rsid w:val="00B045F8"/>
    <w:rsid w:val="00B05F25"/>
    <w:rsid w:val="00B1137F"/>
    <w:rsid w:val="00B11B4A"/>
    <w:rsid w:val="00B1330D"/>
    <w:rsid w:val="00B15747"/>
    <w:rsid w:val="00B17138"/>
    <w:rsid w:val="00B176B9"/>
    <w:rsid w:val="00B22B95"/>
    <w:rsid w:val="00B22D4D"/>
    <w:rsid w:val="00B24932"/>
    <w:rsid w:val="00B2597C"/>
    <w:rsid w:val="00B26D1E"/>
    <w:rsid w:val="00B3019D"/>
    <w:rsid w:val="00B3159D"/>
    <w:rsid w:val="00B33AB9"/>
    <w:rsid w:val="00B37226"/>
    <w:rsid w:val="00B41119"/>
    <w:rsid w:val="00B514C9"/>
    <w:rsid w:val="00B56F10"/>
    <w:rsid w:val="00B57E84"/>
    <w:rsid w:val="00B61AE9"/>
    <w:rsid w:val="00B63994"/>
    <w:rsid w:val="00B63C14"/>
    <w:rsid w:val="00B66E4A"/>
    <w:rsid w:val="00B71130"/>
    <w:rsid w:val="00B731A6"/>
    <w:rsid w:val="00B74763"/>
    <w:rsid w:val="00B74B99"/>
    <w:rsid w:val="00B76125"/>
    <w:rsid w:val="00B763E5"/>
    <w:rsid w:val="00B821E5"/>
    <w:rsid w:val="00B838A8"/>
    <w:rsid w:val="00B85BA9"/>
    <w:rsid w:val="00B90243"/>
    <w:rsid w:val="00B911E0"/>
    <w:rsid w:val="00B9136B"/>
    <w:rsid w:val="00B944AB"/>
    <w:rsid w:val="00B96310"/>
    <w:rsid w:val="00B96A95"/>
    <w:rsid w:val="00BA42A4"/>
    <w:rsid w:val="00BA7B17"/>
    <w:rsid w:val="00BB0E9C"/>
    <w:rsid w:val="00BB0ED0"/>
    <w:rsid w:val="00BB1682"/>
    <w:rsid w:val="00BB2DA1"/>
    <w:rsid w:val="00BB320E"/>
    <w:rsid w:val="00BB56A0"/>
    <w:rsid w:val="00BB6A28"/>
    <w:rsid w:val="00BB6A7A"/>
    <w:rsid w:val="00BC3DC9"/>
    <w:rsid w:val="00BC5E83"/>
    <w:rsid w:val="00BC6359"/>
    <w:rsid w:val="00BC6A8F"/>
    <w:rsid w:val="00BD48F2"/>
    <w:rsid w:val="00BD5ABB"/>
    <w:rsid w:val="00BE328B"/>
    <w:rsid w:val="00BE55F3"/>
    <w:rsid w:val="00BE6510"/>
    <w:rsid w:val="00BE6B68"/>
    <w:rsid w:val="00BF2796"/>
    <w:rsid w:val="00BF2F77"/>
    <w:rsid w:val="00BF6DA2"/>
    <w:rsid w:val="00C010BB"/>
    <w:rsid w:val="00C02960"/>
    <w:rsid w:val="00C056D1"/>
    <w:rsid w:val="00C061B7"/>
    <w:rsid w:val="00C06BE5"/>
    <w:rsid w:val="00C077BD"/>
    <w:rsid w:val="00C10874"/>
    <w:rsid w:val="00C10F26"/>
    <w:rsid w:val="00C13B28"/>
    <w:rsid w:val="00C14605"/>
    <w:rsid w:val="00C1498C"/>
    <w:rsid w:val="00C14AE3"/>
    <w:rsid w:val="00C163E7"/>
    <w:rsid w:val="00C2025E"/>
    <w:rsid w:val="00C20EAC"/>
    <w:rsid w:val="00C2426E"/>
    <w:rsid w:val="00C24FF9"/>
    <w:rsid w:val="00C259FB"/>
    <w:rsid w:val="00C301DC"/>
    <w:rsid w:val="00C3058E"/>
    <w:rsid w:val="00C317BE"/>
    <w:rsid w:val="00C336A8"/>
    <w:rsid w:val="00C3374B"/>
    <w:rsid w:val="00C341B0"/>
    <w:rsid w:val="00C4071C"/>
    <w:rsid w:val="00C40967"/>
    <w:rsid w:val="00C41537"/>
    <w:rsid w:val="00C42D09"/>
    <w:rsid w:val="00C44FF9"/>
    <w:rsid w:val="00C45545"/>
    <w:rsid w:val="00C45891"/>
    <w:rsid w:val="00C50199"/>
    <w:rsid w:val="00C553D5"/>
    <w:rsid w:val="00C60784"/>
    <w:rsid w:val="00C62537"/>
    <w:rsid w:val="00C640C8"/>
    <w:rsid w:val="00C66323"/>
    <w:rsid w:val="00C678BA"/>
    <w:rsid w:val="00C7214B"/>
    <w:rsid w:val="00C726C2"/>
    <w:rsid w:val="00C72DE7"/>
    <w:rsid w:val="00C73B4A"/>
    <w:rsid w:val="00C80CB6"/>
    <w:rsid w:val="00C80DA6"/>
    <w:rsid w:val="00C81ECC"/>
    <w:rsid w:val="00C834C1"/>
    <w:rsid w:val="00C854AE"/>
    <w:rsid w:val="00C92152"/>
    <w:rsid w:val="00C925F1"/>
    <w:rsid w:val="00C93719"/>
    <w:rsid w:val="00CA3071"/>
    <w:rsid w:val="00CB3495"/>
    <w:rsid w:val="00CB60C3"/>
    <w:rsid w:val="00CC3747"/>
    <w:rsid w:val="00CC572F"/>
    <w:rsid w:val="00CD418C"/>
    <w:rsid w:val="00CD5CB5"/>
    <w:rsid w:val="00CD7DAB"/>
    <w:rsid w:val="00CE0B3C"/>
    <w:rsid w:val="00CE0D5C"/>
    <w:rsid w:val="00CE19DC"/>
    <w:rsid w:val="00CE26A0"/>
    <w:rsid w:val="00CE305B"/>
    <w:rsid w:val="00CE423B"/>
    <w:rsid w:val="00CE6DE2"/>
    <w:rsid w:val="00CE6E77"/>
    <w:rsid w:val="00CE72AE"/>
    <w:rsid w:val="00CE7308"/>
    <w:rsid w:val="00CE7ECE"/>
    <w:rsid w:val="00CF0601"/>
    <w:rsid w:val="00CF18A4"/>
    <w:rsid w:val="00CF3BCD"/>
    <w:rsid w:val="00CF4598"/>
    <w:rsid w:val="00D010FA"/>
    <w:rsid w:val="00D01F25"/>
    <w:rsid w:val="00D02E11"/>
    <w:rsid w:val="00D03153"/>
    <w:rsid w:val="00D060F8"/>
    <w:rsid w:val="00D107B8"/>
    <w:rsid w:val="00D10C3A"/>
    <w:rsid w:val="00D12D9B"/>
    <w:rsid w:val="00D13F50"/>
    <w:rsid w:val="00D145AE"/>
    <w:rsid w:val="00D20ABE"/>
    <w:rsid w:val="00D20AE5"/>
    <w:rsid w:val="00D33170"/>
    <w:rsid w:val="00D33B38"/>
    <w:rsid w:val="00D370AB"/>
    <w:rsid w:val="00D40DEE"/>
    <w:rsid w:val="00D41D86"/>
    <w:rsid w:val="00D42B13"/>
    <w:rsid w:val="00D5045F"/>
    <w:rsid w:val="00D52A73"/>
    <w:rsid w:val="00D545A0"/>
    <w:rsid w:val="00D55D61"/>
    <w:rsid w:val="00D5748C"/>
    <w:rsid w:val="00D60035"/>
    <w:rsid w:val="00D6044C"/>
    <w:rsid w:val="00D6643F"/>
    <w:rsid w:val="00D7072C"/>
    <w:rsid w:val="00D70809"/>
    <w:rsid w:val="00D728A2"/>
    <w:rsid w:val="00D75794"/>
    <w:rsid w:val="00D76CD2"/>
    <w:rsid w:val="00D82D05"/>
    <w:rsid w:val="00D834DA"/>
    <w:rsid w:val="00D84223"/>
    <w:rsid w:val="00D855C4"/>
    <w:rsid w:val="00D86AE3"/>
    <w:rsid w:val="00D87997"/>
    <w:rsid w:val="00D9058C"/>
    <w:rsid w:val="00D92C5B"/>
    <w:rsid w:val="00D92FEA"/>
    <w:rsid w:val="00D9377B"/>
    <w:rsid w:val="00D94FA7"/>
    <w:rsid w:val="00D970AD"/>
    <w:rsid w:val="00DA2382"/>
    <w:rsid w:val="00DA341C"/>
    <w:rsid w:val="00DA3DD9"/>
    <w:rsid w:val="00DA43C4"/>
    <w:rsid w:val="00DA4773"/>
    <w:rsid w:val="00DA49CD"/>
    <w:rsid w:val="00DA5181"/>
    <w:rsid w:val="00DA68B9"/>
    <w:rsid w:val="00DC13B6"/>
    <w:rsid w:val="00DC1B9C"/>
    <w:rsid w:val="00DC4D39"/>
    <w:rsid w:val="00DC4EA9"/>
    <w:rsid w:val="00DC77FE"/>
    <w:rsid w:val="00DD1E92"/>
    <w:rsid w:val="00DE0853"/>
    <w:rsid w:val="00DE7E19"/>
    <w:rsid w:val="00DF65F5"/>
    <w:rsid w:val="00DF672F"/>
    <w:rsid w:val="00DF6734"/>
    <w:rsid w:val="00E0179D"/>
    <w:rsid w:val="00E03FA7"/>
    <w:rsid w:val="00E04CE3"/>
    <w:rsid w:val="00E0566C"/>
    <w:rsid w:val="00E060B9"/>
    <w:rsid w:val="00E06372"/>
    <w:rsid w:val="00E06939"/>
    <w:rsid w:val="00E06B8B"/>
    <w:rsid w:val="00E07101"/>
    <w:rsid w:val="00E12F5C"/>
    <w:rsid w:val="00E13430"/>
    <w:rsid w:val="00E14461"/>
    <w:rsid w:val="00E169B1"/>
    <w:rsid w:val="00E16F58"/>
    <w:rsid w:val="00E17651"/>
    <w:rsid w:val="00E17BEE"/>
    <w:rsid w:val="00E208BF"/>
    <w:rsid w:val="00E20971"/>
    <w:rsid w:val="00E20EDD"/>
    <w:rsid w:val="00E237FB"/>
    <w:rsid w:val="00E264E8"/>
    <w:rsid w:val="00E265C5"/>
    <w:rsid w:val="00E26972"/>
    <w:rsid w:val="00E26D3D"/>
    <w:rsid w:val="00E27E50"/>
    <w:rsid w:val="00E304D8"/>
    <w:rsid w:val="00E3199E"/>
    <w:rsid w:val="00E31B8A"/>
    <w:rsid w:val="00E426A2"/>
    <w:rsid w:val="00E426AE"/>
    <w:rsid w:val="00E47A19"/>
    <w:rsid w:val="00E517EF"/>
    <w:rsid w:val="00E57209"/>
    <w:rsid w:val="00E60822"/>
    <w:rsid w:val="00E61722"/>
    <w:rsid w:val="00E63687"/>
    <w:rsid w:val="00E65CC3"/>
    <w:rsid w:val="00E67205"/>
    <w:rsid w:val="00E70593"/>
    <w:rsid w:val="00E731FB"/>
    <w:rsid w:val="00E76021"/>
    <w:rsid w:val="00E77743"/>
    <w:rsid w:val="00E80F6F"/>
    <w:rsid w:val="00E82C98"/>
    <w:rsid w:val="00E92684"/>
    <w:rsid w:val="00E94681"/>
    <w:rsid w:val="00E96996"/>
    <w:rsid w:val="00E97417"/>
    <w:rsid w:val="00EA22B2"/>
    <w:rsid w:val="00EA67F9"/>
    <w:rsid w:val="00EA757C"/>
    <w:rsid w:val="00EB183F"/>
    <w:rsid w:val="00EB21AB"/>
    <w:rsid w:val="00EB2EA7"/>
    <w:rsid w:val="00EB3851"/>
    <w:rsid w:val="00EB563E"/>
    <w:rsid w:val="00EC081C"/>
    <w:rsid w:val="00EC19D6"/>
    <w:rsid w:val="00EC2EC2"/>
    <w:rsid w:val="00EC4651"/>
    <w:rsid w:val="00EC4F1D"/>
    <w:rsid w:val="00EC61F9"/>
    <w:rsid w:val="00EC65B2"/>
    <w:rsid w:val="00EC6C9D"/>
    <w:rsid w:val="00EC6D5B"/>
    <w:rsid w:val="00ED2F34"/>
    <w:rsid w:val="00ED40D7"/>
    <w:rsid w:val="00ED5185"/>
    <w:rsid w:val="00ED7FB8"/>
    <w:rsid w:val="00EF663F"/>
    <w:rsid w:val="00EF6E6D"/>
    <w:rsid w:val="00F02206"/>
    <w:rsid w:val="00F03466"/>
    <w:rsid w:val="00F03879"/>
    <w:rsid w:val="00F045CD"/>
    <w:rsid w:val="00F05A4D"/>
    <w:rsid w:val="00F06A24"/>
    <w:rsid w:val="00F11C33"/>
    <w:rsid w:val="00F20A24"/>
    <w:rsid w:val="00F2221A"/>
    <w:rsid w:val="00F25986"/>
    <w:rsid w:val="00F301D4"/>
    <w:rsid w:val="00F31C65"/>
    <w:rsid w:val="00F32637"/>
    <w:rsid w:val="00F3472A"/>
    <w:rsid w:val="00F34D49"/>
    <w:rsid w:val="00F35CFF"/>
    <w:rsid w:val="00F3658D"/>
    <w:rsid w:val="00F36E78"/>
    <w:rsid w:val="00F37E08"/>
    <w:rsid w:val="00F4122F"/>
    <w:rsid w:val="00F42F91"/>
    <w:rsid w:val="00F43B01"/>
    <w:rsid w:val="00F43F34"/>
    <w:rsid w:val="00F4642B"/>
    <w:rsid w:val="00F4745E"/>
    <w:rsid w:val="00F47BEB"/>
    <w:rsid w:val="00F47E65"/>
    <w:rsid w:val="00F5143F"/>
    <w:rsid w:val="00F54ECC"/>
    <w:rsid w:val="00F57984"/>
    <w:rsid w:val="00F61B05"/>
    <w:rsid w:val="00F62A12"/>
    <w:rsid w:val="00F638B3"/>
    <w:rsid w:val="00F63E77"/>
    <w:rsid w:val="00F65859"/>
    <w:rsid w:val="00F66883"/>
    <w:rsid w:val="00F67D05"/>
    <w:rsid w:val="00F72793"/>
    <w:rsid w:val="00F72BC0"/>
    <w:rsid w:val="00F74635"/>
    <w:rsid w:val="00F75BDB"/>
    <w:rsid w:val="00F76AAB"/>
    <w:rsid w:val="00F777F0"/>
    <w:rsid w:val="00F80A45"/>
    <w:rsid w:val="00F82636"/>
    <w:rsid w:val="00F82B75"/>
    <w:rsid w:val="00F85FBA"/>
    <w:rsid w:val="00F86505"/>
    <w:rsid w:val="00F876C2"/>
    <w:rsid w:val="00F9001B"/>
    <w:rsid w:val="00F914BA"/>
    <w:rsid w:val="00F93058"/>
    <w:rsid w:val="00F9561D"/>
    <w:rsid w:val="00F9613D"/>
    <w:rsid w:val="00FA19F8"/>
    <w:rsid w:val="00FB0D06"/>
    <w:rsid w:val="00FB102F"/>
    <w:rsid w:val="00FB28AD"/>
    <w:rsid w:val="00FB7674"/>
    <w:rsid w:val="00FC0549"/>
    <w:rsid w:val="00FC13D1"/>
    <w:rsid w:val="00FC2BB3"/>
    <w:rsid w:val="00FC5729"/>
    <w:rsid w:val="00FC7DA4"/>
    <w:rsid w:val="00FD1443"/>
    <w:rsid w:val="00FD4EC0"/>
    <w:rsid w:val="00FD6EA8"/>
    <w:rsid w:val="00FE2668"/>
    <w:rsid w:val="00FE2F02"/>
    <w:rsid w:val="00FE30D8"/>
    <w:rsid w:val="00FF17DC"/>
    <w:rsid w:val="00FF1C1A"/>
    <w:rsid w:val="00FF3616"/>
    <w:rsid w:val="00FF4062"/>
    <w:rsid w:val="00FF4842"/>
    <w:rsid w:val="00FF4DCA"/>
    <w:rsid w:val="00FF5B13"/>
    <w:rsid w:val="00FF7B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03EE1"/>
  </w:style>
  <w:style w:type="paragraph" w:styleId="30">
    <w:name w:val="heading 3"/>
    <w:basedOn w:val="a1"/>
    <w:next w:val="a1"/>
    <w:link w:val="31"/>
    <w:uiPriority w:val="99"/>
    <w:qFormat/>
    <w:rsid w:val="00AD431A"/>
    <w:pPr>
      <w:keepNext/>
      <w:keepLines/>
      <w:spacing w:before="200" w:after="0"/>
      <w:outlineLvl w:val="2"/>
    </w:pPr>
    <w:rPr>
      <w:rFonts w:ascii="Cambria" w:eastAsia="Times New Roman" w:hAnsi="Cambria" w:cs="Cambria"/>
      <w:b/>
      <w:b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4667E3"/>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4667E3"/>
    <w:rPr>
      <w:rFonts w:ascii="Tahoma" w:hAnsi="Tahoma" w:cs="Tahoma"/>
      <w:sz w:val="16"/>
      <w:szCs w:val="16"/>
    </w:rPr>
  </w:style>
  <w:style w:type="paragraph" w:styleId="a7">
    <w:name w:val="header"/>
    <w:basedOn w:val="a1"/>
    <w:link w:val="a8"/>
    <w:uiPriority w:val="99"/>
    <w:unhideWhenUsed/>
    <w:rsid w:val="004667E3"/>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4667E3"/>
  </w:style>
  <w:style w:type="paragraph" w:styleId="a9">
    <w:name w:val="footer"/>
    <w:basedOn w:val="a1"/>
    <w:link w:val="aa"/>
    <w:uiPriority w:val="99"/>
    <w:unhideWhenUsed/>
    <w:rsid w:val="004667E3"/>
    <w:pPr>
      <w:tabs>
        <w:tab w:val="center" w:pos="4677"/>
        <w:tab w:val="right" w:pos="9355"/>
      </w:tabs>
      <w:spacing w:after="0" w:line="240" w:lineRule="auto"/>
    </w:pPr>
  </w:style>
  <w:style w:type="character" w:customStyle="1" w:styleId="aa">
    <w:name w:val="Нижний колонтитул Знак"/>
    <w:basedOn w:val="a2"/>
    <w:link w:val="a9"/>
    <w:uiPriority w:val="99"/>
    <w:rsid w:val="004667E3"/>
  </w:style>
  <w:style w:type="paragraph" w:styleId="ab">
    <w:name w:val="No Spacing"/>
    <w:uiPriority w:val="1"/>
    <w:qFormat/>
    <w:rsid w:val="00EA757C"/>
    <w:pPr>
      <w:spacing w:after="0" w:line="240" w:lineRule="auto"/>
    </w:pPr>
    <w:rPr>
      <w:rFonts w:ascii="Calibri" w:eastAsia="Calibri" w:hAnsi="Calibri" w:cs="Times New Roman"/>
    </w:rPr>
  </w:style>
  <w:style w:type="paragraph" w:styleId="ac">
    <w:name w:val="List Paragraph"/>
    <w:basedOn w:val="a1"/>
    <w:uiPriority w:val="34"/>
    <w:qFormat/>
    <w:rsid w:val="00C056D1"/>
    <w:pPr>
      <w:ind w:left="720"/>
      <w:contextualSpacing/>
    </w:pPr>
  </w:style>
  <w:style w:type="paragraph" w:styleId="a">
    <w:name w:val="annotation text"/>
    <w:basedOn w:val="a1"/>
    <w:link w:val="ad"/>
    <w:uiPriority w:val="99"/>
    <w:semiHidden/>
    <w:rsid w:val="00B1137F"/>
    <w:pPr>
      <w:widowControl w:val="0"/>
      <w:numPr>
        <w:numId w:val="4"/>
      </w:numPr>
      <w:tabs>
        <w:tab w:val="num" w:pos="360"/>
      </w:tabs>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character" w:customStyle="1" w:styleId="ad">
    <w:name w:val="Текст примечания Знак"/>
    <w:basedOn w:val="a2"/>
    <w:link w:val="a"/>
    <w:uiPriority w:val="99"/>
    <w:semiHidden/>
    <w:rsid w:val="00B1137F"/>
    <w:rPr>
      <w:rFonts w:ascii="Calibri" w:eastAsia="Times New Roman" w:hAnsi="Calibri" w:cs="Times New Roman"/>
      <w:sz w:val="20"/>
      <w:szCs w:val="20"/>
    </w:rPr>
  </w:style>
  <w:style w:type="paragraph" w:styleId="a0">
    <w:name w:val="annotation subject"/>
    <w:basedOn w:val="a"/>
    <w:next w:val="a"/>
    <w:link w:val="ae"/>
    <w:uiPriority w:val="99"/>
    <w:semiHidden/>
    <w:rsid w:val="00B1137F"/>
    <w:pPr>
      <w:widowControl/>
      <w:numPr>
        <w:ilvl w:val="1"/>
      </w:numPr>
      <w:tabs>
        <w:tab w:val="num" w:pos="360"/>
        <w:tab w:val="num" w:pos="1440"/>
      </w:tabs>
      <w:overflowPunct/>
      <w:autoSpaceDE/>
      <w:autoSpaceDN/>
      <w:adjustRightInd/>
      <w:ind w:left="1440" w:hanging="360"/>
      <w:textAlignment w:val="auto"/>
    </w:pPr>
    <w:rPr>
      <w:b/>
      <w:bCs/>
    </w:rPr>
  </w:style>
  <w:style w:type="character" w:customStyle="1" w:styleId="ae">
    <w:name w:val="Тема примечания Знак"/>
    <w:basedOn w:val="ad"/>
    <w:link w:val="a0"/>
    <w:uiPriority w:val="99"/>
    <w:semiHidden/>
    <w:rsid w:val="00B1137F"/>
    <w:rPr>
      <w:rFonts w:ascii="Calibri" w:eastAsia="Times New Roman" w:hAnsi="Calibri" w:cs="Times New Roman"/>
      <w:b/>
      <w:bCs/>
      <w:sz w:val="20"/>
      <w:szCs w:val="20"/>
    </w:rPr>
  </w:style>
  <w:style w:type="paragraph" w:customStyle="1" w:styleId="consplustitle">
    <w:name w:val="consplustitle"/>
    <w:basedOn w:val="a1"/>
    <w:uiPriority w:val="99"/>
    <w:rsid w:val="00B1137F"/>
    <w:pPr>
      <w:numPr>
        <w:ilvl w:val="2"/>
        <w:numId w:val="4"/>
      </w:numPr>
      <w:spacing w:before="100" w:beforeAutospacing="1" w:after="100" w:afterAutospacing="1" w:line="240" w:lineRule="auto"/>
      <w:ind w:firstLine="0"/>
    </w:pPr>
    <w:rPr>
      <w:rFonts w:ascii="Calibri" w:eastAsia="Times New Roman" w:hAnsi="Calibri" w:cs="Calibri"/>
      <w:sz w:val="24"/>
      <w:szCs w:val="24"/>
    </w:rPr>
  </w:style>
  <w:style w:type="paragraph" w:customStyle="1" w:styleId="ConsPlusNormal">
    <w:name w:val="ConsPlusNormal"/>
    <w:link w:val="ConsPlusNormal0"/>
    <w:rsid w:val="00B1137F"/>
    <w:pPr>
      <w:widowControl w:val="0"/>
      <w:numPr>
        <w:ilvl w:val="4"/>
        <w:numId w:val="4"/>
      </w:numPr>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ГОСТ Заг1"/>
    <w:basedOn w:val="a1"/>
    <w:next w:val="a1"/>
    <w:uiPriority w:val="99"/>
    <w:rsid w:val="00B1137F"/>
    <w:pPr>
      <w:numPr>
        <w:ilvl w:val="5"/>
        <w:numId w:val="4"/>
      </w:numPr>
      <w:tabs>
        <w:tab w:val="num" w:pos="360"/>
        <w:tab w:val="num" w:pos="1260"/>
      </w:tabs>
      <w:spacing w:after="0" w:line="240" w:lineRule="auto"/>
      <w:ind w:left="1260" w:hanging="360"/>
      <w:jc w:val="center"/>
      <w:outlineLvl w:val="0"/>
    </w:pPr>
    <w:rPr>
      <w:rFonts w:ascii="Calibri" w:eastAsia="Times New Roman" w:hAnsi="Calibri" w:cs="Calibri"/>
      <w:b/>
      <w:bCs/>
      <w:caps/>
      <w:sz w:val="28"/>
      <w:szCs w:val="28"/>
    </w:rPr>
  </w:style>
  <w:style w:type="paragraph" w:customStyle="1" w:styleId="2">
    <w:name w:val="ГОСТ Заг2 Знак Знак Знак"/>
    <w:basedOn w:val="a1"/>
    <w:uiPriority w:val="99"/>
    <w:rsid w:val="00B1137F"/>
    <w:pPr>
      <w:numPr>
        <w:ilvl w:val="6"/>
        <w:numId w:val="4"/>
      </w:numPr>
      <w:spacing w:after="0" w:line="240" w:lineRule="auto"/>
      <w:ind w:left="437"/>
      <w:jc w:val="both"/>
      <w:outlineLvl w:val="1"/>
    </w:pPr>
    <w:rPr>
      <w:rFonts w:ascii="Calibri" w:eastAsia="Times New Roman" w:hAnsi="Calibri" w:cs="Calibri"/>
      <w:sz w:val="28"/>
      <w:szCs w:val="28"/>
    </w:rPr>
  </w:style>
  <w:style w:type="paragraph" w:customStyle="1" w:styleId="3">
    <w:name w:val="ГОСТ Заг3"/>
    <w:basedOn w:val="2"/>
    <w:uiPriority w:val="99"/>
    <w:rsid w:val="00B1137F"/>
    <w:pPr>
      <w:numPr>
        <w:ilvl w:val="8"/>
      </w:numPr>
      <w:tabs>
        <w:tab w:val="num" w:pos="2160"/>
        <w:tab w:val="num" w:pos="6480"/>
      </w:tabs>
      <w:ind w:left="2160" w:hanging="180"/>
      <w:outlineLvl w:val="2"/>
    </w:pPr>
  </w:style>
  <w:style w:type="paragraph" w:customStyle="1" w:styleId="ConsPlusNonformat">
    <w:name w:val="ConsPlusNonformat"/>
    <w:link w:val="ConsPlusNonformat0"/>
    <w:uiPriority w:val="99"/>
    <w:rsid w:val="0061296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uiPriority w:val="99"/>
    <w:locked/>
    <w:rsid w:val="00612967"/>
    <w:rPr>
      <w:rFonts w:ascii="Courier New" w:eastAsia="Times New Roman" w:hAnsi="Courier New" w:cs="Courier New"/>
      <w:sz w:val="20"/>
      <w:szCs w:val="20"/>
      <w:lang w:eastAsia="ru-RU"/>
    </w:rPr>
  </w:style>
  <w:style w:type="paragraph" w:customStyle="1" w:styleId="ConsNonformat">
    <w:name w:val="ConsNonformat"/>
    <w:rsid w:val="002E220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link w:val="ConsNormal0"/>
    <w:rsid w:val="00BA42A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link w:val="ConsNormal"/>
    <w:rsid w:val="00BA42A4"/>
    <w:rPr>
      <w:rFonts w:ascii="Arial" w:eastAsia="Times New Roman" w:hAnsi="Arial" w:cs="Arial"/>
      <w:sz w:val="20"/>
      <w:szCs w:val="20"/>
      <w:lang w:eastAsia="ru-RU"/>
    </w:rPr>
  </w:style>
  <w:style w:type="character" w:styleId="af">
    <w:name w:val="Hyperlink"/>
    <w:basedOn w:val="a2"/>
    <w:uiPriority w:val="99"/>
    <w:unhideWhenUsed/>
    <w:rsid w:val="007E3F12"/>
    <w:rPr>
      <w:color w:val="0563C1" w:themeColor="hyperlink"/>
      <w:u w:val="single"/>
    </w:rPr>
  </w:style>
  <w:style w:type="paragraph" w:customStyle="1" w:styleId="af0">
    <w:name w:val="Пункт"/>
    <w:basedOn w:val="a1"/>
    <w:rsid w:val="008C4110"/>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10">
    <w:name w:val="Основной текст1"/>
    <w:basedOn w:val="a1"/>
    <w:rsid w:val="004E7B1F"/>
    <w:pPr>
      <w:suppressAutoHyphens/>
      <w:spacing w:after="0" w:line="240" w:lineRule="auto"/>
      <w:ind w:firstLine="567"/>
      <w:jc w:val="both"/>
    </w:pPr>
    <w:rPr>
      <w:rFonts w:ascii="Arial" w:eastAsia="Times New Roman" w:hAnsi="Arial" w:cs="Times New Roman"/>
      <w:color w:val="000000"/>
      <w:sz w:val="24"/>
      <w:szCs w:val="20"/>
      <w:lang w:eastAsia="ar-SA"/>
    </w:rPr>
  </w:style>
  <w:style w:type="character" w:customStyle="1" w:styleId="ConsPlusNormal0">
    <w:name w:val="ConsPlusNormal Знак"/>
    <w:link w:val="ConsPlusNormal"/>
    <w:locked/>
    <w:rsid w:val="004E7B1F"/>
    <w:rPr>
      <w:rFonts w:ascii="Arial" w:eastAsia="Times New Roman" w:hAnsi="Arial" w:cs="Arial"/>
      <w:sz w:val="20"/>
      <w:szCs w:val="20"/>
    </w:rPr>
  </w:style>
  <w:style w:type="table" w:styleId="af1">
    <w:name w:val="Table Grid"/>
    <w:basedOn w:val="a3"/>
    <w:uiPriority w:val="59"/>
    <w:rsid w:val="004E7B1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basedOn w:val="a2"/>
    <w:link w:val="30"/>
    <w:uiPriority w:val="99"/>
    <w:rsid w:val="00AD431A"/>
    <w:rPr>
      <w:rFonts w:ascii="Cambria" w:eastAsia="Times New Roman" w:hAnsi="Cambria" w:cs="Cambria"/>
      <w:b/>
      <w:bCs/>
      <w:color w:val="4F81BD"/>
      <w:lang w:eastAsia="ru-RU"/>
    </w:rPr>
  </w:style>
  <w:style w:type="paragraph" w:customStyle="1" w:styleId="Heading">
    <w:name w:val="Heading"/>
    <w:rsid w:val="00AD431A"/>
    <w:pPr>
      <w:widowControl w:val="0"/>
      <w:spacing w:after="0" w:line="240" w:lineRule="auto"/>
    </w:pPr>
    <w:rPr>
      <w:rFonts w:ascii="Arial" w:eastAsia="Times New Roman" w:hAnsi="Arial" w:cs="Arial"/>
      <w:b/>
      <w:bCs/>
    </w:rPr>
  </w:style>
  <w:style w:type="character" w:customStyle="1" w:styleId="20">
    <w:name w:val="Основной текст (2)_"/>
    <w:basedOn w:val="a2"/>
    <w:link w:val="21"/>
    <w:rsid w:val="00054D32"/>
    <w:rPr>
      <w:rFonts w:ascii="Times New Roman" w:eastAsia="Times New Roman" w:hAnsi="Times New Roman" w:cs="Times New Roman"/>
      <w:sz w:val="20"/>
      <w:szCs w:val="20"/>
      <w:shd w:val="clear" w:color="auto" w:fill="FFFFFF"/>
    </w:rPr>
  </w:style>
  <w:style w:type="character" w:customStyle="1" w:styleId="212pt">
    <w:name w:val="Основной текст (2) + 12 pt"/>
    <w:basedOn w:val="20"/>
    <w:rsid w:val="00054D32"/>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1">
    <w:name w:val="Основной текст (2)"/>
    <w:basedOn w:val="a1"/>
    <w:link w:val="20"/>
    <w:rsid w:val="00054D32"/>
    <w:pPr>
      <w:widowControl w:val="0"/>
      <w:shd w:val="clear" w:color="auto" w:fill="FFFFFF"/>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7015">
      <w:bodyDiv w:val="1"/>
      <w:marLeft w:val="0"/>
      <w:marRight w:val="0"/>
      <w:marTop w:val="0"/>
      <w:marBottom w:val="0"/>
      <w:divBdr>
        <w:top w:val="none" w:sz="0" w:space="0" w:color="auto"/>
        <w:left w:val="none" w:sz="0" w:space="0" w:color="auto"/>
        <w:bottom w:val="none" w:sz="0" w:space="0" w:color="auto"/>
        <w:right w:val="none" w:sz="0" w:space="0" w:color="auto"/>
      </w:divBdr>
    </w:div>
    <w:div w:id="319895403">
      <w:bodyDiv w:val="1"/>
      <w:marLeft w:val="0"/>
      <w:marRight w:val="0"/>
      <w:marTop w:val="0"/>
      <w:marBottom w:val="0"/>
      <w:divBdr>
        <w:top w:val="none" w:sz="0" w:space="0" w:color="auto"/>
        <w:left w:val="none" w:sz="0" w:space="0" w:color="auto"/>
        <w:bottom w:val="none" w:sz="0" w:space="0" w:color="auto"/>
        <w:right w:val="none" w:sz="0" w:space="0" w:color="auto"/>
      </w:divBdr>
    </w:div>
    <w:div w:id="337269915">
      <w:bodyDiv w:val="1"/>
      <w:marLeft w:val="0"/>
      <w:marRight w:val="0"/>
      <w:marTop w:val="0"/>
      <w:marBottom w:val="0"/>
      <w:divBdr>
        <w:top w:val="none" w:sz="0" w:space="0" w:color="auto"/>
        <w:left w:val="none" w:sz="0" w:space="0" w:color="auto"/>
        <w:bottom w:val="none" w:sz="0" w:space="0" w:color="auto"/>
        <w:right w:val="none" w:sz="0" w:space="0" w:color="auto"/>
      </w:divBdr>
    </w:div>
    <w:div w:id="437142965">
      <w:bodyDiv w:val="1"/>
      <w:marLeft w:val="0"/>
      <w:marRight w:val="0"/>
      <w:marTop w:val="0"/>
      <w:marBottom w:val="0"/>
      <w:divBdr>
        <w:top w:val="none" w:sz="0" w:space="0" w:color="auto"/>
        <w:left w:val="none" w:sz="0" w:space="0" w:color="auto"/>
        <w:bottom w:val="none" w:sz="0" w:space="0" w:color="auto"/>
        <w:right w:val="none" w:sz="0" w:space="0" w:color="auto"/>
      </w:divBdr>
    </w:div>
    <w:div w:id="567611964">
      <w:bodyDiv w:val="1"/>
      <w:marLeft w:val="0"/>
      <w:marRight w:val="0"/>
      <w:marTop w:val="0"/>
      <w:marBottom w:val="0"/>
      <w:divBdr>
        <w:top w:val="none" w:sz="0" w:space="0" w:color="auto"/>
        <w:left w:val="none" w:sz="0" w:space="0" w:color="auto"/>
        <w:bottom w:val="none" w:sz="0" w:space="0" w:color="auto"/>
        <w:right w:val="none" w:sz="0" w:space="0" w:color="auto"/>
      </w:divBdr>
    </w:div>
    <w:div w:id="699011235">
      <w:bodyDiv w:val="1"/>
      <w:marLeft w:val="0"/>
      <w:marRight w:val="0"/>
      <w:marTop w:val="0"/>
      <w:marBottom w:val="0"/>
      <w:divBdr>
        <w:top w:val="none" w:sz="0" w:space="0" w:color="auto"/>
        <w:left w:val="none" w:sz="0" w:space="0" w:color="auto"/>
        <w:bottom w:val="none" w:sz="0" w:space="0" w:color="auto"/>
        <w:right w:val="none" w:sz="0" w:space="0" w:color="auto"/>
      </w:divBdr>
    </w:div>
    <w:div w:id="759641500">
      <w:bodyDiv w:val="1"/>
      <w:marLeft w:val="0"/>
      <w:marRight w:val="0"/>
      <w:marTop w:val="0"/>
      <w:marBottom w:val="0"/>
      <w:divBdr>
        <w:top w:val="none" w:sz="0" w:space="0" w:color="auto"/>
        <w:left w:val="none" w:sz="0" w:space="0" w:color="auto"/>
        <w:bottom w:val="none" w:sz="0" w:space="0" w:color="auto"/>
        <w:right w:val="none" w:sz="0" w:space="0" w:color="auto"/>
      </w:divBdr>
    </w:div>
    <w:div w:id="955913525">
      <w:bodyDiv w:val="1"/>
      <w:marLeft w:val="0"/>
      <w:marRight w:val="0"/>
      <w:marTop w:val="0"/>
      <w:marBottom w:val="0"/>
      <w:divBdr>
        <w:top w:val="none" w:sz="0" w:space="0" w:color="auto"/>
        <w:left w:val="none" w:sz="0" w:space="0" w:color="auto"/>
        <w:bottom w:val="none" w:sz="0" w:space="0" w:color="auto"/>
        <w:right w:val="none" w:sz="0" w:space="0" w:color="auto"/>
      </w:divBdr>
    </w:div>
    <w:div w:id="1006522144">
      <w:bodyDiv w:val="1"/>
      <w:marLeft w:val="0"/>
      <w:marRight w:val="0"/>
      <w:marTop w:val="0"/>
      <w:marBottom w:val="0"/>
      <w:divBdr>
        <w:top w:val="none" w:sz="0" w:space="0" w:color="auto"/>
        <w:left w:val="none" w:sz="0" w:space="0" w:color="auto"/>
        <w:bottom w:val="none" w:sz="0" w:space="0" w:color="auto"/>
        <w:right w:val="none" w:sz="0" w:space="0" w:color="auto"/>
      </w:divBdr>
    </w:div>
    <w:div w:id="1076704093">
      <w:bodyDiv w:val="1"/>
      <w:marLeft w:val="0"/>
      <w:marRight w:val="0"/>
      <w:marTop w:val="0"/>
      <w:marBottom w:val="0"/>
      <w:divBdr>
        <w:top w:val="none" w:sz="0" w:space="0" w:color="auto"/>
        <w:left w:val="none" w:sz="0" w:space="0" w:color="auto"/>
        <w:bottom w:val="none" w:sz="0" w:space="0" w:color="auto"/>
        <w:right w:val="none" w:sz="0" w:space="0" w:color="auto"/>
      </w:divBdr>
    </w:div>
    <w:div w:id="1095634876">
      <w:bodyDiv w:val="1"/>
      <w:marLeft w:val="0"/>
      <w:marRight w:val="0"/>
      <w:marTop w:val="0"/>
      <w:marBottom w:val="0"/>
      <w:divBdr>
        <w:top w:val="none" w:sz="0" w:space="0" w:color="auto"/>
        <w:left w:val="none" w:sz="0" w:space="0" w:color="auto"/>
        <w:bottom w:val="none" w:sz="0" w:space="0" w:color="auto"/>
        <w:right w:val="none" w:sz="0" w:space="0" w:color="auto"/>
      </w:divBdr>
    </w:div>
    <w:div w:id="1199010906">
      <w:bodyDiv w:val="1"/>
      <w:marLeft w:val="0"/>
      <w:marRight w:val="0"/>
      <w:marTop w:val="0"/>
      <w:marBottom w:val="0"/>
      <w:divBdr>
        <w:top w:val="none" w:sz="0" w:space="0" w:color="auto"/>
        <w:left w:val="none" w:sz="0" w:space="0" w:color="auto"/>
        <w:bottom w:val="none" w:sz="0" w:space="0" w:color="auto"/>
        <w:right w:val="none" w:sz="0" w:space="0" w:color="auto"/>
      </w:divBdr>
    </w:div>
    <w:div w:id="1240290218">
      <w:bodyDiv w:val="1"/>
      <w:marLeft w:val="0"/>
      <w:marRight w:val="0"/>
      <w:marTop w:val="0"/>
      <w:marBottom w:val="0"/>
      <w:divBdr>
        <w:top w:val="none" w:sz="0" w:space="0" w:color="auto"/>
        <w:left w:val="none" w:sz="0" w:space="0" w:color="auto"/>
        <w:bottom w:val="none" w:sz="0" w:space="0" w:color="auto"/>
        <w:right w:val="none" w:sz="0" w:space="0" w:color="auto"/>
      </w:divBdr>
    </w:div>
    <w:div w:id="1344743826">
      <w:bodyDiv w:val="1"/>
      <w:marLeft w:val="0"/>
      <w:marRight w:val="0"/>
      <w:marTop w:val="0"/>
      <w:marBottom w:val="0"/>
      <w:divBdr>
        <w:top w:val="none" w:sz="0" w:space="0" w:color="auto"/>
        <w:left w:val="none" w:sz="0" w:space="0" w:color="auto"/>
        <w:bottom w:val="none" w:sz="0" w:space="0" w:color="auto"/>
        <w:right w:val="none" w:sz="0" w:space="0" w:color="auto"/>
      </w:divBdr>
    </w:div>
    <w:div w:id="1414475824">
      <w:bodyDiv w:val="1"/>
      <w:marLeft w:val="0"/>
      <w:marRight w:val="0"/>
      <w:marTop w:val="0"/>
      <w:marBottom w:val="0"/>
      <w:divBdr>
        <w:top w:val="none" w:sz="0" w:space="0" w:color="auto"/>
        <w:left w:val="none" w:sz="0" w:space="0" w:color="auto"/>
        <w:bottom w:val="none" w:sz="0" w:space="0" w:color="auto"/>
        <w:right w:val="none" w:sz="0" w:space="0" w:color="auto"/>
      </w:divBdr>
    </w:div>
    <w:div w:id="1478452927">
      <w:bodyDiv w:val="1"/>
      <w:marLeft w:val="0"/>
      <w:marRight w:val="0"/>
      <w:marTop w:val="0"/>
      <w:marBottom w:val="0"/>
      <w:divBdr>
        <w:top w:val="none" w:sz="0" w:space="0" w:color="auto"/>
        <w:left w:val="none" w:sz="0" w:space="0" w:color="auto"/>
        <w:bottom w:val="none" w:sz="0" w:space="0" w:color="auto"/>
        <w:right w:val="none" w:sz="0" w:space="0" w:color="auto"/>
      </w:divBdr>
    </w:div>
    <w:div w:id="1550461112">
      <w:bodyDiv w:val="1"/>
      <w:marLeft w:val="0"/>
      <w:marRight w:val="0"/>
      <w:marTop w:val="0"/>
      <w:marBottom w:val="0"/>
      <w:divBdr>
        <w:top w:val="none" w:sz="0" w:space="0" w:color="auto"/>
        <w:left w:val="none" w:sz="0" w:space="0" w:color="auto"/>
        <w:bottom w:val="none" w:sz="0" w:space="0" w:color="auto"/>
        <w:right w:val="none" w:sz="0" w:space="0" w:color="auto"/>
      </w:divBdr>
    </w:div>
    <w:div w:id="1602421168">
      <w:bodyDiv w:val="1"/>
      <w:marLeft w:val="0"/>
      <w:marRight w:val="0"/>
      <w:marTop w:val="0"/>
      <w:marBottom w:val="0"/>
      <w:divBdr>
        <w:top w:val="none" w:sz="0" w:space="0" w:color="auto"/>
        <w:left w:val="none" w:sz="0" w:space="0" w:color="auto"/>
        <w:bottom w:val="none" w:sz="0" w:space="0" w:color="auto"/>
        <w:right w:val="none" w:sz="0" w:space="0" w:color="auto"/>
      </w:divBdr>
    </w:div>
    <w:div w:id="1610166365">
      <w:bodyDiv w:val="1"/>
      <w:marLeft w:val="0"/>
      <w:marRight w:val="0"/>
      <w:marTop w:val="0"/>
      <w:marBottom w:val="0"/>
      <w:divBdr>
        <w:top w:val="none" w:sz="0" w:space="0" w:color="auto"/>
        <w:left w:val="none" w:sz="0" w:space="0" w:color="auto"/>
        <w:bottom w:val="none" w:sz="0" w:space="0" w:color="auto"/>
        <w:right w:val="none" w:sz="0" w:space="0" w:color="auto"/>
      </w:divBdr>
    </w:div>
    <w:div w:id="17200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fbp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AF98D-8FFE-4518-9310-C27860E3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9647</Words>
  <Characters>54992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2023-06-26T05:11:00Z</dcterms:created>
  <dcterms:modified xsi:type="dcterms:W3CDTF">2023-11-20T00:56:00Z</dcterms:modified>
</cp:coreProperties>
</file>