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254BE3" w:rsidRDefault="006355A4" w:rsidP="00E03FA7">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C13B28">
        <w:rPr>
          <w:rFonts w:ascii="Times New Roman" w:hAnsi="Times New Roman" w:cs="Times New Roman"/>
          <w:sz w:val="24"/>
          <w:szCs w:val="24"/>
        </w:rPr>
        <w:t xml:space="preserve"> </w:t>
      </w:r>
      <w:r w:rsidR="006E5083">
        <w:rPr>
          <w:rFonts w:ascii="Times New Roman" w:hAnsi="Times New Roman" w:cs="Times New Roman"/>
          <w:sz w:val="24"/>
          <w:szCs w:val="24"/>
        </w:rPr>
        <w:t>08-23</w:t>
      </w:r>
      <w:r w:rsidR="00295C54" w:rsidRPr="00295C54">
        <w:rPr>
          <w:rFonts w:ascii="Times New Roman" w:hAnsi="Times New Roman" w:cs="Times New Roman"/>
          <w:sz w:val="24"/>
          <w:szCs w:val="24"/>
        </w:rPr>
        <w:t xml:space="preserve"> от </w:t>
      </w:r>
      <w:r>
        <w:rPr>
          <w:rFonts w:ascii="Times New Roman" w:hAnsi="Times New Roman" w:cs="Times New Roman"/>
          <w:sz w:val="24"/>
          <w:szCs w:val="24"/>
        </w:rPr>
        <w:t>«</w:t>
      </w:r>
      <w:r w:rsidR="006E5083">
        <w:rPr>
          <w:rFonts w:ascii="Times New Roman" w:hAnsi="Times New Roman" w:cs="Times New Roman"/>
          <w:sz w:val="24"/>
          <w:szCs w:val="24"/>
        </w:rPr>
        <w:t>23</w:t>
      </w:r>
      <w:r>
        <w:rPr>
          <w:rFonts w:ascii="Times New Roman" w:hAnsi="Times New Roman" w:cs="Times New Roman"/>
          <w:sz w:val="24"/>
          <w:szCs w:val="24"/>
        </w:rPr>
        <w:t>»</w:t>
      </w:r>
      <w:r w:rsidR="00C13B28">
        <w:rPr>
          <w:rFonts w:ascii="Times New Roman" w:hAnsi="Times New Roman" w:cs="Times New Roman"/>
          <w:sz w:val="24"/>
          <w:szCs w:val="24"/>
        </w:rPr>
        <w:t xml:space="preserve"> </w:t>
      </w:r>
      <w:r w:rsidR="006E5083">
        <w:rPr>
          <w:rFonts w:ascii="Times New Roman" w:hAnsi="Times New Roman" w:cs="Times New Roman"/>
          <w:sz w:val="24"/>
          <w:szCs w:val="24"/>
        </w:rPr>
        <w:t>мая</w:t>
      </w:r>
      <w:r w:rsidR="00C13B28">
        <w:rPr>
          <w:rFonts w:ascii="Times New Roman" w:hAnsi="Times New Roman" w:cs="Times New Roman"/>
          <w:sz w:val="24"/>
          <w:szCs w:val="24"/>
        </w:rPr>
        <w:t xml:space="preserve"> </w:t>
      </w:r>
      <w:r>
        <w:rPr>
          <w:rFonts w:ascii="Times New Roman" w:hAnsi="Times New Roman" w:cs="Times New Roman"/>
          <w:sz w:val="24"/>
          <w:szCs w:val="24"/>
        </w:rPr>
        <w:t>202</w:t>
      </w:r>
      <w:r w:rsidR="000030C9">
        <w:rPr>
          <w:rFonts w:ascii="Times New Roman" w:hAnsi="Times New Roman" w:cs="Times New Roman"/>
          <w:sz w:val="24"/>
          <w:szCs w:val="24"/>
        </w:rPr>
        <w:t>3</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sidRPr="00254BE3">
        <w:rPr>
          <w:rFonts w:ascii="Times New Roman" w:hAnsi="Times New Roman" w:cs="Times New Roman"/>
          <w:sz w:val="24"/>
          <w:szCs w:val="24"/>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Pr="00891A67" w:rsidRDefault="00C10F26" w:rsidP="00E03FA7">
      <w:pPr>
        <w:spacing w:after="0"/>
        <w:jc w:val="center"/>
        <w:rPr>
          <w:rFonts w:ascii="Times New Roman" w:hAnsi="Times New Roman" w:cs="Times New Roman"/>
          <w:b/>
          <w:bCs/>
        </w:rPr>
      </w:pPr>
      <w:r w:rsidRPr="00891A67">
        <w:rPr>
          <w:noProof/>
        </w:rPr>
        <w:drawing>
          <wp:inline distT="0" distB="0" distL="0" distR="0" wp14:anchorId="4BD06430" wp14:editId="691D6553">
            <wp:extent cx="3924300" cy="1095375"/>
            <wp:effectExtent l="0" t="0" r="0" b="952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7">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E03FA7" w:rsidRPr="00891A67" w:rsidRDefault="00E03FA7" w:rsidP="00E03FA7">
      <w:pPr>
        <w:spacing w:after="0"/>
        <w:jc w:val="center"/>
        <w:rPr>
          <w:rFonts w:ascii="Times New Roman" w:hAnsi="Times New Roman" w:cs="Times New Roman"/>
          <w:b/>
          <w:bCs/>
        </w:rPr>
      </w:pPr>
    </w:p>
    <w:p w:rsidR="00E03FA7" w:rsidRPr="00891A67" w:rsidRDefault="00E03FA7" w:rsidP="00E03FA7">
      <w:pPr>
        <w:spacing w:after="0"/>
        <w:jc w:val="center"/>
        <w:rPr>
          <w:rFonts w:ascii="Times New Roman" w:hAnsi="Times New Roman" w:cs="Times New Roman"/>
          <w:b/>
          <w:bCs/>
        </w:rPr>
      </w:pPr>
    </w:p>
    <w:p w:rsidR="00E03FA7" w:rsidRPr="00891A67" w:rsidRDefault="00E03FA7" w:rsidP="00E03FA7">
      <w:pPr>
        <w:spacing w:after="0"/>
        <w:jc w:val="center"/>
        <w:rPr>
          <w:rFonts w:ascii="Times New Roman" w:hAnsi="Times New Roman" w:cs="Times New Roman"/>
          <w:b/>
          <w:bCs/>
        </w:rPr>
      </w:pPr>
    </w:p>
    <w:p w:rsidR="00E03FA7" w:rsidRPr="00891A67" w:rsidRDefault="00E03FA7" w:rsidP="00E03FA7">
      <w:pPr>
        <w:spacing w:after="0"/>
        <w:jc w:val="center"/>
        <w:rPr>
          <w:rFonts w:ascii="Times New Roman" w:hAnsi="Times New Roman" w:cs="Times New Roman"/>
          <w:b/>
          <w:bCs/>
        </w:rPr>
      </w:pPr>
    </w:p>
    <w:p w:rsidR="00E03FA7" w:rsidRPr="00891A67" w:rsidRDefault="00E03FA7" w:rsidP="00BF2F77">
      <w:pPr>
        <w:spacing w:after="0"/>
        <w:jc w:val="center"/>
        <w:rPr>
          <w:rFonts w:ascii="Times New Roman" w:hAnsi="Times New Roman" w:cs="Times New Roman"/>
          <w:b/>
          <w:bCs/>
        </w:rPr>
      </w:pPr>
    </w:p>
    <w:p w:rsidR="009B75FD" w:rsidRPr="00891A67" w:rsidRDefault="009B75FD" w:rsidP="00254BE3">
      <w:pPr>
        <w:spacing w:after="0"/>
        <w:jc w:val="center"/>
        <w:rPr>
          <w:rFonts w:ascii="Times New Roman" w:hAnsi="Times New Roman" w:cs="Times New Roman"/>
          <w:b/>
          <w:sz w:val="28"/>
          <w:szCs w:val="28"/>
        </w:rPr>
      </w:pPr>
      <w:r w:rsidRPr="00891A67">
        <w:rPr>
          <w:rFonts w:ascii="Times New Roman" w:hAnsi="Times New Roman" w:cs="Times New Roman"/>
          <w:b/>
          <w:sz w:val="28"/>
          <w:szCs w:val="28"/>
        </w:rPr>
        <w:t>ЗАКУПОЧНАЯ ДОКУМЕНТАЦИЯ</w:t>
      </w:r>
    </w:p>
    <w:p w:rsidR="00254BE3" w:rsidRPr="00891A67" w:rsidRDefault="00995A2A" w:rsidP="00254BE3">
      <w:pPr>
        <w:widowControl w:val="0"/>
        <w:spacing w:after="0"/>
        <w:jc w:val="center"/>
        <w:rPr>
          <w:rFonts w:ascii="Times New Roman" w:hAnsi="Times New Roman" w:cs="Times New Roman"/>
          <w:b/>
          <w:sz w:val="28"/>
          <w:szCs w:val="28"/>
        </w:rPr>
      </w:pPr>
      <w:r w:rsidRPr="00891A67">
        <w:rPr>
          <w:rFonts w:ascii="Times New Roman" w:hAnsi="Times New Roman" w:cs="Times New Roman"/>
          <w:b/>
          <w:sz w:val="28"/>
          <w:szCs w:val="28"/>
        </w:rPr>
        <w:t xml:space="preserve"> </w:t>
      </w:r>
      <w:r w:rsidR="007276DE" w:rsidRPr="00891A67">
        <w:rPr>
          <w:rFonts w:ascii="Times New Roman" w:hAnsi="Times New Roman" w:cs="Times New Roman"/>
          <w:b/>
          <w:sz w:val="28"/>
          <w:szCs w:val="28"/>
        </w:rPr>
        <w:t xml:space="preserve">по выбору </w:t>
      </w:r>
      <w:r w:rsidR="00B3159D" w:rsidRPr="00891A67">
        <w:rPr>
          <w:rFonts w:ascii="Times New Roman" w:hAnsi="Times New Roman" w:cs="Times New Roman"/>
          <w:b/>
          <w:sz w:val="28"/>
          <w:szCs w:val="28"/>
        </w:rPr>
        <w:t xml:space="preserve">Исполнителя </w:t>
      </w:r>
      <w:bookmarkStart w:id="0" w:name="_Hlk134533917"/>
      <w:r w:rsidR="003B1C72" w:rsidRPr="00891A67">
        <w:rPr>
          <w:rFonts w:ascii="Times New Roman" w:hAnsi="Times New Roman" w:cs="Times New Roman"/>
          <w:b/>
          <w:sz w:val="28"/>
          <w:szCs w:val="28"/>
        </w:rPr>
        <w:t xml:space="preserve">на выполнение работ по </w:t>
      </w:r>
      <w:r w:rsidR="00522F13" w:rsidRPr="00891A67">
        <w:rPr>
          <w:rFonts w:ascii="Times New Roman" w:hAnsi="Times New Roman" w:cs="Times New Roman"/>
          <w:b/>
          <w:sz w:val="28"/>
          <w:szCs w:val="28"/>
        </w:rPr>
        <w:t>увеличению производительности водозаборн</w:t>
      </w:r>
      <w:r w:rsidR="00697A14">
        <w:rPr>
          <w:rFonts w:ascii="Times New Roman" w:hAnsi="Times New Roman" w:cs="Times New Roman"/>
          <w:b/>
          <w:sz w:val="28"/>
          <w:szCs w:val="28"/>
        </w:rPr>
        <w:t>ой</w:t>
      </w:r>
      <w:r w:rsidR="00522F13" w:rsidRPr="00891A67">
        <w:rPr>
          <w:rFonts w:ascii="Times New Roman" w:hAnsi="Times New Roman" w:cs="Times New Roman"/>
          <w:b/>
          <w:sz w:val="28"/>
          <w:szCs w:val="28"/>
        </w:rPr>
        <w:t xml:space="preserve"> скважин</w:t>
      </w:r>
      <w:r w:rsidR="00697A14">
        <w:rPr>
          <w:rFonts w:ascii="Times New Roman" w:hAnsi="Times New Roman" w:cs="Times New Roman"/>
          <w:b/>
          <w:sz w:val="28"/>
          <w:szCs w:val="28"/>
        </w:rPr>
        <w:t>ы</w:t>
      </w:r>
      <w:r w:rsidR="00522F13" w:rsidRPr="00891A67">
        <w:rPr>
          <w:rFonts w:ascii="Times New Roman" w:hAnsi="Times New Roman" w:cs="Times New Roman"/>
          <w:b/>
          <w:sz w:val="28"/>
          <w:szCs w:val="28"/>
        </w:rPr>
        <w:t xml:space="preserve"> в с. Сунтар Сунтарского улуса (посредством разведки Северо</w:t>
      </w:r>
      <w:r w:rsidR="00A514E0">
        <w:rPr>
          <w:rFonts w:ascii="Times New Roman" w:hAnsi="Times New Roman" w:cs="Times New Roman"/>
          <w:b/>
          <w:sz w:val="28"/>
          <w:szCs w:val="28"/>
        </w:rPr>
        <w:t>-</w:t>
      </w:r>
      <w:r w:rsidR="00522F13" w:rsidRPr="00891A67">
        <w:rPr>
          <w:rFonts w:ascii="Times New Roman" w:hAnsi="Times New Roman" w:cs="Times New Roman"/>
          <w:b/>
          <w:sz w:val="28"/>
          <w:szCs w:val="28"/>
        </w:rPr>
        <w:t>Сунтарского месторождения питьевых подземных вод)</w:t>
      </w:r>
      <w:bookmarkEnd w:id="0"/>
      <w:r w:rsidR="00522F13" w:rsidRPr="00891A67">
        <w:rPr>
          <w:rFonts w:ascii="Times New Roman" w:hAnsi="Times New Roman" w:cs="Times New Roman"/>
          <w:b/>
          <w:sz w:val="28"/>
          <w:szCs w:val="28"/>
        </w:rPr>
        <w:t xml:space="preserve"> </w:t>
      </w:r>
      <w:r w:rsidR="003B1C72" w:rsidRPr="00891A67">
        <w:rPr>
          <w:rFonts w:ascii="Times New Roman" w:hAnsi="Times New Roman" w:cs="Times New Roman"/>
          <w:b/>
          <w:sz w:val="28"/>
          <w:szCs w:val="28"/>
        </w:rPr>
        <w:t>в рамках реализации программы «Развитие систем водоснабжения Вилюйской группы улусов</w:t>
      </w:r>
    </w:p>
    <w:p w:rsidR="003B1C72" w:rsidRPr="00891A67" w:rsidRDefault="003B1C72" w:rsidP="00254BE3">
      <w:pPr>
        <w:widowControl w:val="0"/>
        <w:spacing w:after="0"/>
        <w:jc w:val="center"/>
        <w:rPr>
          <w:rFonts w:ascii="Times New Roman" w:hAnsi="Times New Roman" w:cs="Times New Roman"/>
          <w:b/>
          <w:sz w:val="28"/>
          <w:szCs w:val="28"/>
        </w:rPr>
      </w:pPr>
      <w:r w:rsidRPr="00891A67">
        <w:rPr>
          <w:rFonts w:ascii="Times New Roman" w:hAnsi="Times New Roman" w:cs="Times New Roman"/>
          <w:b/>
          <w:sz w:val="28"/>
          <w:szCs w:val="28"/>
        </w:rPr>
        <w:t xml:space="preserve"> на 2019-2024 годы».</w:t>
      </w:r>
    </w:p>
    <w:p w:rsidR="00F4122F" w:rsidRPr="00891A67" w:rsidRDefault="00F4122F" w:rsidP="00F4122F">
      <w:pPr>
        <w:autoSpaceDE w:val="0"/>
        <w:autoSpaceDN w:val="0"/>
        <w:adjustRightInd w:val="0"/>
        <w:jc w:val="center"/>
        <w:rPr>
          <w:rFonts w:ascii="Times New Roman" w:hAnsi="Times New Roman"/>
          <w:b/>
          <w:sz w:val="28"/>
          <w:szCs w:val="28"/>
        </w:rPr>
      </w:pPr>
    </w:p>
    <w:p w:rsidR="00F4122F" w:rsidRPr="00891A67" w:rsidRDefault="00F4122F" w:rsidP="00F4122F">
      <w:pPr>
        <w:autoSpaceDE w:val="0"/>
        <w:autoSpaceDN w:val="0"/>
        <w:adjustRightInd w:val="0"/>
        <w:jc w:val="center"/>
        <w:rPr>
          <w:rFonts w:ascii="Times New Roman" w:hAnsi="Times New Roman"/>
          <w:b/>
          <w:sz w:val="32"/>
          <w:szCs w:val="32"/>
        </w:rPr>
      </w:pPr>
    </w:p>
    <w:p w:rsidR="007276DE" w:rsidRPr="00891A67" w:rsidRDefault="007276DE" w:rsidP="00995A2A">
      <w:pPr>
        <w:spacing w:after="0"/>
        <w:jc w:val="center"/>
        <w:rPr>
          <w:rFonts w:ascii="Times New Roman" w:hAnsi="Times New Roman" w:cs="Times New Roman"/>
          <w:b/>
          <w:sz w:val="28"/>
          <w:szCs w:val="28"/>
        </w:rPr>
      </w:pPr>
    </w:p>
    <w:p w:rsidR="00B85BA9" w:rsidRPr="00891A67" w:rsidRDefault="00B85BA9">
      <w:pPr>
        <w:spacing w:after="160" w:line="259" w:lineRule="auto"/>
        <w:rPr>
          <w:rFonts w:ascii="Times New Roman" w:hAnsi="Times New Roman" w:cs="Times New Roman"/>
          <w:b/>
          <w:bCs/>
          <w:sz w:val="24"/>
          <w:szCs w:val="24"/>
        </w:rPr>
      </w:pPr>
      <w:r w:rsidRPr="00891A67">
        <w:rPr>
          <w:rFonts w:ascii="Times New Roman" w:hAnsi="Times New Roman" w:cs="Times New Roman"/>
          <w:sz w:val="24"/>
          <w:szCs w:val="24"/>
        </w:rPr>
        <w:br w:type="page"/>
      </w:r>
    </w:p>
    <w:p w:rsidR="00C40967" w:rsidRPr="00891A67" w:rsidRDefault="00C40967" w:rsidP="003B1C72">
      <w:pPr>
        <w:widowControl w:val="0"/>
        <w:tabs>
          <w:tab w:val="left" w:pos="284"/>
        </w:tabs>
        <w:spacing w:line="240" w:lineRule="auto"/>
        <w:jc w:val="center"/>
        <w:rPr>
          <w:rFonts w:ascii="Times New Roman" w:hAnsi="Times New Roman" w:cs="Times New Roman"/>
        </w:rPr>
      </w:pPr>
    </w:p>
    <w:p w:rsidR="00E17BEE" w:rsidRPr="00891A67" w:rsidRDefault="009B75FD" w:rsidP="003B1C72">
      <w:pPr>
        <w:widowControl w:val="0"/>
        <w:tabs>
          <w:tab w:val="left" w:pos="284"/>
        </w:tabs>
        <w:spacing w:line="240" w:lineRule="auto"/>
        <w:jc w:val="center"/>
        <w:rPr>
          <w:rFonts w:ascii="Times New Roman" w:hAnsi="Times New Roman" w:cs="Times New Roman"/>
          <w:sz w:val="24"/>
          <w:szCs w:val="24"/>
        </w:rPr>
      </w:pPr>
      <w:r w:rsidRPr="00891A67">
        <w:rPr>
          <w:rFonts w:ascii="Times New Roman" w:hAnsi="Times New Roman" w:cs="Times New Roman"/>
          <w:sz w:val="24"/>
          <w:szCs w:val="24"/>
        </w:rPr>
        <w:t>Общие условия</w:t>
      </w:r>
      <w:r w:rsidR="003F6AED" w:rsidRPr="00891A67">
        <w:rPr>
          <w:rFonts w:ascii="Times New Roman" w:hAnsi="Times New Roman" w:cs="Times New Roman"/>
          <w:sz w:val="24"/>
          <w:szCs w:val="24"/>
        </w:rPr>
        <w:t xml:space="preserve"> проведения запроса предложений</w:t>
      </w:r>
    </w:p>
    <w:p w:rsidR="009B75FD" w:rsidRPr="00891A67" w:rsidRDefault="00B85BA9" w:rsidP="003B1C72">
      <w:pPr>
        <w:pStyle w:val="ab"/>
        <w:jc w:val="center"/>
        <w:rPr>
          <w:rFonts w:ascii="Times New Roman" w:hAnsi="Times New Roman"/>
          <w:sz w:val="24"/>
          <w:szCs w:val="24"/>
        </w:rPr>
      </w:pPr>
      <w:r w:rsidRPr="00891A67">
        <w:rPr>
          <w:rFonts w:ascii="Times New Roman" w:hAnsi="Times New Roman"/>
          <w:sz w:val="24"/>
          <w:szCs w:val="24"/>
        </w:rPr>
        <w:t>Общие положения</w:t>
      </w:r>
    </w:p>
    <w:p w:rsidR="009B75FD" w:rsidRPr="00891A67" w:rsidRDefault="003F6AED" w:rsidP="003B1C72">
      <w:pPr>
        <w:pStyle w:val="ab"/>
        <w:ind w:firstLine="567"/>
        <w:jc w:val="both"/>
        <w:rPr>
          <w:rFonts w:ascii="Times New Roman" w:hAnsi="Times New Roman"/>
          <w:sz w:val="24"/>
          <w:szCs w:val="24"/>
        </w:rPr>
      </w:pPr>
      <w:r w:rsidRPr="00891A67">
        <w:rPr>
          <w:rFonts w:ascii="Times New Roman" w:hAnsi="Times New Roman"/>
          <w:sz w:val="24"/>
          <w:szCs w:val="24"/>
        </w:rPr>
        <w:t>1.</w:t>
      </w:r>
      <w:r w:rsidR="00D6044C" w:rsidRPr="00891A67">
        <w:rPr>
          <w:rFonts w:ascii="Times New Roman" w:hAnsi="Times New Roman"/>
          <w:sz w:val="24"/>
          <w:szCs w:val="24"/>
        </w:rPr>
        <w:t xml:space="preserve"> </w:t>
      </w:r>
      <w:r w:rsidR="009B75FD" w:rsidRPr="00891A67">
        <w:rPr>
          <w:rFonts w:ascii="Times New Roman" w:hAnsi="Times New Roman"/>
          <w:sz w:val="24"/>
          <w:szCs w:val="24"/>
        </w:rPr>
        <w:t xml:space="preserve">Закупочная документация на проведение запроса предложений по выбору </w:t>
      </w:r>
      <w:r w:rsidR="00B3159D" w:rsidRPr="00891A67">
        <w:rPr>
          <w:rFonts w:ascii="Times New Roman" w:hAnsi="Times New Roman"/>
          <w:sz w:val="24"/>
          <w:szCs w:val="24"/>
        </w:rPr>
        <w:t xml:space="preserve">Исполнителя </w:t>
      </w:r>
      <w:r w:rsidR="00FF5B13" w:rsidRPr="00891A67">
        <w:rPr>
          <w:rFonts w:ascii="Times New Roman" w:hAnsi="Times New Roman"/>
          <w:sz w:val="24"/>
          <w:szCs w:val="24"/>
        </w:rPr>
        <w:t>на</w:t>
      </w:r>
      <w:r w:rsidR="00F11C33" w:rsidRPr="00891A67">
        <w:rPr>
          <w:rFonts w:ascii="Times New Roman" w:hAnsi="Times New Roman"/>
          <w:sz w:val="24"/>
          <w:szCs w:val="24"/>
        </w:rPr>
        <w:t xml:space="preserve"> </w:t>
      </w:r>
      <w:r w:rsidR="007E6022" w:rsidRPr="00891A67">
        <w:rPr>
          <w:rFonts w:ascii="Times New Roman" w:hAnsi="Times New Roman"/>
          <w:bCs/>
          <w:sz w:val="24"/>
          <w:szCs w:val="24"/>
        </w:rPr>
        <w:t>выполнение работ по увеличению производительности водозаборн</w:t>
      </w:r>
      <w:r w:rsidR="00697A14">
        <w:rPr>
          <w:rFonts w:ascii="Times New Roman" w:hAnsi="Times New Roman"/>
          <w:bCs/>
          <w:sz w:val="24"/>
          <w:szCs w:val="24"/>
        </w:rPr>
        <w:t>ой</w:t>
      </w:r>
      <w:r w:rsidR="007E6022" w:rsidRPr="00891A67">
        <w:rPr>
          <w:rFonts w:ascii="Times New Roman" w:hAnsi="Times New Roman"/>
          <w:bCs/>
          <w:sz w:val="24"/>
          <w:szCs w:val="24"/>
        </w:rPr>
        <w:t xml:space="preserve"> скважин</w:t>
      </w:r>
      <w:r w:rsidR="00697A14">
        <w:rPr>
          <w:rFonts w:ascii="Times New Roman" w:hAnsi="Times New Roman"/>
          <w:bCs/>
          <w:sz w:val="24"/>
          <w:szCs w:val="24"/>
        </w:rPr>
        <w:t>ы</w:t>
      </w:r>
      <w:r w:rsidR="007E6022" w:rsidRPr="00891A67">
        <w:rPr>
          <w:rFonts w:ascii="Times New Roman" w:hAnsi="Times New Roman"/>
          <w:bCs/>
          <w:sz w:val="24"/>
          <w:szCs w:val="24"/>
        </w:rPr>
        <w:t xml:space="preserve"> в с. Сунтар Сунтарского улуса (посредством разведки Северо</w:t>
      </w:r>
      <w:r w:rsidR="00A514E0">
        <w:rPr>
          <w:rFonts w:ascii="Times New Roman" w:hAnsi="Times New Roman"/>
          <w:bCs/>
          <w:sz w:val="24"/>
          <w:szCs w:val="24"/>
        </w:rPr>
        <w:t>-</w:t>
      </w:r>
      <w:r w:rsidR="007E6022" w:rsidRPr="00891A67">
        <w:rPr>
          <w:rFonts w:ascii="Times New Roman" w:hAnsi="Times New Roman"/>
          <w:bCs/>
          <w:sz w:val="24"/>
          <w:szCs w:val="24"/>
        </w:rPr>
        <w:t>Сунтарского месторождения питьевых подземных вод)</w:t>
      </w:r>
      <w:r w:rsidR="008768E5" w:rsidRPr="00891A67">
        <w:rPr>
          <w:rFonts w:ascii="Times New Roman" w:hAnsi="Times New Roman"/>
          <w:sz w:val="24"/>
          <w:szCs w:val="24"/>
        </w:rPr>
        <w:t xml:space="preserve"> </w:t>
      </w:r>
      <w:r w:rsidR="003B1C72" w:rsidRPr="00891A67">
        <w:rPr>
          <w:rFonts w:ascii="Times New Roman" w:hAnsi="Times New Roman"/>
          <w:sz w:val="24"/>
          <w:szCs w:val="24"/>
        </w:rPr>
        <w:t xml:space="preserve">в рамках реализации программы «Развитие систем водоснабжения Вилюйской группы улусов на 2019-2024 годы» </w:t>
      </w:r>
      <w:r w:rsidR="009B75FD" w:rsidRPr="00891A67">
        <w:rPr>
          <w:rFonts w:ascii="Times New Roman" w:hAnsi="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891A67" w:rsidRDefault="009B75FD" w:rsidP="003B1C72">
      <w:pPr>
        <w:pStyle w:val="ab"/>
        <w:ind w:firstLine="567"/>
        <w:jc w:val="both"/>
        <w:rPr>
          <w:rFonts w:ascii="Times New Roman" w:hAnsi="Times New Roman"/>
          <w:bCs/>
          <w:sz w:val="24"/>
          <w:szCs w:val="24"/>
        </w:rPr>
      </w:pPr>
      <w:r w:rsidRPr="00891A67">
        <w:rPr>
          <w:rFonts w:ascii="Times New Roman" w:hAnsi="Times New Roman"/>
          <w:bCs/>
          <w:sz w:val="24"/>
          <w:szCs w:val="24"/>
        </w:rPr>
        <w:t>2. Заявка на участие в запросе предложений заполняется по форме №</w:t>
      </w:r>
      <w:r w:rsidR="007E3F12" w:rsidRPr="00891A67">
        <w:rPr>
          <w:rFonts w:ascii="Times New Roman" w:hAnsi="Times New Roman"/>
          <w:bCs/>
          <w:sz w:val="24"/>
          <w:szCs w:val="24"/>
        </w:rPr>
        <w:t xml:space="preserve"> 1 части III «</w:t>
      </w:r>
      <w:r w:rsidRPr="00891A67">
        <w:rPr>
          <w:rFonts w:ascii="Times New Roman" w:hAnsi="Times New Roman"/>
          <w:bCs/>
          <w:sz w:val="24"/>
          <w:szCs w:val="24"/>
        </w:rPr>
        <w:t>Образцы форм и документов для заполнения участниками закупки</w:t>
      </w:r>
      <w:r w:rsidR="007E3F12" w:rsidRPr="00891A67">
        <w:rPr>
          <w:rFonts w:ascii="Times New Roman" w:hAnsi="Times New Roman"/>
          <w:bCs/>
          <w:sz w:val="24"/>
          <w:szCs w:val="24"/>
        </w:rPr>
        <w:t>»</w:t>
      </w:r>
      <w:r w:rsidRPr="00891A67">
        <w:rPr>
          <w:rFonts w:ascii="Times New Roman" w:hAnsi="Times New Roman"/>
          <w:bCs/>
          <w:sz w:val="24"/>
          <w:szCs w:val="24"/>
        </w:rPr>
        <w:t xml:space="preserve"> и должна содержать сведения, установле</w:t>
      </w:r>
      <w:r w:rsidR="00E060B9" w:rsidRPr="00891A67">
        <w:rPr>
          <w:rFonts w:ascii="Times New Roman" w:hAnsi="Times New Roman"/>
          <w:bCs/>
          <w:sz w:val="24"/>
          <w:szCs w:val="24"/>
        </w:rPr>
        <w:t>нные в пункте 18</w:t>
      </w:r>
      <w:r w:rsidRPr="00891A67">
        <w:rPr>
          <w:rFonts w:ascii="Times New Roman" w:hAnsi="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w:t>
      </w:r>
      <w:r w:rsidR="004D3B2A" w:rsidRPr="00891A67">
        <w:rPr>
          <w:rFonts w:ascii="Times New Roman" w:hAnsi="Times New Roman"/>
          <w:bCs/>
          <w:sz w:val="24"/>
          <w:szCs w:val="24"/>
        </w:rPr>
        <w:t xml:space="preserve"> составе работ и</w:t>
      </w:r>
      <w:r w:rsidRPr="00891A67">
        <w:rPr>
          <w:rFonts w:ascii="Times New Roman" w:hAnsi="Times New Roman"/>
          <w:bCs/>
          <w:sz w:val="24"/>
          <w:szCs w:val="24"/>
        </w:rPr>
        <w:t xml:space="preserve"> </w:t>
      </w:r>
      <w:r w:rsidR="004D3B2A" w:rsidRPr="00891A67">
        <w:rPr>
          <w:rFonts w:ascii="Times New Roman" w:hAnsi="Times New Roman"/>
          <w:bCs/>
          <w:sz w:val="24"/>
          <w:szCs w:val="24"/>
        </w:rPr>
        <w:t>стоимости</w:t>
      </w:r>
      <w:r w:rsidRPr="00891A67">
        <w:rPr>
          <w:rFonts w:ascii="Times New Roman" w:hAnsi="Times New Roman"/>
          <w:bCs/>
          <w:sz w:val="24"/>
          <w:szCs w:val="24"/>
        </w:rPr>
        <w:t xml:space="preserve"> </w:t>
      </w:r>
      <w:r w:rsidR="00467BD5" w:rsidRPr="00891A67">
        <w:rPr>
          <w:rFonts w:ascii="Times New Roman" w:hAnsi="Times New Roman"/>
          <w:bCs/>
          <w:sz w:val="24"/>
          <w:szCs w:val="24"/>
        </w:rPr>
        <w:t xml:space="preserve">выполняемых мероприятий, входящих в </w:t>
      </w:r>
      <w:r w:rsidR="003B1C72" w:rsidRPr="00891A67">
        <w:rPr>
          <w:rFonts w:ascii="Times New Roman" w:hAnsi="Times New Roman"/>
          <w:bCs/>
          <w:sz w:val="24"/>
          <w:szCs w:val="24"/>
        </w:rPr>
        <w:t>предмет закупки</w:t>
      </w:r>
      <w:r w:rsidR="00FC13D1" w:rsidRPr="00891A67">
        <w:rPr>
          <w:rFonts w:ascii="Times New Roman" w:hAnsi="Times New Roman"/>
          <w:bCs/>
          <w:sz w:val="24"/>
          <w:szCs w:val="24"/>
        </w:rPr>
        <w:t>.</w:t>
      </w:r>
    </w:p>
    <w:p w:rsidR="009B75FD" w:rsidRPr="00891A67" w:rsidRDefault="009B75FD" w:rsidP="003B1C72">
      <w:pPr>
        <w:tabs>
          <w:tab w:val="left" w:pos="851"/>
        </w:tabs>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bCs/>
          <w:sz w:val="24"/>
          <w:szCs w:val="24"/>
        </w:rPr>
        <w:t>3. Любой участник закупки вправе подать только одну</w:t>
      </w:r>
      <w:r w:rsidRPr="00891A67">
        <w:rPr>
          <w:rFonts w:ascii="Times New Roman" w:hAnsi="Times New Roman" w:cs="Times New Roman"/>
          <w:sz w:val="24"/>
          <w:szCs w:val="24"/>
        </w:rPr>
        <w:t xml:space="preserve"> заявку на участие в запросе предложений. </w:t>
      </w:r>
    </w:p>
    <w:p w:rsidR="009B75FD" w:rsidRPr="00891A67" w:rsidRDefault="009B75FD" w:rsidP="003B1C72">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891A67" w:rsidRDefault="009B75FD" w:rsidP="009B75FD">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B75FD" w:rsidRPr="00891A67" w:rsidRDefault="009B75FD" w:rsidP="009B75FD">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w:t>
      </w:r>
      <w:r w:rsidR="00E060B9" w:rsidRPr="00891A67">
        <w:rPr>
          <w:rFonts w:ascii="Times New Roman" w:hAnsi="Times New Roman" w:cs="Times New Roman"/>
          <w:sz w:val="24"/>
          <w:szCs w:val="24"/>
        </w:rPr>
        <w:t>4</w:t>
      </w:r>
      <w:r w:rsidRPr="00891A67">
        <w:rPr>
          <w:rFonts w:ascii="Times New Roman" w:hAnsi="Times New Roman" w:cs="Times New Roman"/>
          <w:sz w:val="24"/>
          <w:szCs w:val="24"/>
        </w:rPr>
        <w:t xml:space="preserve"> части II «Информационная карта».</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891A67">
        <w:rPr>
          <w:rFonts w:ascii="Times New Roman" w:hAnsi="Times New Roman" w:cs="Times New Roman"/>
          <w:sz w:val="24"/>
          <w:szCs w:val="24"/>
        </w:rPr>
        <w:t>7. Закупочная комиссия в срок, указанный в пункте 1</w:t>
      </w:r>
      <w:r w:rsidR="00E060B9" w:rsidRPr="00891A67">
        <w:rPr>
          <w:rFonts w:ascii="Times New Roman" w:hAnsi="Times New Roman" w:cs="Times New Roman"/>
          <w:sz w:val="24"/>
          <w:szCs w:val="24"/>
        </w:rPr>
        <w:t>6</w:t>
      </w:r>
      <w:r w:rsidRPr="00891A67">
        <w:rPr>
          <w:rFonts w:ascii="Times New Roman" w:hAnsi="Times New Roman" w:cs="Times New Roman"/>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w:t>
      </w:r>
      <w:r w:rsidRPr="007E6022">
        <w:rPr>
          <w:rFonts w:ascii="Times New Roman" w:hAnsi="Times New Roman" w:cs="Times New Roman"/>
          <w:sz w:val="24"/>
          <w:szCs w:val="24"/>
        </w:rPr>
        <w:t xml:space="preserve"> заявки. </w:t>
      </w:r>
    </w:p>
    <w:p w:rsidR="00B763E5" w:rsidRPr="007E6022" w:rsidRDefault="009B75FD" w:rsidP="009B75FD">
      <w:pPr>
        <w:spacing w:after="0" w:line="240" w:lineRule="auto"/>
        <w:ind w:firstLine="567"/>
        <w:jc w:val="both"/>
        <w:rPr>
          <w:rFonts w:ascii="Times New Roman" w:eastAsia="Calibri" w:hAnsi="Times New Roman" w:cs="Times New Roman"/>
          <w:sz w:val="24"/>
          <w:szCs w:val="24"/>
          <w:lang w:eastAsia="en-US"/>
        </w:rPr>
      </w:pPr>
      <w:r w:rsidRPr="007E6022">
        <w:rPr>
          <w:rFonts w:ascii="Times New Roman" w:hAnsi="Times New Roman" w:cs="Times New Roman"/>
          <w:sz w:val="24"/>
          <w:szCs w:val="24"/>
        </w:rPr>
        <w:t xml:space="preserve">8. </w:t>
      </w:r>
      <w:r w:rsidR="00B763E5" w:rsidRPr="007E6022">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7E6022" w:rsidRDefault="009B75FD" w:rsidP="009B75FD">
      <w:pPr>
        <w:spacing w:after="0" w:line="240" w:lineRule="auto"/>
        <w:ind w:firstLine="567"/>
        <w:jc w:val="both"/>
        <w:rPr>
          <w:rFonts w:ascii="Times New Roman" w:hAnsi="Times New Roman" w:cs="Times New Roman"/>
          <w:sz w:val="24"/>
          <w:szCs w:val="24"/>
        </w:rPr>
      </w:pPr>
      <w:r w:rsidRPr="007E6022">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7E6022">
        <w:rPr>
          <w:rFonts w:ascii="Times New Roman" w:hAnsi="Times New Roman" w:cs="Times New Roman"/>
          <w:sz w:val="24"/>
          <w:szCs w:val="24"/>
          <w:lang w:val="en-US"/>
        </w:rPr>
        <w:t>http</w:t>
      </w:r>
      <w:r w:rsidRPr="007E6022">
        <w:rPr>
          <w:rFonts w:ascii="Times New Roman" w:hAnsi="Times New Roman" w:cs="Times New Roman"/>
          <w:sz w:val="24"/>
          <w:szCs w:val="24"/>
        </w:rPr>
        <w:t>://</w:t>
      </w:r>
      <w:r w:rsidRPr="007E6022">
        <w:rPr>
          <w:rFonts w:ascii="Times New Roman" w:hAnsi="Times New Roman" w:cs="Times New Roman"/>
          <w:sz w:val="24"/>
          <w:szCs w:val="24"/>
          <w:lang w:val="en-US"/>
        </w:rPr>
        <w:t>fondyakutia</w:t>
      </w:r>
      <w:r w:rsidRPr="007E6022">
        <w:rPr>
          <w:rFonts w:ascii="Times New Roman" w:hAnsi="Times New Roman" w:cs="Times New Roman"/>
          <w:sz w:val="24"/>
          <w:szCs w:val="24"/>
        </w:rPr>
        <w:t>.</w:t>
      </w:r>
      <w:r w:rsidRPr="007E6022">
        <w:rPr>
          <w:rFonts w:ascii="Times New Roman" w:hAnsi="Times New Roman" w:cs="Times New Roman"/>
          <w:sz w:val="24"/>
          <w:szCs w:val="24"/>
          <w:lang w:val="en-US"/>
        </w:rPr>
        <w:t>ru</w:t>
      </w:r>
      <w:r w:rsidRPr="007E6022">
        <w:rPr>
          <w:rFonts w:ascii="Times New Roman" w:hAnsi="Times New Roman" w:cs="Times New Roman"/>
          <w:sz w:val="24"/>
          <w:szCs w:val="24"/>
        </w:rPr>
        <w:t xml:space="preserve">/) в течение двух рабочих дней с момента принятия решения об отказе. </w:t>
      </w:r>
    </w:p>
    <w:p w:rsidR="00295C54" w:rsidRPr="00C40967" w:rsidRDefault="009B75FD" w:rsidP="00260834">
      <w:pPr>
        <w:spacing w:after="0" w:line="240" w:lineRule="auto"/>
        <w:ind w:firstLine="567"/>
        <w:jc w:val="both"/>
        <w:rPr>
          <w:rFonts w:ascii="Times New Roman" w:hAnsi="Times New Roman" w:cs="Times New Roman"/>
        </w:rPr>
      </w:pPr>
      <w:r w:rsidRPr="007E6022">
        <w:rPr>
          <w:rFonts w:ascii="Times New Roman" w:hAnsi="Times New Roman" w:cs="Times New Roman"/>
          <w:sz w:val="24"/>
          <w:szCs w:val="24"/>
        </w:rPr>
        <w:t>13.</w:t>
      </w:r>
      <w:r w:rsidR="00821FEF">
        <w:rPr>
          <w:rFonts w:ascii="Times New Roman" w:hAnsi="Times New Roman" w:cs="Times New Roman"/>
          <w:sz w:val="24"/>
          <w:szCs w:val="24"/>
        </w:rPr>
        <w:t xml:space="preserve"> </w:t>
      </w:r>
      <w:r w:rsidRPr="007E6022">
        <w:rPr>
          <w:rFonts w:ascii="Times New Roman" w:hAnsi="Times New Roman" w:cs="Times New Roman"/>
          <w:sz w:val="24"/>
          <w:szCs w:val="24"/>
        </w:rPr>
        <w:t>Настоящий запрос предложений не является публичной офертой.</w:t>
      </w:r>
      <w:r w:rsidR="00295C54" w:rsidRPr="00C40967">
        <w:rPr>
          <w:rFonts w:ascii="Times New Roman" w:hAnsi="Times New Roman" w:cs="Times New Roman"/>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245"/>
      </w:tblGrid>
      <w:tr w:rsidR="00E03FA7" w:rsidRPr="004E6FEF" w:rsidTr="007D5A62">
        <w:tc>
          <w:tcPr>
            <w:tcW w:w="675" w:type="dxa"/>
            <w:shd w:val="clear" w:color="auto" w:fill="auto"/>
          </w:tcPr>
          <w:p w:rsidR="00E03FA7"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245" w:type="dxa"/>
            <w:shd w:val="clear" w:color="auto" w:fill="auto"/>
          </w:tcPr>
          <w:p w:rsidR="00E03FA7" w:rsidRPr="004E6FEF" w:rsidRDefault="00E03FA7" w:rsidP="00C010BB">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7D5A62">
        <w:tc>
          <w:tcPr>
            <w:tcW w:w="675" w:type="dxa"/>
            <w:shd w:val="clear" w:color="auto" w:fill="auto"/>
          </w:tcPr>
          <w:p w:rsidR="009B75FD" w:rsidRPr="004E6FEF" w:rsidRDefault="00CC572F"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245" w:type="dxa"/>
            <w:shd w:val="clear" w:color="auto" w:fill="auto"/>
          </w:tcPr>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C010BB">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w:t>
            </w:r>
            <w:r w:rsidR="009B75FD" w:rsidRPr="004E6FEF">
              <w:rPr>
                <w:rFonts w:ascii="Times New Roman" w:hAnsi="Times New Roman" w:cs="Times New Roman"/>
                <w:sz w:val="24"/>
                <w:szCs w:val="24"/>
              </w:rPr>
              <w:t>18.</w:t>
            </w:r>
          </w:p>
          <w:p w:rsidR="009B75FD" w:rsidRPr="004E6FEF" w:rsidRDefault="009B75FD" w:rsidP="00C010BB">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C010BB">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8"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r w:rsidR="007E3F12" w:rsidRPr="00EE2B23">
                <w:rPr>
                  <w:rStyle w:val="af"/>
                  <w:rFonts w:ascii="Times New Roman" w:hAnsi="Times New Roman" w:cs="Times New Roman"/>
                  <w:sz w:val="24"/>
                  <w:szCs w:val="24"/>
                  <w:lang w:val="en-US"/>
                </w:rPr>
                <w:t>fbprs</w:t>
              </w:r>
              <w:r w:rsidR="007E3F12" w:rsidRPr="00EE2B23">
                <w:rPr>
                  <w:rStyle w:val="af"/>
                  <w:rFonts w:ascii="Times New Roman" w:hAnsi="Times New Roman" w:cs="Times New Roman"/>
                  <w:sz w:val="24"/>
                  <w:szCs w:val="24"/>
                </w:rPr>
                <w:t>.</w:t>
              </w:r>
              <w:r w:rsidR="007E3F12" w:rsidRPr="00EE2B23">
                <w:rPr>
                  <w:rStyle w:val="af"/>
                  <w:rFonts w:ascii="Times New Roman" w:hAnsi="Times New Roman" w:cs="Times New Roman"/>
                  <w:sz w:val="24"/>
                  <w:szCs w:val="24"/>
                  <w:lang w:val="en-US"/>
                </w:rPr>
                <w:t>ru</w:t>
              </w:r>
            </w:hyperlink>
          </w:p>
        </w:tc>
      </w:tr>
      <w:tr w:rsidR="009B75FD" w:rsidRPr="00891A67" w:rsidTr="007D5A62">
        <w:tc>
          <w:tcPr>
            <w:tcW w:w="675" w:type="dxa"/>
            <w:shd w:val="clear" w:color="auto" w:fill="auto"/>
          </w:tcPr>
          <w:p w:rsidR="009B75FD" w:rsidRPr="00891A67" w:rsidRDefault="00CC572F"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3</w:t>
            </w:r>
          </w:p>
        </w:tc>
        <w:tc>
          <w:tcPr>
            <w:tcW w:w="3003" w:type="dxa"/>
            <w:shd w:val="clear" w:color="auto" w:fill="auto"/>
          </w:tcPr>
          <w:p w:rsidR="009B75FD" w:rsidRPr="00891A67" w:rsidRDefault="009B75FD"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 xml:space="preserve">Предмет закупки </w:t>
            </w:r>
          </w:p>
        </w:tc>
        <w:tc>
          <w:tcPr>
            <w:tcW w:w="6245" w:type="dxa"/>
            <w:shd w:val="clear" w:color="auto" w:fill="auto"/>
          </w:tcPr>
          <w:p w:rsidR="003B1C72" w:rsidRPr="00891A67" w:rsidRDefault="003E1F76" w:rsidP="00C010BB">
            <w:p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 xml:space="preserve">      </w:t>
            </w:r>
            <w:r w:rsidR="008768E5" w:rsidRPr="00891A67">
              <w:rPr>
                <w:rFonts w:ascii="Times New Roman" w:hAnsi="Times New Roman" w:cs="Times New Roman"/>
                <w:sz w:val="24"/>
                <w:szCs w:val="24"/>
              </w:rPr>
              <w:t>В</w:t>
            </w:r>
            <w:r w:rsidR="008768E5" w:rsidRPr="00891A67">
              <w:rPr>
                <w:rFonts w:ascii="Times New Roman" w:hAnsi="Times New Roman"/>
                <w:sz w:val="24"/>
                <w:szCs w:val="24"/>
              </w:rPr>
              <w:t xml:space="preserve">ыбор Исполнителя </w:t>
            </w:r>
            <w:r w:rsidR="008768E5" w:rsidRPr="00891A67">
              <w:rPr>
                <w:rFonts w:ascii="Times New Roman" w:hAnsi="Times New Roman" w:cs="Times New Roman"/>
                <w:bCs/>
                <w:sz w:val="24"/>
                <w:szCs w:val="24"/>
              </w:rPr>
              <w:t>на выполнение работ по увеличени</w:t>
            </w:r>
            <w:r w:rsidR="00697A14">
              <w:rPr>
                <w:rFonts w:ascii="Times New Roman" w:hAnsi="Times New Roman" w:cs="Times New Roman"/>
                <w:bCs/>
                <w:sz w:val="24"/>
                <w:szCs w:val="24"/>
              </w:rPr>
              <w:t>ю производительности водозаборной</w:t>
            </w:r>
            <w:r w:rsidR="008768E5" w:rsidRPr="00891A67">
              <w:rPr>
                <w:rFonts w:ascii="Times New Roman" w:hAnsi="Times New Roman" w:cs="Times New Roman"/>
                <w:bCs/>
                <w:sz w:val="24"/>
                <w:szCs w:val="24"/>
              </w:rPr>
              <w:t xml:space="preserve"> скважин</w:t>
            </w:r>
            <w:r w:rsidR="00697A14">
              <w:rPr>
                <w:rFonts w:ascii="Times New Roman" w:hAnsi="Times New Roman" w:cs="Times New Roman"/>
                <w:bCs/>
                <w:sz w:val="24"/>
                <w:szCs w:val="24"/>
              </w:rPr>
              <w:t>ы</w:t>
            </w:r>
            <w:r w:rsidR="008768E5" w:rsidRPr="00891A67">
              <w:rPr>
                <w:rFonts w:ascii="Times New Roman" w:hAnsi="Times New Roman" w:cs="Times New Roman"/>
                <w:bCs/>
                <w:sz w:val="24"/>
                <w:szCs w:val="24"/>
              </w:rPr>
              <w:t xml:space="preserve"> в с. Сунтар Сунтарского улуса (посредством разведки Северо</w:t>
            </w:r>
            <w:r w:rsidR="00697A14">
              <w:rPr>
                <w:rFonts w:ascii="Times New Roman" w:hAnsi="Times New Roman" w:cs="Times New Roman"/>
                <w:bCs/>
                <w:sz w:val="24"/>
                <w:szCs w:val="24"/>
              </w:rPr>
              <w:t>-</w:t>
            </w:r>
            <w:r w:rsidR="008768E5" w:rsidRPr="00891A67">
              <w:rPr>
                <w:rFonts w:ascii="Times New Roman" w:hAnsi="Times New Roman" w:cs="Times New Roman"/>
                <w:bCs/>
                <w:sz w:val="24"/>
                <w:szCs w:val="24"/>
              </w:rPr>
              <w:t xml:space="preserve">Сунтарского месторождения питьевых подземных вод) </w:t>
            </w:r>
            <w:r w:rsidR="003B1C72" w:rsidRPr="00891A67">
              <w:rPr>
                <w:rFonts w:ascii="Times New Roman" w:hAnsi="Times New Roman" w:cs="Times New Roman"/>
                <w:sz w:val="24"/>
                <w:szCs w:val="24"/>
              </w:rPr>
              <w:t>в рамках реализации программы «Развитие систем водоснабжения Вилюйской гр</w:t>
            </w:r>
            <w:r w:rsidR="00254BE3" w:rsidRPr="00891A67">
              <w:rPr>
                <w:rFonts w:ascii="Times New Roman" w:hAnsi="Times New Roman"/>
                <w:sz w:val="24"/>
                <w:szCs w:val="24"/>
              </w:rPr>
              <w:t>уппы улусов</w:t>
            </w:r>
            <w:r w:rsidR="003B1C72" w:rsidRPr="00891A67">
              <w:rPr>
                <w:rFonts w:ascii="Times New Roman" w:hAnsi="Times New Roman"/>
                <w:sz w:val="24"/>
                <w:szCs w:val="24"/>
              </w:rPr>
              <w:t xml:space="preserve"> на 2019-2024 годы»</w:t>
            </w:r>
            <w:r w:rsidR="003B1C72" w:rsidRPr="00891A67">
              <w:rPr>
                <w:rFonts w:ascii="Times New Roman" w:hAnsi="Times New Roman" w:cs="Times New Roman"/>
                <w:sz w:val="24"/>
                <w:szCs w:val="24"/>
              </w:rPr>
              <w:t xml:space="preserve"> </w:t>
            </w:r>
          </w:p>
          <w:p w:rsidR="007B6319" w:rsidRPr="00891A67" w:rsidRDefault="003E1F76" w:rsidP="0073049A">
            <w:pPr>
              <w:spacing w:after="0" w:line="240" w:lineRule="auto"/>
              <w:jc w:val="both"/>
              <w:rPr>
                <w:rFonts w:ascii="Times New Roman" w:hAnsi="Times New Roman" w:cs="Times New Roman"/>
                <w:bCs/>
                <w:sz w:val="24"/>
                <w:szCs w:val="24"/>
              </w:rPr>
            </w:pPr>
            <w:r w:rsidRPr="00891A67">
              <w:rPr>
                <w:rFonts w:ascii="Times New Roman" w:hAnsi="Times New Roman" w:cs="Times New Roman"/>
                <w:sz w:val="24"/>
                <w:szCs w:val="24"/>
              </w:rPr>
              <w:t xml:space="preserve">      </w:t>
            </w:r>
            <w:r w:rsidR="00D12D9B" w:rsidRPr="00891A67">
              <w:rPr>
                <w:rFonts w:ascii="Times New Roman" w:hAnsi="Times New Roman" w:cs="Times New Roman"/>
                <w:sz w:val="24"/>
                <w:szCs w:val="24"/>
              </w:rPr>
              <w:t>Выполнение работ должно соответствовать требованиям</w:t>
            </w:r>
            <w:r w:rsidR="00011687" w:rsidRPr="00891A67">
              <w:rPr>
                <w:rFonts w:ascii="Times New Roman" w:hAnsi="Times New Roman" w:cs="Times New Roman"/>
                <w:sz w:val="24"/>
                <w:szCs w:val="24"/>
              </w:rPr>
              <w:t xml:space="preserve"> действующего законодательства РФ</w:t>
            </w:r>
            <w:r w:rsidR="00D12D9B" w:rsidRPr="00891A67">
              <w:rPr>
                <w:rFonts w:ascii="Times New Roman" w:hAnsi="Times New Roman" w:cs="Times New Roman"/>
                <w:sz w:val="24"/>
                <w:szCs w:val="24"/>
              </w:rPr>
              <w:t xml:space="preserve">, предъявляемым к такому виду работ, и утвержденному Техническому заданию (приложение № </w:t>
            </w:r>
            <w:r w:rsidR="009F178C" w:rsidRPr="00891A67">
              <w:rPr>
                <w:rFonts w:ascii="Times New Roman" w:hAnsi="Times New Roman" w:cs="Times New Roman"/>
                <w:sz w:val="24"/>
                <w:szCs w:val="24"/>
              </w:rPr>
              <w:t>2</w:t>
            </w:r>
            <w:r w:rsidR="00D12D9B" w:rsidRPr="00891A67">
              <w:rPr>
                <w:rFonts w:ascii="Times New Roman" w:hAnsi="Times New Roman" w:cs="Times New Roman"/>
                <w:sz w:val="24"/>
                <w:szCs w:val="24"/>
              </w:rPr>
              <w:t>), являющемуся неотъемлемой частью закупочной документации.</w:t>
            </w:r>
          </w:p>
        </w:tc>
      </w:tr>
      <w:tr w:rsidR="004E6FEF" w:rsidRPr="00891A67" w:rsidTr="007D5A62">
        <w:tc>
          <w:tcPr>
            <w:tcW w:w="675" w:type="dxa"/>
            <w:shd w:val="clear" w:color="auto" w:fill="auto"/>
          </w:tcPr>
          <w:p w:rsidR="004E6FEF" w:rsidRPr="00891A67" w:rsidRDefault="001A693B"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4</w:t>
            </w:r>
          </w:p>
        </w:tc>
        <w:tc>
          <w:tcPr>
            <w:tcW w:w="3003" w:type="dxa"/>
            <w:shd w:val="clear" w:color="auto" w:fill="auto"/>
          </w:tcPr>
          <w:p w:rsidR="00294FAB" w:rsidRPr="00891A67" w:rsidRDefault="00CC572F"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Место п</w:t>
            </w:r>
            <w:r w:rsidR="003310B3" w:rsidRPr="00891A67">
              <w:rPr>
                <w:rFonts w:ascii="Times New Roman" w:hAnsi="Times New Roman" w:cs="Times New Roman"/>
                <w:sz w:val="24"/>
                <w:szCs w:val="24"/>
              </w:rPr>
              <w:t>роведения работ</w:t>
            </w:r>
            <w:r w:rsidR="00294FAB" w:rsidRPr="00891A67">
              <w:rPr>
                <w:rFonts w:ascii="Times New Roman" w:hAnsi="Times New Roman" w:cs="Times New Roman"/>
                <w:sz w:val="24"/>
                <w:szCs w:val="24"/>
              </w:rPr>
              <w:t>/</w:t>
            </w:r>
          </w:p>
          <w:p w:rsidR="004E6FEF" w:rsidRPr="00891A67" w:rsidRDefault="00041967"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Получатель</w:t>
            </w:r>
          </w:p>
        </w:tc>
        <w:tc>
          <w:tcPr>
            <w:tcW w:w="6245" w:type="dxa"/>
            <w:shd w:val="clear" w:color="auto" w:fill="auto"/>
          </w:tcPr>
          <w:p w:rsidR="00294FAB" w:rsidRPr="00891A67" w:rsidRDefault="006A1800"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Республика Саха (Якутия), Сунтарский улус (район),</w:t>
            </w:r>
            <w:r w:rsidR="00294FAB" w:rsidRPr="00891A67">
              <w:rPr>
                <w:rFonts w:ascii="Times New Roman" w:hAnsi="Times New Roman" w:cs="Times New Roman"/>
                <w:sz w:val="24"/>
                <w:szCs w:val="24"/>
              </w:rPr>
              <w:t xml:space="preserve"> </w:t>
            </w:r>
            <w:r w:rsidRPr="00891A67">
              <w:rPr>
                <w:rFonts w:ascii="Times New Roman" w:hAnsi="Times New Roman" w:cs="Times New Roman"/>
                <w:sz w:val="24"/>
                <w:szCs w:val="24"/>
              </w:rPr>
              <w:t>с. Сунтар</w:t>
            </w:r>
            <w:r w:rsidR="008C5DFF">
              <w:rPr>
                <w:rFonts w:ascii="Times New Roman" w:hAnsi="Times New Roman" w:cs="Times New Roman"/>
                <w:sz w:val="24"/>
                <w:szCs w:val="24"/>
              </w:rPr>
              <w:t xml:space="preserve"> (участок недр Северо-Сунтарское МППВ)</w:t>
            </w:r>
            <w:r w:rsidRPr="00891A67">
              <w:rPr>
                <w:rFonts w:ascii="Times New Roman" w:hAnsi="Times New Roman" w:cs="Times New Roman"/>
                <w:sz w:val="24"/>
                <w:szCs w:val="24"/>
              </w:rPr>
              <w:t>.</w:t>
            </w:r>
            <w:r w:rsidR="00294FAB" w:rsidRPr="00891A67">
              <w:rPr>
                <w:rFonts w:ascii="Times New Roman" w:hAnsi="Times New Roman" w:cs="Times New Roman"/>
                <w:sz w:val="24"/>
                <w:szCs w:val="24"/>
              </w:rPr>
              <w:t xml:space="preserve"> </w:t>
            </w:r>
          </w:p>
          <w:p w:rsidR="004E6FEF" w:rsidRPr="00891A67" w:rsidRDefault="006A1800" w:rsidP="008C5DFF">
            <w:pPr>
              <w:tabs>
                <w:tab w:val="left" w:pos="567"/>
              </w:tabs>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 xml:space="preserve">      </w:t>
            </w:r>
            <w:r w:rsidR="003B1C72" w:rsidRPr="00891A67">
              <w:rPr>
                <w:rFonts w:ascii="Times New Roman" w:hAnsi="Times New Roman" w:cs="Times New Roman"/>
                <w:sz w:val="24"/>
                <w:szCs w:val="24"/>
              </w:rPr>
              <w:t>Результат выполненных работ</w:t>
            </w:r>
            <w:r w:rsidR="00EC081C" w:rsidRPr="00891A67">
              <w:rPr>
                <w:rFonts w:ascii="Times New Roman" w:hAnsi="Times New Roman" w:cs="Times New Roman"/>
                <w:sz w:val="24"/>
                <w:szCs w:val="24"/>
              </w:rPr>
              <w:t xml:space="preserve"> - оцененное месторождение </w:t>
            </w:r>
            <w:r w:rsidR="00EC081C" w:rsidRPr="00891A67">
              <w:rPr>
                <w:rFonts w:ascii="Times New Roman" w:eastAsia="Calibri" w:hAnsi="Times New Roman" w:cs="Times New Roman"/>
                <w:sz w:val="24"/>
                <w:szCs w:val="24"/>
              </w:rPr>
              <w:t xml:space="preserve">подземных вод по участку недр, с объемами запасов по участку не менее </w:t>
            </w:r>
            <w:r w:rsidR="00EC081C" w:rsidRPr="00891A67">
              <w:rPr>
                <w:rFonts w:ascii="Times New Roman" w:eastAsia="Calibri" w:hAnsi="Times New Roman" w:cs="Times New Roman"/>
                <w:b/>
                <w:bCs/>
                <w:sz w:val="24"/>
                <w:szCs w:val="24"/>
              </w:rPr>
              <w:t>1</w:t>
            </w:r>
            <w:r w:rsidR="00755E6B" w:rsidRPr="00891A67">
              <w:rPr>
                <w:rFonts w:ascii="Times New Roman" w:eastAsia="Calibri" w:hAnsi="Times New Roman" w:cs="Times New Roman"/>
                <w:b/>
                <w:bCs/>
                <w:sz w:val="24"/>
                <w:szCs w:val="24"/>
              </w:rPr>
              <w:t>1</w:t>
            </w:r>
            <w:r w:rsidR="00EC081C" w:rsidRPr="00891A67">
              <w:rPr>
                <w:rFonts w:ascii="Times New Roman" w:eastAsia="Calibri" w:hAnsi="Times New Roman" w:cs="Times New Roman"/>
                <w:b/>
                <w:bCs/>
                <w:sz w:val="24"/>
                <w:szCs w:val="24"/>
              </w:rPr>
              <w:t>00 куб. м.</w:t>
            </w:r>
            <w:r w:rsidR="00EC081C" w:rsidRPr="00891A67">
              <w:rPr>
                <w:rFonts w:ascii="Times New Roman" w:eastAsia="Calibri" w:hAnsi="Times New Roman" w:cs="Times New Roman"/>
                <w:sz w:val="24"/>
                <w:szCs w:val="24"/>
              </w:rPr>
              <w:t xml:space="preserve"> </w:t>
            </w:r>
            <w:r w:rsidR="00EC081C" w:rsidRPr="00891A67">
              <w:rPr>
                <w:rFonts w:ascii="Times New Roman" w:eastAsia="Calibri" w:hAnsi="Times New Roman" w:cs="Times New Roman"/>
                <w:b/>
                <w:bCs/>
                <w:sz w:val="24"/>
                <w:szCs w:val="24"/>
              </w:rPr>
              <w:t>в сутки</w:t>
            </w:r>
            <w:r w:rsidR="00EC081C" w:rsidRPr="00891A67">
              <w:rPr>
                <w:rFonts w:ascii="Times New Roman" w:eastAsia="Calibri" w:hAnsi="Times New Roman" w:cs="Times New Roman"/>
                <w:sz w:val="24"/>
                <w:szCs w:val="24"/>
              </w:rPr>
              <w:t>, с приложением полного комплекта документации, подтверждающей окончательное выполнение работ</w:t>
            </w:r>
            <w:r w:rsidR="00EC081C" w:rsidRPr="00891A67">
              <w:rPr>
                <w:rFonts w:ascii="Times New Roman" w:hAnsi="Times New Roman" w:cs="Times New Roman"/>
                <w:sz w:val="24"/>
                <w:szCs w:val="24"/>
              </w:rPr>
              <w:t xml:space="preserve"> </w:t>
            </w:r>
            <w:r w:rsidR="00EC081C" w:rsidRPr="00891A67">
              <w:rPr>
                <w:rFonts w:ascii="Times New Roman" w:eastAsia="Calibri" w:hAnsi="Times New Roman" w:cs="Times New Roman"/>
                <w:sz w:val="24"/>
                <w:szCs w:val="24"/>
              </w:rPr>
              <w:t>(отчеты об оценке запасов подземных вод, проектную документацию с положительным заключением</w:t>
            </w:r>
            <w:r w:rsidR="00EC081C" w:rsidRPr="00891A67">
              <w:rPr>
                <w:rFonts w:ascii="Times New Roman" w:hAnsi="Times New Roman" w:cs="Times New Roman"/>
                <w:sz w:val="24"/>
                <w:szCs w:val="24"/>
              </w:rPr>
              <w:t xml:space="preserve"> ФГКУ «Росгеолэкспертиза»</w:t>
            </w:r>
            <w:r w:rsidR="00EC081C" w:rsidRPr="00891A67">
              <w:rPr>
                <w:rFonts w:ascii="Times New Roman" w:eastAsia="Calibri" w:hAnsi="Times New Roman" w:cs="Times New Roman"/>
                <w:sz w:val="24"/>
                <w:szCs w:val="24"/>
              </w:rPr>
              <w:t>, все необходимые заключения надзорных органов и прочую исполнительн</w:t>
            </w:r>
            <w:r w:rsidR="00991EF4" w:rsidRPr="00891A67">
              <w:rPr>
                <w:rFonts w:ascii="Times New Roman" w:eastAsia="Calibri" w:hAnsi="Times New Roman" w:cs="Times New Roman"/>
                <w:sz w:val="24"/>
                <w:szCs w:val="24"/>
              </w:rPr>
              <w:t>о-техническую</w:t>
            </w:r>
            <w:r w:rsidR="00EC081C" w:rsidRPr="00891A67">
              <w:rPr>
                <w:rFonts w:ascii="Times New Roman" w:eastAsia="Calibri" w:hAnsi="Times New Roman" w:cs="Times New Roman"/>
                <w:sz w:val="24"/>
                <w:szCs w:val="24"/>
              </w:rPr>
              <w:t xml:space="preserve"> документацию (акты, паспорта, свидетельства, сертификаты, протоколы и т.д.)</w:t>
            </w:r>
            <w:r w:rsidR="00EC081C" w:rsidRPr="00891A67">
              <w:rPr>
                <w:rFonts w:ascii="Times New Roman" w:hAnsi="Times New Roman" w:cs="Times New Roman"/>
                <w:sz w:val="24"/>
                <w:szCs w:val="24"/>
              </w:rPr>
              <w:t>)</w:t>
            </w:r>
            <w:r w:rsidR="008B709B" w:rsidRPr="00891A67">
              <w:rPr>
                <w:rFonts w:ascii="Times New Roman" w:hAnsi="Times New Roman" w:cs="Times New Roman"/>
                <w:sz w:val="24"/>
                <w:szCs w:val="24"/>
              </w:rPr>
              <w:t xml:space="preserve"> </w:t>
            </w:r>
            <w:r w:rsidR="007B6319" w:rsidRPr="00891A67">
              <w:rPr>
                <w:rFonts w:ascii="Times New Roman" w:hAnsi="Times New Roman" w:cs="Times New Roman"/>
                <w:color w:val="000000"/>
                <w:sz w:val="24"/>
                <w:szCs w:val="24"/>
              </w:rPr>
              <w:t xml:space="preserve">предоставляется </w:t>
            </w:r>
            <w:r w:rsidR="003B1C72" w:rsidRPr="00891A67">
              <w:rPr>
                <w:rFonts w:ascii="Times New Roman" w:hAnsi="Times New Roman" w:cs="Times New Roman"/>
                <w:color w:val="000000"/>
                <w:sz w:val="24"/>
                <w:szCs w:val="24"/>
              </w:rPr>
              <w:t xml:space="preserve">и передается </w:t>
            </w:r>
            <w:r w:rsidR="00991EF4" w:rsidRPr="00891A67">
              <w:rPr>
                <w:rFonts w:ascii="Times New Roman" w:hAnsi="Times New Roman" w:cs="Times New Roman"/>
                <w:sz w:val="24"/>
                <w:szCs w:val="24"/>
              </w:rPr>
              <w:t>с согласованием</w:t>
            </w:r>
            <w:r w:rsidR="000111A4" w:rsidRPr="00891A67">
              <w:rPr>
                <w:rFonts w:ascii="Times New Roman" w:hAnsi="Times New Roman" w:cs="Times New Roman"/>
                <w:sz w:val="24"/>
                <w:szCs w:val="24"/>
              </w:rPr>
              <w:t xml:space="preserve"> со стороны Технического заказчика – АО «Водоканал» </w:t>
            </w:r>
            <w:r w:rsidR="003B1C72" w:rsidRPr="00891A67">
              <w:rPr>
                <w:rFonts w:ascii="Times New Roman" w:hAnsi="Times New Roman" w:cs="Times New Roman"/>
                <w:color w:val="000000"/>
                <w:sz w:val="24"/>
                <w:szCs w:val="24"/>
              </w:rPr>
              <w:t>по Акту приема-передачи</w:t>
            </w:r>
            <w:r w:rsidR="00294FAB" w:rsidRPr="00891A67">
              <w:rPr>
                <w:rFonts w:ascii="Times New Roman" w:hAnsi="Times New Roman" w:cs="Times New Roman"/>
                <w:color w:val="000000"/>
                <w:sz w:val="24"/>
                <w:szCs w:val="24"/>
              </w:rPr>
              <w:t xml:space="preserve"> в адрес Получател</w:t>
            </w:r>
            <w:r w:rsidR="00DC4EA9" w:rsidRPr="00891A67">
              <w:rPr>
                <w:rFonts w:ascii="Times New Roman" w:hAnsi="Times New Roman" w:cs="Times New Roman"/>
                <w:color w:val="000000"/>
                <w:sz w:val="24"/>
                <w:szCs w:val="24"/>
              </w:rPr>
              <w:t>я</w:t>
            </w:r>
            <w:r w:rsidR="008C5DFF">
              <w:rPr>
                <w:rFonts w:ascii="Times New Roman" w:hAnsi="Times New Roman" w:cs="Times New Roman"/>
                <w:color w:val="000000"/>
                <w:sz w:val="24"/>
                <w:szCs w:val="24"/>
              </w:rPr>
              <w:t xml:space="preserve"> </w:t>
            </w:r>
            <w:r w:rsidR="003B1C72" w:rsidRPr="00891A67">
              <w:rPr>
                <w:rFonts w:ascii="Times New Roman" w:hAnsi="Times New Roman" w:cs="Times New Roman"/>
                <w:sz w:val="24"/>
                <w:szCs w:val="24"/>
              </w:rPr>
              <w:t>- МО «</w:t>
            </w:r>
            <w:r w:rsidRPr="00891A67">
              <w:rPr>
                <w:rFonts w:ascii="Times New Roman" w:hAnsi="Times New Roman" w:cs="Times New Roman"/>
                <w:sz w:val="24"/>
                <w:szCs w:val="24"/>
              </w:rPr>
              <w:t xml:space="preserve">Сунтарский </w:t>
            </w:r>
            <w:r w:rsidR="003B1C72" w:rsidRPr="00891A67">
              <w:rPr>
                <w:rFonts w:ascii="Times New Roman" w:hAnsi="Times New Roman" w:cs="Times New Roman"/>
                <w:sz w:val="24"/>
                <w:szCs w:val="24"/>
              </w:rPr>
              <w:t xml:space="preserve">наслег» </w:t>
            </w:r>
            <w:r w:rsidRPr="00891A67">
              <w:rPr>
                <w:rFonts w:ascii="Times New Roman" w:hAnsi="Times New Roman" w:cs="Times New Roman"/>
                <w:sz w:val="24"/>
                <w:szCs w:val="24"/>
              </w:rPr>
              <w:t>МР «Сунтарский улус</w:t>
            </w:r>
            <w:r w:rsidR="002E59B5" w:rsidRPr="00891A67">
              <w:rPr>
                <w:rFonts w:ascii="Times New Roman" w:hAnsi="Times New Roman" w:cs="Times New Roman"/>
                <w:sz w:val="24"/>
                <w:szCs w:val="24"/>
              </w:rPr>
              <w:t>»</w:t>
            </w:r>
            <w:r w:rsidR="003B1C72" w:rsidRPr="00891A67">
              <w:rPr>
                <w:rFonts w:ascii="Times New Roman" w:hAnsi="Times New Roman" w:cs="Times New Roman"/>
                <w:sz w:val="24"/>
                <w:szCs w:val="24"/>
              </w:rPr>
              <w:t xml:space="preserve"> Республики Саха (Якутия)</w:t>
            </w:r>
            <w:r w:rsidR="00236158" w:rsidRPr="00891A67">
              <w:rPr>
                <w:rFonts w:ascii="Times New Roman" w:hAnsi="Times New Roman" w:cs="Times New Roman"/>
                <w:sz w:val="24"/>
                <w:szCs w:val="24"/>
              </w:rPr>
              <w:t xml:space="preserve"> </w:t>
            </w:r>
          </w:p>
        </w:tc>
      </w:tr>
      <w:tr w:rsidR="004E6FEF" w:rsidRPr="00891A67" w:rsidTr="007D5A62">
        <w:tc>
          <w:tcPr>
            <w:tcW w:w="675" w:type="dxa"/>
            <w:shd w:val="clear" w:color="auto" w:fill="auto"/>
          </w:tcPr>
          <w:p w:rsidR="004E6FEF" w:rsidRPr="00891A67" w:rsidRDefault="001A693B"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5</w:t>
            </w:r>
          </w:p>
        </w:tc>
        <w:tc>
          <w:tcPr>
            <w:tcW w:w="3003" w:type="dxa"/>
            <w:shd w:val="clear" w:color="auto" w:fill="auto"/>
          </w:tcPr>
          <w:p w:rsidR="004E6FEF" w:rsidRPr="00891A67" w:rsidRDefault="004E6FEF"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Срок</w:t>
            </w:r>
            <w:r w:rsidR="003310B3" w:rsidRPr="00891A67">
              <w:rPr>
                <w:rFonts w:ascii="Times New Roman" w:hAnsi="Times New Roman" w:cs="Times New Roman"/>
                <w:sz w:val="24"/>
                <w:szCs w:val="24"/>
              </w:rPr>
              <w:t>и</w:t>
            </w:r>
            <w:r w:rsidRPr="00891A67">
              <w:rPr>
                <w:rFonts w:ascii="Times New Roman" w:hAnsi="Times New Roman" w:cs="Times New Roman"/>
                <w:sz w:val="24"/>
                <w:szCs w:val="24"/>
              </w:rPr>
              <w:t xml:space="preserve"> </w:t>
            </w:r>
            <w:r w:rsidR="003310B3" w:rsidRPr="00891A67">
              <w:rPr>
                <w:rFonts w:ascii="Times New Roman" w:hAnsi="Times New Roman" w:cs="Times New Roman"/>
                <w:sz w:val="24"/>
                <w:szCs w:val="24"/>
              </w:rPr>
              <w:t>проведения работ</w:t>
            </w:r>
          </w:p>
        </w:tc>
        <w:tc>
          <w:tcPr>
            <w:tcW w:w="6245" w:type="dxa"/>
            <w:shd w:val="clear" w:color="auto" w:fill="auto"/>
          </w:tcPr>
          <w:p w:rsidR="004E6FEF" w:rsidRPr="00891A67" w:rsidRDefault="004E6FEF"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Начало – с даты подписания договора.</w:t>
            </w:r>
          </w:p>
          <w:p w:rsidR="00B11B4A" w:rsidRPr="00891A67" w:rsidRDefault="00F36E78"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В</w:t>
            </w:r>
            <w:r w:rsidR="00267575" w:rsidRPr="00891A67">
              <w:rPr>
                <w:rFonts w:ascii="Times New Roman" w:hAnsi="Times New Roman" w:cs="Times New Roman"/>
                <w:sz w:val="24"/>
                <w:szCs w:val="24"/>
              </w:rPr>
              <w:t>ыполнение и о</w:t>
            </w:r>
            <w:r w:rsidR="003310B3" w:rsidRPr="00891A67">
              <w:rPr>
                <w:rFonts w:ascii="Times New Roman" w:hAnsi="Times New Roman" w:cs="Times New Roman"/>
                <w:sz w:val="24"/>
                <w:szCs w:val="24"/>
              </w:rPr>
              <w:t>кончание</w:t>
            </w:r>
            <w:r w:rsidR="00B3019D" w:rsidRPr="00891A67">
              <w:rPr>
                <w:rFonts w:ascii="Times New Roman" w:hAnsi="Times New Roman" w:cs="Times New Roman"/>
                <w:sz w:val="24"/>
                <w:szCs w:val="24"/>
              </w:rPr>
              <w:t xml:space="preserve"> </w:t>
            </w:r>
            <w:r w:rsidR="00267575" w:rsidRPr="00891A67">
              <w:rPr>
                <w:rFonts w:ascii="Times New Roman" w:hAnsi="Times New Roman" w:cs="Times New Roman"/>
                <w:sz w:val="24"/>
                <w:szCs w:val="24"/>
              </w:rPr>
              <w:t xml:space="preserve">работ </w:t>
            </w:r>
            <w:r w:rsidR="003310B3" w:rsidRPr="00891A67">
              <w:rPr>
                <w:rFonts w:ascii="Times New Roman" w:hAnsi="Times New Roman" w:cs="Times New Roman"/>
                <w:sz w:val="24"/>
                <w:szCs w:val="24"/>
              </w:rPr>
              <w:t>-</w:t>
            </w:r>
            <w:r w:rsidR="007030D6" w:rsidRPr="00891A67">
              <w:rPr>
                <w:rFonts w:ascii="Times New Roman" w:hAnsi="Times New Roman" w:cs="Times New Roman"/>
                <w:sz w:val="24"/>
                <w:szCs w:val="24"/>
              </w:rPr>
              <w:t xml:space="preserve"> </w:t>
            </w:r>
            <w:r w:rsidR="001A693B" w:rsidRPr="00891A67">
              <w:rPr>
                <w:rFonts w:ascii="Times New Roman" w:hAnsi="Times New Roman" w:cs="Times New Roman"/>
                <w:sz w:val="24"/>
                <w:szCs w:val="24"/>
              </w:rPr>
              <w:t xml:space="preserve">согласно условиям договора и </w:t>
            </w:r>
            <w:r w:rsidR="001B122F" w:rsidRPr="00891A67">
              <w:rPr>
                <w:rFonts w:ascii="Times New Roman" w:hAnsi="Times New Roman" w:cs="Times New Roman"/>
                <w:sz w:val="24"/>
                <w:szCs w:val="24"/>
              </w:rPr>
              <w:t>график</w:t>
            </w:r>
            <w:r w:rsidR="003B1C72" w:rsidRPr="00891A67">
              <w:rPr>
                <w:rFonts w:ascii="Times New Roman" w:hAnsi="Times New Roman" w:cs="Times New Roman"/>
                <w:sz w:val="24"/>
                <w:szCs w:val="24"/>
              </w:rPr>
              <w:t>у</w:t>
            </w:r>
            <w:r w:rsidR="001B122F" w:rsidRPr="00891A67">
              <w:rPr>
                <w:rFonts w:ascii="Times New Roman" w:hAnsi="Times New Roman" w:cs="Times New Roman"/>
                <w:sz w:val="24"/>
                <w:szCs w:val="24"/>
              </w:rPr>
              <w:t xml:space="preserve"> выполнения работ:</w:t>
            </w:r>
          </w:p>
          <w:p w:rsidR="004E6FEF" w:rsidRPr="00891A67" w:rsidRDefault="00534993" w:rsidP="00995C3A">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 xml:space="preserve">Не позднее </w:t>
            </w:r>
            <w:r w:rsidRPr="00891A67">
              <w:rPr>
                <w:rFonts w:ascii="Times New Roman" w:hAnsi="Times New Roman" w:cs="Times New Roman"/>
                <w:b/>
                <w:sz w:val="24"/>
                <w:szCs w:val="24"/>
              </w:rPr>
              <w:t>«</w:t>
            </w:r>
            <w:r w:rsidR="000C180F" w:rsidRPr="00891A67">
              <w:rPr>
                <w:rFonts w:ascii="Times New Roman" w:hAnsi="Times New Roman" w:cs="Times New Roman"/>
                <w:b/>
                <w:sz w:val="24"/>
                <w:szCs w:val="24"/>
              </w:rPr>
              <w:t>30</w:t>
            </w:r>
            <w:r w:rsidRPr="00891A67">
              <w:rPr>
                <w:rFonts w:ascii="Times New Roman" w:hAnsi="Times New Roman" w:cs="Times New Roman"/>
                <w:b/>
                <w:sz w:val="24"/>
                <w:szCs w:val="24"/>
              </w:rPr>
              <w:t xml:space="preserve">» </w:t>
            </w:r>
            <w:r w:rsidR="000C180F" w:rsidRPr="00891A67">
              <w:rPr>
                <w:rFonts w:ascii="Times New Roman" w:hAnsi="Times New Roman" w:cs="Times New Roman"/>
                <w:b/>
                <w:sz w:val="24"/>
                <w:szCs w:val="24"/>
              </w:rPr>
              <w:t xml:space="preserve">ноября </w:t>
            </w:r>
            <w:r w:rsidR="001B122F" w:rsidRPr="00891A67">
              <w:rPr>
                <w:rFonts w:ascii="Times New Roman" w:hAnsi="Times New Roman" w:cs="Times New Roman"/>
                <w:b/>
                <w:sz w:val="24"/>
                <w:szCs w:val="24"/>
              </w:rPr>
              <w:t>20</w:t>
            </w:r>
            <w:r w:rsidRPr="00891A67">
              <w:rPr>
                <w:rFonts w:ascii="Times New Roman" w:hAnsi="Times New Roman" w:cs="Times New Roman"/>
                <w:b/>
                <w:sz w:val="24"/>
                <w:szCs w:val="24"/>
              </w:rPr>
              <w:t>2</w:t>
            </w:r>
            <w:r w:rsidR="000C180F" w:rsidRPr="00891A67">
              <w:rPr>
                <w:rFonts w:ascii="Times New Roman" w:hAnsi="Times New Roman" w:cs="Times New Roman"/>
                <w:b/>
                <w:sz w:val="24"/>
                <w:szCs w:val="24"/>
              </w:rPr>
              <w:t>4</w:t>
            </w:r>
            <w:r w:rsidRPr="00891A67">
              <w:rPr>
                <w:rFonts w:ascii="Times New Roman" w:hAnsi="Times New Roman" w:cs="Times New Roman"/>
                <w:b/>
                <w:sz w:val="24"/>
                <w:szCs w:val="24"/>
              </w:rPr>
              <w:t xml:space="preserve"> </w:t>
            </w:r>
            <w:r w:rsidR="00B71130" w:rsidRPr="00891A67">
              <w:rPr>
                <w:rFonts w:ascii="Times New Roman" w:hAnsi="Times New Roman" w:cs="Times New Roman"/>
                <w:b/>
                <w:sz w:val="24"/>
                <w:szCs w:val="24"/>
              </w:rPr>
              <w:t>г</w:t>
            </w:r>
            <w:r w:rsidR="001B122F" w:rsidRPr="00891A67">
              <w:rPr>
                <w:rFonts w:ascii="Times New Roman" w:hAnsi="Times New Roman" w:cs="Times New Roman"/>
                <w:sz w:val="24"/>
                <w:szCs w:val="24"/>
              </w:rPr>
              <w:t xml:space="preserve">. – </w:t>
            </w:r>
            <w:r w:rsidR="00995C3A">
              <w:rPr>
                <w:rFonts w:ascii="Times New Roman" w:hAnsi="Times New Roman" w:cs="Times New Roman"/>
                <w:sz w:val="24"/>
                <w:szCs w:val="24"/>
              </w:rPr>
              <w:t xml:space="preserve">с учетом </w:t>
            </w:r>
            <w:r w:rsidR="001C5E7D" w:rsidRPr="00891A67">
              <w:rPr>
                <w:rFonts w:ascii="Times New Roman" w:hAnsi="Times New Roman" w:cs="Times New Roman"/>
                <w:sz w:val="24"/>
                <w:szCs w:val="24"/>
              </w:rPr>
              <w:t>передач</w:t>
            </w:r>
            <w:r w:rsidR="00995C3A">
              <w:rPr>
                <w:rFonts w:ascii="Times New Roman" w:hAnsi="Times New Roman" w:cs="Times New Roman"/>
                <w:sz w:val="24"/>
                <w:szCs w:val="24"/>
              </w:rPr>
              <w:t>и</w:t>
            </w:r>
            <w:r w:rsidR="001C5E7D" w:rsidRPr="00891A67">
              <w:rPr>
                <w:rFonts w:ascii="Times New Roman" w:hAnsi="Times New Roman" w:cs="Times New Roman"/>
                <w:sz w:val="24"/>
                <w:szCs w:val="24"/>
              </w:rPr>
              <w:t xml:space="preserve"> результата выполненных работ </w:t>
            </w:r>
            <w:r w:rsidR="003B1C72" w:rsidRPr="00891A67">
              <w:rPr>
                <w:rFonts w:ascii="Times New Roman" w:hAnsi="Times New Roman" w:cs="Times New Roman"/>
                <w:sz w:val="24"/>
                <w:szCs w:val="24"/>
              </w:rPr>
              <w:t>с приложением полного комплекта исполнительно-технической документации</w:t>
            </w:r>
            <w:r w:rsidR="009C06A2" w:rsidRPr="00891A67">
              <w:rPr>
                <w:rFonts w:ascii="Times New Roman" w:hAnsi="Times New Roman" w:cs="Times New Roman"/>
                <w:sz w:val="24"/>
                <w:szCs w:val="24"/>
              </w:rPr>
              <w:t>.</w:t>
            </w:r>
            <w:r w:rsidR="001B122F" w:rsidRPr="00891A67">
              <w:rPr>
                <w:rFonts w:ascii="Times New Roman" w:hAnsi="Times New Roman" w:cs="Times New Roman"/>
                <w:sz w:val="24"/>
                <w:szCs w:val="24"/>
              </w:rPr>
              <w:t xml:space="preserve"> </w:t>
            </w:r>
          </w:p>
        </w:tc>
      </w:tr>
      <w:tr w:rsidR="00E03FA7" w:rsidRPr="00891A67" w:rsidTr="007D5A62">
        <w:tc>
          <w:tcPr>
            <w:tcW w:w="675" w:type="dxa"/>
            <w:shd w:val="clear" w:color="auto" w:fill="auto"/>
          </w:tcPr>
          <w:p w:rsidR="00E03FA7"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6</w:t>
            </w:r>
          </w:p>
        </w:tc>
        <w:tc>
          <w:tcPr>
            <w:tcW w:w="3003" w:type="dxa"/>
            <w:shd w:val="clear" w:color="auto" w:fill="auto"/>
          </w:tcPr>
          <w:p w:rsidR="00E03FA7" w:rsidRPr="00891A67" w:rsidRDefault="00CC572F"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Начальная (максимальная) цена</w:t>
            </w:r>
            <w:r w:rsidR="00E03FA7" w:rsidRPr="00891A67">
              <w:rPr>
                <w:rFonts w:ascii="Times New Roman" w:hAnsi="Times New Roman" w:cs="Times New Roman"/>
                <w:sz w:val="24"/>
                <w:szCs w:val="24"/>
              </w:rPr>
              <w:t xml:space="preserve"> </w:t>
            </w:r>
            <w:r w:rsidR="00066E68" w:rsidRPr="00891A67">
              <w:rPr>
                <w:rFonts w:ascii="Times New Roman" w:hAnsi="Times New Roman" w:cs="Times New Roman"/>
                <w:sz w:val="24"/>
                <w:szCs w:val="24"/>
              </w:rPr>
              <w:t>договора</w:t>
            </w:r>
          </w:p>
        </w:tc>
        <w:tc>
          <w:tcPr>
            <w:tcW w:w="6245" w:type="dxa"/>
            <w:shd w:val="clear" w:color="auto" w:fill="auto"/>
          </w:tcPr>
          <w:p w:rsidR="00C40967" w:rsidRPr="00891A67" w:rsidRDefault="00085620" w:rsidP="00755E6B">
            <w:pPr>
              <w:spacing w:after="0" w:line="240" w:lineRule="auto"/>
              <w:jc w:val="both"/>
              <w:rPr>
                <w:rFonts w:ascii="Times New Roman" w:hAnsi="Times New Roman" w:cs="Times New Roman"/>
                <w:b/>
                <w:bCs/>
                <w:sz w:val="24"/>
                <w:szCs w:val="24"/>
              </w:rPr>
            </w:pPr>
            <w:r w:rsidRPr="00891A67">
              <w:rPr>
                <w:rFonts w:ascii="Times New Roman" w:hAnsi="Times New Roman" w:cs="Times New Roman"/>
                <w:b/>
                <w:sz w:val="24"/>
                <w:szCs w:val="24"/>
              </w:rPr>
              <w:t>1</w:t>
            </w:r>
            <w:r w:rsidR="00755E6B" w:rsidRPr="00891A67">
              <w:rPr>
                <w:rFonts w:ascii="Times New Roman" w:hAnsi="Times New Roman" w:cs="Times New Roman"/>
                <w:b/>
                <w:sz w:val="24"/>
                <w:szCs w:val="24"/>
              </w:rPr>
              <w:t>5</w:t>
            </w:r>
            <w:r w:rsidRPr="00891A67">
              <w:rPr>
                <w:rFonts w:ascii="Times New Roman" w:hAnsi="Times New Roman" w:cs="Times New Roman"/>
                <w:b/>
                <w:sz w:val="24"/>
                <w:szCs w:val="24"/>
              </w:rPr>
              <w:t> 000 000</w:t>
            </w:r>
            <w:r w:rsidR="002940C7" w:rsidRPr="00891A67">
              <w:rPr>
                <w:rFonts w:ascii="Times New Roman" w:hAnsi="Times New Roman" w:cs="Times New Roman"/>
                <w:b/>
                <w:sz w:val="24"/>
                <w:szCs w:val="24"/>
              </w:rPr>
              <w:t xml:space="preserve"> </w:t>
            </w:r>
            <w:r w:rsidR="002940C7" w:rsidRPr="00891A67">
              <w:rPr>
                <w:rFonts w:ascii="Times New Roman" w:hAnsi="Times New Roman" w:cs="Times New Roman"/>
                <w:b/>
                <w:bCs/>
                <w:sz w:val="24"/>
                <w:szCs w:val="24"/>
              </w:rPr>
              <w:t>(</w:t>
            </w:r>
            <w:r w:rsidR="00755E6B" w:rsidRPr="00891A67">
              <w:rPr>
                <w:rFonts w:ascii="Times New Roman" w:hAnsi="Times New Roman" w:cs="Times New Roman"/>
                <w:b/>
                <w:bCs/>
                <w:sz w:val="24"/>
                <w:szCs w:val="24"/>
              </w:rPr>
              <w:t>Пятнадцат</w:t>
            </w:r>
            <w:r w:rsidR="002940C7" w:rsidRPr="00891A67">
              <w:rPr>
                <w:rFonts w:ascii="Times New Roman" w:hAnsi="Times New Roman" w:cs="Times New Roman"/>
                <w:b/>
                <w:bCs/>
                <w:sz w:val="24"/>
                <w:szCs w:val="24"/>
              </w:rPr>
              <w:t xml:space="preserve">ь миллионов) </w:t>
            </w:r>
            <w:r w:rsidR="00AB3FE6" w:rsidRPr="00891A67">
              <w:rPr>
                <w:rFonts w:ascii="Times New Roman" w:hAnsi="Times New Roman" w:cs="Times New Roman"/>
                <w:b/>
                <w:bCs/>
                <w:sz w:val="24"/>
                <w:szCs w:val="24"/>
              </w:rPr>
              <w:t xml:space="preserve">рублей </w:t>
            </w:r>
            <w:r w:rsidRPr="00891A67">
              <w:rPr>
                <w:rFonts w:ascii="Times New Roman" w:hAnsi="Times New Roman" w:cs="Times New Roman"/>
                <w:b/>
                <w:bCs/>
                <w:sz w:val="24"/>
                <w:szCs w:val="24"/>
              </w:rPr>
              <w:t>00</w:t>
            </w:r>
            <w:r w:rsidR="002940C7" w:rsidRPr="00891A67">
              <w:rPr>
                <w:rFonts w:ascii="Times New Roman" w:hAnsi="Times New Roman" w:cs="Times New Roman"/>
                <w:b/>
                <w:bCs/>
                <w:sz w:val="24"/>
                <w:szCs w:val="24"/>
              </w:rPr>
              <w:t xml:space="preserve"> копеек</w:t>
            </w:r>
            <w:r w:rsidR="00DC4EA9" w:rsidRPr="00891A67">
              <w:rPr>
                <w:rFonts w:ascii="Times New Roman" w:hAnsi="Times New Roman" w:cs="Times New Roman"/>
                <w:b/>
                <w:bCs/>
                <w:sz w:val="24"/>
                <w:szCs w:val="24"/>
              </w:rPr>
              <w:t>.</w:t>
            </w:r>
          </w:p>
          <w:p w:rsidR="00B76125" w:rsidRPr="00891A67" w:rsidRDefault="00B76125" w:rsidP="00C010BB">
            <w:pPr>
              <w:spacing w:after="0" w:line="240" w:lineRule="auto"/>
              <w:jc w:val="both"/>
              <w:rPr>
                <w:rFonts w:ascii="Times New Roman" w:hAnsi="Times New Roman" w:cs="Times New Roman"/>
                <w:bCs/>
                <w:sz w:val="24"/>
                <w:szCs w:val="24"/>
              </w:rPr>
            </w:pPr>
          </w:p>
        </w:tc>
      </w:tr>
      <w:tr w:rsidR="00AB3FE6" w:rsidRPr="00891A67" w:rsidTr="007D5A62">
        <w:tc>
          <w:tcPr>
            <w:tcW w:w="675" w:type="dxa"/>
            <w:shd w:val="clear" w:color="auto" w:fill="auto"/>
          </w:tcPr>
          <w:p w:rsidR="00AB3FE6" w:rsidRPr="00891A67" w:rsidRDefault="00AB3FE6"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7</w:t>
            </w:r>
          </w:p>
        </w:tc>
        <w:tc>
          <w:tcPr>
            <w:tcW w:w="3003" w:type="dxa"/>
            <w:shd w:val="clear" w:color="auto" w:fill="auto"/>
          </w:tcPr>
          <w:p w:rsidR="00AB3FE6" w:rsidRPr="00891A67" w:rsidRDefault="00AB3FE6" w:rsidP="00C010BB">
            <w:pPr>
              <w:numPr>
                <w:ilvl w:val="12"/>
                <w:numId w:val="0"/>
              </w:numPr>
              <w:spacing w:after="0" w:line="240" w:lineRule="auto"/>
              <w:jc w:val="both"/>
              <w:rPr>
                <w:rFonts w:ascii="Times New Roman" w:hAnsi="Times New Roman" w:cs="Times New Roman"/>
                <w:color w:val="000000" w:themeColor="text1"/>
                <w:sz w:val="24"/>
                <w:szCs w:val="24"/>
              </w:rPr>
            </w:pPr>
            <w:r w:rsidRPr="00891A67">
              <w:rPr>
                <w:rFonts w:ascii="Times New Roman" w:hAnsi="Times New Roman" w:cs="Times New Roman"/>
                <w:color w:val="000000" w:themeColor="text1"/>
                <w:sz w:val="24"/>
                <w:szCs w:val="24"/>
              </w:rPr>
              <w:t>Объем выполняемых работ и оказываемых услуг</w:t>
            </w:r>
          </w:p>
        </w:tc>
        <w:tc>
          <w:tcPr>
            <w:tcW w:w="6245" w:type="dxa"/>
            <w:shd w:val="clear" w:color="auto" w:fill="auto"/>
          </w:tcPr>
          <w:p w:rsidR="00AB3FE6" w:rsidRPr="00891A67" w:rsidRDefault="00E14461" w:rsidP="00C010BB">
            <w:pPr>
              <w:spacing w:after="0" w:line="240" w:lineRule="auto"/>
              <w:jc w:val="both"/>
              <w:rPr>
                <w:rFonts w:ascii="Times New Roman" w:hAnsi="Times New Roman" w:cs="Times New Roman"/>
                <w:color w:val="000000"/>
                <w:sz w:val="24"/>
                <w:szCs w:val="24"/>
              </w:rPr>
            </w:pPr>
            <w:r w:rsidRPr="00891A67">
              <w:rPr>
                <w:rFonts w:ascii="Times New Roman" w:hAnsi="Times New Roman" w:cs="Times New Roman"/>
                <w:color w:val="000000"/>
                <w:sz w:val="24"/>
                <w:szCs w:val="24"/>
              </w:rPr>
              <w:t>К</w:t>
            </w:r>
            <w:r w:rsidR="00AB3FE6" w:rsidRPr="00891A67">
              <w:rPr>
                <w:rFonts w:ascii="Times New Roman" w:hAnsi="Times New Roman" w:cs="Times New Roman"/>
                <w:color w:val="000000"/>
                <w:sz w:val="24"/>
                <w:szCs w:val="24"/>
              </w:rPr>
              <w:t>омплекс работ</w:t>
            </w:r>
            <w:r w:rsidRPr="00891A67">
              <w:rPr>
                <w:rFonts w:ascii="Times New Roman" w:hAnsi="Times New Roman" w:cs="Times New Roman"/>
                <w:color w:val="000000"/>
                <w:sz w:val="24"/>
                <w:szCs w:val="24"/>
              </w:rPr>
              <w:t xml:space="preserve"> </w:t>
            </w:r>
            <w:r w:rsidR="00991EF4" w:rsidRPr="00891A67">
              <w:rPr>
                <w:rFonts w:ascii="Times New Roman" w:hAnsi="Times New Roman" w:cs="Times New Roman"/>
                <w:color w:val="000000"/>
                <w:sz w:val="24"/>
                <w:szCs w:val="24"/>
              </w:rPr>
              <w:t xml:space="preserve">на участке </w:t>
            </w:r>
            <w:r w:rsidR="00AB3FE6" w:rsidRPr="00891A67">
              <w:rPr>
                <w:rFonts w:ascii="Times New Roman" w:hAnsi="Times New Roman" w:cs="Times New Roman"/>
                <w:color w:val="000000"/>
                <w:sz w:val="24"/>
                <w:szCs w:val="24"/>
              </w:rPr>
              <w:t xml:space="preserve">включает: </w:t>
            </w:r>
          </w:p>
          <w:p w:rsidR="00AB3FE6" w:rsidRPr="00891A67" w:rsidRDefault="00C854AE" w:rsidP="00C010BB">
            <w:pPr>
              <w:widowControl w:val="0"/>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1)</w:t>
            </w:r>
            <w:r w:rsidR="00D9377B" w:rsidRPr="00891A67">
              <w:rPr>
                <w:rFonts w:ascii="Times New Roman" w:hAnsi="Times New Roman" w:cs="Times New Roman"/>
                <w:sz w:val="24"/>
                <w:szCs w:val="24"/>
              </w:rPr>
              <w:t xml:space="preserve"> </w:t>
            </w:r>
            <w:r w:rsidR="00136629" w:rsidRPr="00891A67">
              <w:rPr>
                <w:rFonts w:ascii="Times New Roman" w:hAnsi="Times New Roman" w:cs="Times New Roman"/>
                <w:sz w:val="24"/>
                <w:szCs w:val="24"/>
              </w:rPr>
              <w:t>Санитарное рекогносцировочное обследование участк</w:t>
            </w:r>
            <w:r w:rsidR="00D9377B" w:rsidRPr="00891A67">
              <w:rPr>
                <w:rFonts w:ascii="Times New Roman" w:hAnsi="Times New Roman" w:cs="Times New Roman"/>
                <w:sz w:val="24"/>
                <w:szCs w:val="24"/>
              </w:rPr>
              <w:t>а</w:t>
            </w:r>
            <w:r w:rsidR="00136629" w:rsidRPr="00891A67">
              <w:rPr>
                <w:rFonts w:ascii="Times New Roman" w:hAnsi="Times New Roman" w:cs="Times New Roman"/>
                <w:sz w:val="24"/>
                <w:szCs w:val="24"/>
              </w:rPr>
              <w:t xml:space="preserve"> проведени</w:t>
            </w:r>
            <w:r w:rsidR="00D9377B" w:rsidRPr="00891A67">
              <w:rPr>
                <w:rFonts w:ascii="Times New Roman" w:hAnsi="Times New Roman" w:cs="Times New Roman"/>
                <w:sz w:val="24"/>
                <w:szCs w:val="24"/>
              </w:rPr>
              <w:t>е</w:t>
            </w:r>
            <w:r w:rsidR="00136629" w:rsidRPr="00891A67">
              <w:rPr>
                <w:rFonts w:ascii="Times New Roman" w:hAnsi="Times New Roman" w:cs="Times New Roman"/>
                <w:sz w:val="24"/>
                <w:szCs w:val="24"/>
              </w:rPr>
              <w:t xml:space="preserve"> поисковых работ;</w:t>
            </w:r>
            <w:r w:rsidR="00991EF4" w:rsidRPr="00891A67">
              <w:rPr>
                <w:rFonts w:ascii="Times New Roman" w:hAnsi="Times New Roman" w:cs="Times New Roman"/>
                <w:sz w:val="24"/>
                <w:szCs w:val="24"/>
              </w:rPr>
              <w:t xml:space="preserve"> Составление и экспертиза проекта на проведение работ;</w:t>
            </w:r>
          </w:p>
          <w:p w:rsidR="004450D9" w:rsidRPr="00891A67" w:rsidRDefault="00D9377B" w:rsidP="00C010BB">
            <w:pPr>
              <w:widowControl w:val="0"/>
              <w:autoSpaceDE w:val="0"/>
              <w:autoSpaceDN w:val="0"/>
              <w:adjustRightInd w:val="0"/>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2</w:t>
            </w:r>
            <w:r w:rsidR="00AB3FE6" w:rsidRPr="00891A67">
              <w:rPr>
                <w:rFonts w:ascii="Times New Roman" w:hAnsi="Times New Roman" w:cs="Times New Roman"/>
                <w:sz w:val="24"/>
                <w:szCs w:val="24"/>
              </w:rPr>
              <w:t>)</w:t>
            </w:r>
            <w:r w:rsidRPr="00891A67">
              <w:rPr>
                <w:rFonts w:ascii="Times New Roman" w:hAnsi="Times New Roman" w:cs="Times New Roman"/>
                <w:sz w:val="24"/>
                <w:szCs w:val="24"/>
              </w:rPr>
              <w:t xml:space="preserve"> </w:t>
            </w:r>
            <w:r w:rsidR="00C010BB" w:rsidRPr="00891A67">
              <w:rPr>
                <w:rFonts w:ascii="Times New Roman" w:hAnsi="Times New Roman" w:cs="Times New Roman"/>
                <w:sz w:val="24"/>
                <w:szCs w:val="24"/>
              </w:rPr>
              <w:t>Бурение и оборудование</w:t>
            </w:r>
            <w:r w:rsidRPr="00891A67">
              <w:rPr>
                <w:rFonts w:ascii="Times New Roman" w:hAnsi="Times New Roman" w:cs="Times New Roman"/>
                <w:sz w:val="24"/>
                <w:szCs w:val="24"/>
              </w:rPr>
              <w:t xml:space="preserve"> трех</w:t>
            </w:r>
            <w:r w:rsidR="00C010BB" w:rsidRPr="00891A67">
              <w:rPr>
                <w:rFonts w:ascii="Times New Roman" w:hAnsi="Times New Roman" w:cs="Times New Roman"/>
                <w:sz w:val="24"/>
                <w:szCs w:val="24"/>
              </w:rPr>
              <w:t xml:space="preserve"> гидрогеологическ</w:t>
            </w:r>
            <w:r w:rsidRPr="00891A67">
              <w:rPr>
                <w:rFonts w:ascii="Times New Roman" w:hAnsi="Times New Roman" w:cs="Times New Roman"/>
                <w:sz w:val="24"/>
                <w:szCs w:val="24"/>
              </w:rPr>
              <w:t>их</w:t>
            </w:r>
            <w:r w:rsidR="00C010BB" w:rsidRPr="00891A67">
              <w:rPr>
                <w:rFonts w:ascii="Times New Roman" w:hAnsi="Times New Roman" w:cs="Times New Roman"/>
                <w:sz w:val="24"/>
                <w:szCs w:val="24"/>
              </w:rPr>
              <w:t xml:space="preserve"> скважин</w:t>
            </w:r>
            <w:r w:rsidRPr="00891A67">
              <w:rPr>
                <w:rFonts w:ascii="Times New Roman" w:hAnsi="Times New Roman" w:cs="Times New Roman"/>
                <w:sz w:val="24"/>
                <w:szCs w:val="24"/>
              </w:rPr>
              <w:t>,</w:t>
            </w:r>
            <w:r w:rsidR="00C010BB" w:rsidRPr="00891A67">
              <w:rPr>
                <w:rFonts w:ascii="Times New Roman" w:hAnsi="Times New Roman" w:cs="Times New Roman"/>
                <w:sz w:val="24"/>
                <w:szCs w:val="24"/>
              </w:rPr>
              <w:t xml:space="preserve"> глубиной</w:t>
            </w:r>
            <w:r w:rsidRPr="00891A67">
              <w:rPr>
                <w:rFonts w:ascii="Times New Roman" w:hAnsi="Times New Roman" w:cs="Times New Roman"/>
                <w:sz w:val="24"/>
                <w:szCs w:val="24"/>
              </w:rPr>
              <w:t xml:space="preserve"> по 5</w:t>
            </w:r>
            <w:r w:rsidR="00C010BB" w:rsidRPr="00891A67">
              <w:rPr>
                <w:rFonts w:ascii="Times New Roman" w:hAnsi="Times New Roman" w:cs="Times New Roman"/>
                <w:sz w:val="24"/>
                <w:szCs w:val="24"/>
              </w:rPr>
              <w:t>0 м</w:t>
            </w:r>
            <w:r w:rsidRPr="00891A67">
              <w:rPr>
                <w:rFonts w:ascii="Times New Roman" w:hAnsi="Times New Roman" w:cs="Times New Roman"/>
                <w:sz w:val="24"/>
                <w:szCs w:val="24"/>
              </w:rPr>
              <w:t xml:space="preserve">. </w:t>
            </w:r>
            <w:r w:rsidR="004450D9" w:rsidRPr="00891A67">
              <w:rPr>
                <w:rFonts w:ascii="Times New Roman" w:hAnsi="Times New Roman" w:cs="Times New Roman"/>
                <w:sz w:val="24"/>
                <w:szCs w:val="24"/>
              </w:rPr>
              <w:t>Оборудование водозаборн</w:t>
            </w:r>
            <w:r w:rsidRPr="00891A67">
              <w:rPr>
                <w:rFonts w:ascii="Times New Roman" w:hAnsi="Times New Roman" w:cs="Times New Roman"/>
                <w:sz w:val="24"/>
                <w:szCs w:val="24"/>
              </w:rPr>
              <w:t>ых</w:t>
            </w:r>
            <w:r w:rsidR="004450D9" w:rsidRPr="00891A67">
              <w:rPr>
                <w:rFonts w:ascii="Times New Roman" w:hAnsi="Times New Roman" w:cs="Times New Roman"/>
                <w:sz w:val="24"/>
                <w:szCs w:val="24"/>
              </w:rPr>
              <w:t xml:space="preserve"> скважин (греющий кабел</w:t>
            </w:r>
            <w:r w:rsidR="000C2D42" w:rsidRPr="00891A67">
              <w:rPr>
                <w:rFonts w:ascii="Times New Roman" w:hAnsi="Times New Roman" w:cs="Times New Roman"/>
                <w:sz w:val="24"/>
                <w:szCs w:val="24"/>
              </w:rPr>
              <w:t>ь, погружной насос, водоподъемн</w:t>
            </w:r>
            <w:r w:rsidR="004450D9" w:rsidRPr="00891A67">
              <w:rPr>
                <w:rFonts w:ascii="Times New Roman" w:hAnsi="Times New Roman" w:cs="Times New Roman"/>
                <w:sz w:val="24"/>
                <w:szCs w:val="24"/>
              </w:rPr>
              <w:t>ые трубы);</w:t>
            </w:r>
          </w:p>
          <w:p w:rsidR="00AB3FE6" w:rsidRPr="00891A67" w:rsidRDefault="00D9377B" w:rsidP="004450D9">
            <w:pPr>
              <w:widowControl w:val="0"/>
              <w:autoSpaceDE w:val="0"/>
              <w:autoSpaceDN w:val="0"/>
              <w:adjustRightInd w:val="0"/>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3</w:t>
            </w:r>
            <w:r w:rsidR="00AB3FE6" w:rsidRPr="00891A67">
              <w:rPr>
                <w:rFonts w:ascii="Times New Roman" w:hAnsi="Times New Roman" w:cs="Times New Roman"/>
                <w:sz w:val="24"/>
                <w:szCs w:val="24"/>
              </w:rPr>
              <w:t>) Проведение опытных гидрогеологических работ и гидрохимическое опробование</w:t>
            </w:r>
            <w:r w:rsidR="007D2D77" w:rsidRPr="00891A67">
              <w:rPr>
                <w:rFonts w:ascii="Times New Roman" w:hAnsi="Times New Roman" w:cs="Times New Roman"/>
                <w:sz w:val="24"/>
                <w:szCs w:val="24"/>
              </w:rPr>
              <w:t xml:space="preserve">. </w:t>
            </w:r>
            <w:r w:rsidR="00AB3FE6" w:rsidRPr="00891A67">
              <w:rPr>
                <w:rFonts w:ascii="Times New Roman" w:hAnsi="Times New Roman" w:cs="Times New Roman"/>
                <w:sz w:val="24"/>
                <w:szCs w:val="24"/>
              </w:rPr>
              <w:t>Лабораторные гидрохимические исследования;</w:t>
            </w:r>
          </w:p>
          <w:p w:rsidR="00AB3FE6" w:rsidRPr="00891A67" w:rsidRDefault="00D9377B" w:rsidP="00C010BB">
            <w:pPr>
              <w:widowControl w:val="0"/>
              <w:autoSpaceDE w:val="0"/>
              <w:autoSpaceDN w:val="0"/>
              <w:adjustRightInd w:val="0"/>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4</w:t>
            </w:r>
            <w:r w:rsidR="00AB3FE6" w:rsidRPr="00891A67">
              <w:rPr>
                <w:rFonts w:ascii="Times New Roman" w:hAnsi="Times New Roman" w:cs="Times New Roman"/>
                <w:sz w:val="24"/>
                <w:szCs w:val="24"/>
              </w:rPr>
              <w:t xml:space="preserve">) Камеральные работы по обработке полевых материалов </w:t>
            </w:r>
            <w:r w:rsidR="00AB3FE6" w:rsidRPr="00891A67">
              <w:rPr>
                <w:rFonts w:ascii="Times New Roman" w:hAnsi="Times New Roman" w:cs="Times New Roman"/>
                <w:sz w:val="24"/>
                <w:szCs w:val="24"/>
              </w:rPr>
              <w:lastRenderedPageBreak/>
              <w:t xml:space="preserve">и </w:t>
            </w:r>
            <w:r w:rsidRPr="00891A67">
              <w:rPr>
                <w:rFonts w:ascii="Times New Roman" w:hAnsi="Times New Roman" w:cs="Times New Roman"/>
                <w:sz w:val="24"/>
                <w:szCs w:val="24"/>
              </w:rPr>
              <w:t>внесение изменений в проект ЗСО</w:t>
            </w:r>
            <w:r w:rsidR="007D2D77" w:rsidRPr="00891A67">
              <w:rPr>
                <w:rFonts w:ascii="Times New Roman" w:hAnsi="Times New Roman" w:cs="Times New Roman"/>
                <w:sz w:val="24"/>
                <w:szCs w:val="24"/>
              </w:rPr>
              <w:t>, составление информационной записки об условиях водопользования на водных объектах и составление окончательного отчета</w:t>
            </w:r>
            <w:r w:rsidR="00806E81" w:rsidRPr="00891A67">
              <w:rPr>
                <w:rFonts w:ascii="Times New Roman" w:hAnsi="Times New Roman" w:cs="Times New Roman"/>
                <w:sz w:val="24"/>
                <w:szCs w:val="24"/>
              </w:rPr>
              <w:t xml:space="preserve"> с подсчетом запасов</w:t>
            </w:r>
            <w:r w:rsidR="00AB3FE6" w:rsidRPr="00891A67">
              <w:rPr>
                <w:rFonts w:ascii="Times New Roman" w:hAnsi="Times New Roman" w:cs="Times New Roman"/>
                <w:sz w:val="24"/>
                <w:szCs w:val="24"/>
              </w:rPr>
              <w:t>;</w:t>
            </w:r>
          </w:p>
          <w:p w:rsidR="00C40967" w:rsidRPr="00891A67" w:rsidRDefault="007D2D77" w:rsidP="002003A3">
            <w:pPr>
              <w:spacing w:after="0" w:line="240" w:lineRule="auto"/>
              <w:jc w:val="both"/>
              <w:rPr>
                <w:rFonts w:ascii="Times New Roman" w:hAnsi="Times New Roman" w:cs="Times New Roman"/>
                <w:color w:val="000000" w:themeColor="text1"/>
                <w:sz w:val="24"/>
                <w:szCs w:val="24"/>
              </w:rPr>
            </w:pPr>
            <w:r w:rsidRPr="00891A67">
              <w:rPr>
                <w:rFonts w:ascii="Times New Roman" w:hAnsi="Times New Roman" w:cs="Times New Roman"/>
                <w:sz w:val="24"/>
                <w:szCs w:val="24"/>
              </w:rPr>
              <w:t>5</w:t>
            </w:r>
            <w:r w:rsidR="00AB3FE6" w:rsidRPr="00891A67">
              <w:rPr>
                <w:rFonts w:ascii="Times New Roman" w:hAnsi="Times New Roman" w:cs="Times New Roman"/>
                <w:sz w:val="24"/>
                <w:szCs w:val="24"/>
              </w:rPr>
              <w:t>) Приемка</w:t>
            </w:r>
            <w:r w:rsidR="005938A6" w:rsidRPr="00891A67">
              <w:rPr>
                <w:rFonts w:ascii="Times New Roman" w:hAnsi="Times New Roman" w:cs="Times New Roman"/>
                <w:sz w:val="24"/>
                <w:szCs w:val="24"/>
              </w:rPr>
              <w:t>-передача</w:t>
            </w:r>
            <w:r w:rsidR="00AB3FE6" w:rsidRPr="00891A67">
              <w:rPr>
                <w:rFonts w:ascii="Times New Roman" w:hAnsi="Times New Roman" w:cs="Times New Roman"/>
                <w:sz w:val="24"/>
                <w:szCs w:val="24"/>
              </w:rPr>
              <w:t xml:space="preserve"> результата </w:t>
            </w:r>
            <w:r w:rsidR="005938A6" w:rsidRPr="00891A67">
              <w:rPr>
                <w:rFonts w:ascii="Times New Roman" w:hAnsi="Times New Roman" w:cs="Times New Roman"/>
                <w:sz w:val="24"/>
                <w:szCs w:val="24"/>
              </w:rPr>
              <w:t xml:space="preserve">выполненных </w:t>
            </w:r>
            <w:r w:rsidR="00AB3FE6" w:rsidRPr="00891A67">
              <w:rPr>
                <w:rFonts w:ascii="Times New Roman" w:hAnsi="Times New Roman" w:cs="Times New Roman"/>
                <w:sz w:val="24"/>
                <w:szCs w:val="24"/>
              </w:rPr>
              <w:t xml:space="preserve">работ комиссией, в состав которой входят представители муниципального образования, </w:t>
            </w:r>
            <w:r w:rsidR="00041ECB" w:rsidRPr="00891A67">
              <w:rPr>
                <w:rFonts w:ascii="Times New Roman" w:hAnsi="Times New Roman" w:cs="Times New Roman"/>
                <w:sz w:val="24"/>
                <w:szCs w:val="24"/>
              </w:rPr>
              <w:t>Технического заказчика (АО «Водоканал»)</w:t>
            </w:r>
            <w:r w:rsidR="006631AB" w:rsidRPr="00891A67">
              <w:rPr>
                <w:rFonts w:ascii="Times New Roman" w:hAnsi="Times New Roman" w:cs="Times New Roman"/>
                <w:sz w:val="24"/>
                <w:szCs w:val="24"/>
              </w:rPr>
              <w:t xml:space="preserve">, с приложением </w:t>
            </w:r>
            <w:r w:rsidR="005938A6" w:rsidRPr="00891A67">
              <w:rPr>
                <w:rFonts w:ascii="Times New Roman" w:hAnsi="Times New Roman" w:cs="Times New Roman"/>
                <w:sz w:val="24"/>
                <w:szCs w:val="24"/>
              </w:rPr>
              <w:t>полного комплекта документации</w:t>
            </w:r>
            <w:r w:rsidR="006631AB" w:rsidRPr="00891A67">
              <w:rPr>
                <w:rFonts w:ascii="Times New Roman" w:hAnsi="Times New Roman" w:cs="Times New Roman"/>
                <w:sz w:val="24"/>
                <w:szCs w:val="24"/>
              </w:rPr>
              <w:t>.</w:t>
            </w:r>
          </w:p>
        </w:tc>
      </w:tr>
      <w:tr w:rsidR="00356E88" w:rsidRPr="00891A67"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lastRenderedPageBreak/>
              <w:t>8</w:t>
            </w:r>
          </w:p>
        </w:tc>
        <w:tc>
          <w:tcPr>
            <w:tcW w:w="3003" w:type="dxa"/>
            <w:shd w:val="clear" w:color="auto" w:fill="auto"/>
          </w:tcPr>
          <w:p w:rsidR="00356E88" w:rsidRPr="00891A67" w:rsidRDefault="00356E88" w:rsidP="00C010BB">
            <w:pPr>
              <w:numPr>
                <w:ilvl w:val="12"/>
                <w:numId w:val="0"/>
              </w:numPr>
              <w:spacing w:after="0" w:line="240" w:lineRule="auto"/>
              <w:jc w:val="both"/>
              <w:rPr>
                <w:rFonts w:ascii="Times New Roman" w:hAnsi="Times New Roman" w:cs="Times New Roman"/>
                <w:sz w:val="24"/>
                <w:szCs w:val="24"/>
              </w:rPr>
            </w:pPr>
            <w:r w:rsidRPr="00891A67">
              <w:rPr>
                <w:rFonts w:ascii="Times New Roman" w:hAnsi="Times New Roman" w:cs="Times New Roman"/>
                <w:sz w:val="24"/>
                <w:szCs w:val="24"/>
              </w:rPr>
              <w:t>Форма, сроки и порядок оплаты</w:t>
            </w:r>
          </w:p>
        </w:tc>
        <w:tc>
          <w:tcPr>
            <w:tcW w:w="6245" w:type="dxa"/>
            <w:shd w:val="clear" w:color="auto" w:fill="auto"/>
          </w:tcPr>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Форма оплаты – безналичный расчет.</w:t>
            </w:r>
          </w:p>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Денежные средства направляются на расчетный счет</w:t>
            </w:r>
            <w:r w:rsidRPr="00891A67">
              <w:rPr>
                <w:rFonts w:ascii="Times New Roman" w:hAnsi="Times New Roman" w:cs="Times New Roman"/>
                <w:sz w:val="24"/>
                <w:szCs w:val="24"/>
              </w:rPr>
              <w:t xml:space="preserve"> </w:t>
            </w:r>
            <w:r w:rsidR="009F704E" w:rsidRPr="00891A67">
              <w:rPr>
                <w:rFonts w:ascii="Times New Roman" w:hAnsi="Times New Roman" w:cs="Times New Roman"/>
                <w:sz w:val="24"/>
                <w:szCs w:val="24"/>
              </w:rPr>
              <w:t xml:space="preserve">Исполнителя </w:t>
            </w:r>
            <w:r w:rsidRPr="00891A67">
              <w:rPr>
                <w:rFonts w:ascii="Times New Roman" w:hAnsi="Times New Roman" w:cs="Times New Roman"/>
                <w:bCs/>
                <w:sz w:val="24"/>
                <w:szCs w:val="24"/>
              </w:rPr>
              <w:t>для выполнения договора.</w:t>
            </w:r>
          </w:p>
          <w:p w:rsidR="00356E88" w:rsidRPr="00891A67" w:rsidRDefault="00356E88" w:rsidP="00C010BB">
            <w:pPr>
              <w:spacing w:after="0" w:line="240" w:lineRule="auto"/>
              <w:jc w:val="both"/>
              <w:rPr>
                <w:rFonts w:ascii="Times New Roman" w:hAnsi="Times New Roman" w:cs="Times New Roman"/>
                <w:bCs/>
                <w:snapToGrid w:val="0"/>
                <w:sz w:val="24"/>
                <w:szCs w:val="24"/>
              </w:rPr>
            </w:pPr>
            <w:r w:rsidRPr="00891A67">
              <w:rPr>
                <w:rFonts w:ascii="Times New Roman" w:hAnsi="Times New Roman" w:cs="Times New Roman"/>
                <w:bCs/>
                <w:sz w:val="24"/>
                <w:szCs w:val="24"/>
              </w:rPr>
              <w:t>Сроки и порядок оплаты – в соответствии с условиями договора.</w:t>
            </w:r>
          </w:p>
        </w:tc>
      </w:tr>
      <w:tr w:rsidR="00356E88" w:rsidRPr="00891A67"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9</w:t>
            </w:r>
          </w:p>
        </w:tc>
        <w:tc>
          <w:tcPr>
            <w:tcW w:w="3003" w:type="dxa"/>
            <w:shd w:val="clear" w:color="auto" w:fill="auto"/>
          </w:tcPr>
          <w:p w:rsidR="00356E88" w:rsidRPr="00891A67" w:rsidRDefault="00356E88" w:rsidP="00C010BB">
            <w:pPr>
              <w:spacing w:after="0" w:line="240" w:lineRule="auto"/>
              <w:contextualSpacing/>
              <w:jc w:val="both"/>
              <w:rPr>
                <w:rFonts w:ascii="Times New Roman" w:hAnsi="Times New Roman" w:cs="Times New Roman"/>
                <w:sz w:val="24"/>
                <w:szCs w:val="24"/>
              </w:rPr>
            </w:pPr>
            <w:r w:rsidRPr="00891A67">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5" w:type="dxa"/>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7D5A62">
        <w:tc>
          <w:tcPr>
            <w:tcW w:w="675" w:type="dxa"/>
            <w:shd w:val="clear" w:color="auto" w:fill="auto"/>
          </w:tcPr>
          <w:p w:rsidR="00356E88" w:rsidRPr="00891A67" w:rsidRDefault="00FE30D8" w:rsidP="00891A67">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10</w:t>
            </w:r>
          </w:p>
        </w:tc>
        <w:tc>
          <w:tcPr>
            <w:tcW w:w="3003" w:type="dxa"/>
            <w:tcBorders>
              <w:top w:val="single" w:sz="4" w:space="0" w:color="auto"/>
              <w:left w:val="single" w:sz="4" w:space="0" w:color="auto"/>
              <w:bottom w:val="single" w:sz="4" w:space="0" w:color="auto"/>
              <w:right w:val="single" w:sz="4" w:space="0" w:color="auto"/>
            </w:tcBorders>
          </w:tcPr>
          <w:p w:rsidR="00356E88" w:rsidRPr="00891A67" w:rsidRDefault="00356E88" w:rsidP="00891A67">
            <w:pPr>
              <w:spacing w:after="0" w:line="240" w:lineRule="auto"/>
              <w:rPr>
                <w:rFonts w:ascii="Times New Roman" w:hAnsi="Times New Roman" w:cs="Times New Roman"/>
                <w:color w:val="000000" w:themeColor="text1"/>
                <w:sz w:val="24"/>
                <w:szCs w:val="24"/>
              </w:rPr>
            </w:pPr>
            <w:r w:rsidRPr="00891A67">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5" w:type="dxa"/>
            <w:tcBorders>
              <w:top w:val="single" w:sz="4" w:space="0" w:color="auto"/>
              <w:left w:val="single" w:sz="4" w:space="0" w:color="auto"/>
              <w:bottom w:val="single" w:sz="4" w:space="0" w:color="auto"/>
              <w:right w:val="single" w:sz="4" w:space="0" w:color="auto"/>
            </w:tcBorders>
          </w:tcPr>
          <w:p w:rsidR="00356E88" w:rsidRPr="00891A67" w:rsidRDefault="002C67BA" w:rsidP="00891A67">
            <w:pPr>
              <w:numPr>
                <w:ilvl w:val="12"/>
                <w:numId w:val="0"/>
              </w:numPr>
              <w:spacing w:after="0" w:line="240" w:lineRule="auto"/>
              <w:jc w:val="both"/>
              <w:rPr>
                <w:rFonts w:ascii="Times New Roman" w:hAnsi="Times New Roman" w:cs="Times New Roman"/>
                <w:bCs/>
                <w:color w:val="000000" w:themeColor="text1"/>
                <w:sz w:val="24"/>
                <w:szCs w:val="24"/>
              </w:rPr>
            </w:pPr>
            <w:r w:rsidRPr="00891A67">
              <w:rPr>
                <w:rFonts w:ascii="Times New Roman" w:hAnsi="Times New Roman" w:cs="Times New Roman"/>
                <w:bCs/>
                <w:color w:val="000000" w:themeColor="text1"/>
                <w:sz w:val="24"/>
                <w:szCs w:val="24"/>
              </w:rPr>
              <w:t xml:space="preserve">        </w:t>
            </w:r>
            <w:r w:rsidR="00356E88" w:rsidRPr="00891A67">
              <w:rPr>
                <w:rFonts w:ascii="Times New Roman" w:hAnsi="Times New Roman" w:cs="Times New Roman"/>
                <w:bCs/>
                <w:color w:val="000000" w:themeColor="text1"/>
                <w:sz w:val="24"/>
                <w:szCs w:val="24"/>
              </w:rPr>
              <w:t>Обеспечение</w:t>
            </w:r>
            <w:r w:rsidR="007761BF" w:rsidRPr="00891A67">
              <w:rPr>
                <w:rFonts w:ascii="Times New Roman" w:hAnsi="Times New Roman" w:cs="Times New Roman"/>
                <w:bCs/>
                <w:color w:val="000000" w:themeColor="text1"/>
                <w:sz w:val="24"/>
                <w:szCs w:val="24"/>
              </w:rPr>
              <w:t xml:space="preserve"> заявки установлено в размере </w:t>
            </w:r>
            <w:r w:rsidR="00041967" w:rsidRPr="00891A67">
              <w:rPr>
                <w:rFonts w:ascii="Times New Roman" w:hAnsi="Times New Roman" w:cs="Times New Roman"/>
                <w:bCs/>
                <w:color w:val="000000" w:themeColor="text1"/>
                <w:sz w:val="24"/>
                <w:szCs w:val="24"/>
              </w:rPr>
              <w:t>3 % от начальной (максимальной) цены договора.</w:t>
            </w:r>
            <w:r w:rsidR="00A5254F" w:rsidRPr="00891A67">
              <w:rPr>
                <w:rFonts w:ascii="Times New Roman" w:hAnsi="Times New Roman" w:cs="Times New Roman"/>
                <w:bCs/>
                <w:color w:val="000000" w:themeColor="text1"/>
                <w:sz w:val="24"/>
                <w:szCs w:val="24"/>
              </w:rPr>
              <w:t xml:space="preserve">, что составляет </w:t>
            </w:r>
            <w:r w:rsidR="00041967" w:rsidRPr="00891A67">
              <w:rPr>
                <w:rFonts w:ascii="Times New Roman" w:hAnsi="Times New Roman" w:cs="Times New Roman"/>
                <w:bCs/>
                <w:color w:val="000000" w:themeColor="text1"/>
                <w:sz w:val="24"/>
                <w:szCs w:val="24"/>
              </w:rPr>
              <w:t>450 000 (Четыреста пятьдесят тысяч) руб. 00 коп.</w:t>
            </w:r>
          </w:p>
          <w:p w:rsidR="00356E88" w:rsidRPr="00891A67" w:rsidRDefault="00356E88" w:rsidP="00891A67">
            <w:pPr>
              <w:numPr>
                <w:ilvl w:val="12"/>
                <w:numId w:val="0"/>
              </w:numPr>
              <w:spacing w:after="0" w:line="240" w:lineRule="auto"/>
              <w:jc w:val="both"/>
              <w:rPr>
                <w:rFonts w:ascii="Times New Roman" w:hAnsi="Times New Roman" w:cs="Times New Roman"/>
                <w:bCs/>
                <w:color w:val="000000" w:themeColor="text1"/>
                <w:sz w:val="24"/>
                <w:szCs w:val="24"/>
              </w:rPr>
            </w:pPr>
            <w:r w:rsidRPr="00891A67">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sidRPr="00891A67">
              <w:rPr>
                <w:rFonts w:ascii="Times New Roman" w:hAnsi="Times New Roman" w:cs="Times New Roman"/>
                <w:bCs/>
                <w:color w:val="000000" w:themeColor="text1"/>
                <w:sz w:val="24"/>
                <w:szCs w:val="24"/>
              </w:rPr>
              <w:t xml:space="preserve">да до </w:t>
            </w:r>
            <w:r w:rsidR="00011687" w:rsidRPr="00891A67">
              <w:rPr>
                <w:rFonts w:ascii="Times New Roman" w:hAnsi="Times New Roman" w:cs="Times New Roman"/>
                <w:bCs/>
                <w:color w:val="000000" w:themeColor="text1"/>
                <w:sz w:val="24"/>
                <w:szCs w:val="24"/>
              </w:rPr>
              <w:t>17</w:t>
            </w:r>
            <w:r w:rsidR="007D11E2" w:rsidRPr="00891A67">
              <w:rPr>
                <w:rFonts w:ascii="Times New Roman" w:hAnsi="Times New Roman" w:cs="Times New Roman"/>
                <w:bCs/>
                <w:color w:val="000000" w:themeColor="text1"/>
                <w:sz w:val="24"/>
                <w:szCs w:val="24"/>
              </w:rPr>
              <w:t xml:space="preserve"> ч. </w:t>
            </w:r>
            <w:r w:rsidR="00011687" w:rsidRPr="00891A67">
              <w:rPr>
                <w:rFonts w:ascii="Times New Roman" w:hAnsi="Times New Roman" w:cs="Times New Roman"/>
                <w:bCs/>
                <w:color w:val="000000" w:themeColor="text1"/>
                <w:sz w:val="24"/>
                <w:szCs w:val="24"/>
              </w:rPr>
              <w:t>00</w:t>
            </w:r>
            <w:r w:rsidR="007D11E2" w:rsidRPr="00891A67">
              <w:rPr>
                <w:rFonts w:ascii="Times New Roman" w:hAnsi="Times New Roman" w:cs="Times New Roman"/>
                <w:bCs/>
                <w:color w:val="000000" w:themeColor="text1"/>
                <w:sz w:val="24"/>
                <w:szCs w:val="24"/>
              </w:rPr>
              <w:t xml:space="preserve"> мин.  </w:t>
            </w:r>
            <w:r w:rsidR="007761BF" w:rsidRPr="00891A67">
              <w:rPr>
                <w:rFonts w:ascii="Times New Roman" w:hAnsi="Times New Roman" w:cs="Times New Roman"/>
                <w:bCs/>
                <w:color w:val="000000" w:themeColor="text1"/>
                <w:sz w:val="24"/>
                <w:szCs w:val="24"/>
              </w:rPr>
              <w:t>«</w:t>
            </w:r>
            <w:r w:rsidR="00662595">
              <w:rPr>
                <w:rFonts w:ascii="Times New Roman" w:hAnsi="Times New Roman" w:cs="Times New Roman"/>
                <w:bCs/>
                <w:color w:val="000000" w:themeColor="text1"/>
                <w:sz w:val="24"/>
                <w:szCs w:val="24"/>
              </w:rPr>
              <w:t>23</w:t>
            </w:r>
            <w:r w:rsidR="007761BF" w:rsidRPr="00891A67">
              <w:rPr>
                <w:rFonts w:ascii="Times New Roman" w:hAnsi="Times New Roman" w:cs="Times New Roman"/>
                <w:bCs/>
                <w:color w:val="000000" w:themeColor="text1"/>
                <w:sz w:val="24"/>
                <w:szCs w:val="24"/>
              </w:rPr>
              <w:t xml:space="preserve">» </w:t>
            </w:r>
            <w:r w:rsidR="00662595">
              <w:rPr>
                <w:rFonts w:ascii="Times New Roman" w:hAnsi="Times New Roman" w:cs="Times New Roman"/>
                <w:bCs/>
                <w:color w:val="000000" w:themeColor="text1"/>
                <w:sz w:val="24"/>
                <w:szCs w:val="24"/>
              </w:rPr>
              <w:t xml:space="preserve">июня </w:t>
            </w:r>
            <w:r w:rsidR="007761BF" w:rsidRPr="00891A67">
              <w:rPr>
                <w:rFonts w:ascii="Times New Roman" w:hAnsi="Times New Roman" w:cs="Times New Roman"/>
                <w:bCs/>
                <w:color w:val="000000" w:themeColor="text1"/>
                <w:sz w:val="24"/>
                <w:szCs w:val="24"/>
              </w:rPr>
              <w:t>202</w:t>
            </w:r>
            <w:r w:rsidR="00D33170" w:rsidRPr="00891A67">
              <w:rPr>
                <w:rFonts w:ascii="Times New Roman" w:hAnsi="Times New Roman" w:cs="Times New Roman"/>
                <w:bCs/>
                <w:color w:val="000000" w:themeColor="text1"/>
                <w:sz w:val="24"/>
                <w:szCs w:val="24"/>
              </w:rPr>
              <w:t>3</w:t>
            </w:r>
            <w:r w:rsidRPr="00891A67">
              <w:rPr>
                <w:rFonts w:ascii="Times New Roman" w:hAnsi="Times New Roman" w:cs="Times New Roman"/>
                <w:bCs/>
                <w:color w:val="000000" w:themeColor="text1"/>
                <w:sz w:val="24"/>
                <w:szCs w:val="24"/>
              </w:rPr>
              <w:t> г.</w:t>
            </w:r>
          </w:p>
          <w:p w:rsidR="00356E88" w:rsidRPr="00891A67" w:rsidRDefault="00356E88" w:rsidP="00891A67">
            <w:pPr>
              <w:numPr>
                <w:ilvl w:val="12"/>
                <w:numId w:val="0"/>
              </w:numPr>
              <w:spacing w:after="0" w:line="240" w:lineRule="auto"/>
              <w:jc w:val="both"/>
              <w:rPr>
                <w:rFonts w:ascii="Times New Roman" w:hAnsi="Times New Roman" w:cs="Times New Roman"/>
                <w:bCs/>
                <w:sz w:val="24"/>
                <w:szCs w:val="24"/>
              </w:rPr>
            </w:pPr>
            <w:r w:rsidRPr="00891A67">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891A67" w:rsidRDefault="00FE30D8" w:rsidP="00891A67">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        </w:t>
            </w:r>
            <w:r w:rsidR="00356E88" w:rsidRPr="00891A67">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891A67" w:rsidRDefault="00356E88" w:rsidP="00891A67">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Обеспечение перечисляется участником запроса предложений на </w:t>
            </w:r>
            <w:r w:rsidR="00BC6359" w:rsidRPr="00891A67">
              <w:rPr>
                <w:rFonts w:ascii="Times New Roman" w:hAnsi="Times New Roman" w:cs="Times New Roman"/>
                <w:bCs/>
                <w:sz w:val="24"/>
                <w:szCs w:val="24"/>
              </w:rPr>
              <w:t xml:space="preserve">расчетный </w:t>
            </w:r>
            <w:r w:rsidRPr="00891A67">
              <w:rPr>
                <w:rFonts w:ascii="Times New Roman" w:hAnsi="Times New Roman" w:cs="Times New Roman"/>
                <w:bCs/>
                <w:sz w:val="24"/>
                <w:szCs w:val="24"/>
              </w:rPr>
              <w:t xml:space="preserve">счет НО «Целевой фонд будущих поколений Республики Саха (Якутия)» со следующими реквизитами: </w:t>
            </w:r>
          </w:p>
          <w:p w:rsidR="00356E88" w:rsidRPr="00891A67" w:rsidRDefault="00356E88" w:rsidP="00891A67">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356E88" w:rsidRPr="00891A67" w:rsidRDefault="00356E88" w:rsidP="00891A67">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ИНН 1435002238</w:t>
            </w:r>
            <w:r w:rsidR="00891A67">
              <w:rPr>
                <w:rFonts w:ascii="Times New Roman" w:hAnsi="Times New Roman" w:cs="Times New Roman"/>
                <w:bCs/>
                <w:sz w:val="24"/>
                <w:szCs w:val="24"/>
              </w:rPr>
              <w:t>/</w:t>
            </w:r>
            <w:r w:rsidRPr="00891A67">
              <w:rPr>
                <w:rFonts w:ascii="Times New Roman" w:hAnsi="Times New Roman" w:cs="Times New Roman"/>
                <w:bCs/>
                <w:sz w:val="24"/>
                <w:szCs w:val="24"/>
              </w:rPr>
              <w:t xml:space="preserve"> КПП 143501001</w:t>
            </w:r>
          </w:p>
          <w:p w:rsidR="00891A67" w:rsidRPr="00891A67" w:rsidRDefault="00891A67" w:rsidP="00891A67">
            <w:pPr>
              <w:spacing w:after="0" w:line="240" w:lineRule="auto"/>
              <w:rPr>
                <w:rFonts w:ascii="Times New Roman" w:hAnsi="Times New Roman" w:cs="Times New Roman"/>
                <w:bCs/>
                <w:color w:val="000000" w:themeColor="text1"/>
                <w:sz w:val="24"/>
                <w:szCs w:val="24"/>
              </w:rPr>
            </w:pPr>
            <w:r w:rsidRPr="00891A67">
              <w:rPr>
                <w:rFonts w:ascii="Times New Roman" w:hAnsi="Times New Roman" w:cs="Times New Roman"/>
                <w:bCs/>
                <w:color w:val="000000" w:themeColor="text1"/>
                <w:sz w:val="24"/>
                <w:szCs w:val="24"/>
              </w:rPr>
              <w:t>Банк ГПБ (АО) г. Москва</w:t>
            </w:r>
          </w:p>
          <w:p w:rsidR="00891A67" w:rsidRPr="00891A67" w:rsidRDefault="00891A67" w:rsidP="00891A67">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р/с </w:t>
            </w:r>
            <w:r w:rsidRPr="00891A67">
              <w:rPr>
                <w:rFonts w:ascii="Times New Roman" w:hAnsi="Times New Roman" w:cs="Times New Roman"/>
                <w:bCs/>
                <w:color w:val="000000" w:themeColor="text1"/>
                <w:sz w:val="24"/>
                <w:szCs w:val="24"/>
              </w:rPr>
              <w:t>40703810900000003084</w:t>
            </w:r>
          </w:p>
          <w:p w:rsidR="00891A67" w:rsidRPr="00891A67" w:rsidRDefault="00891A67" w:rsidP="00891A67">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корр/с </w:t>
            </w:r>
            <w:r w:rsidRPr="00891A67">
              <w:rPr>
                <w:rFonts w:ascii="Times New Roman" w:hAnsi="Times New Roman" w:cs="Times New Roman"/>
                <w:bCs/>
                <w:color w:val="000000" w:themeColor="text1"/>
                <w:sz w:val="24"/>
                <w:szCs w:val="24"/>
              </w:rPr>
              <w:t>30101810200000000823</w:t>
            </w:r>
          </w:p>
          <w:p w:rsidR="00356E88" w:rsidRPr="009F178C" w:rsidRDefault="00891A67" w:rsidP="00891A67">
            <w:pPr>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БИК </w:t>
            </w:r>
            <w:r w:rsidRPr="00891A67">
              <w:rPr>
                <w:rFonts w:ascii="Times New Roman" w:hAnsi="Times New Roman" w:cs="Times New Roman"/>
                <w:bCs/>
                <w:color w:val="000000" w:themeColor="text1"/>
                <w:sz w:val="24"/>
                <w:szCs w:val="24"/>
              </w:rPr>
              <w:t>044525823</w:t>
            </w:r>
          </w:p>
        </w:tc>
      </w:tr>
      <w:tr w:rsidR="00356E88" w:rsidRPr="004E6FEF" w:rsidTr="007D5A62">
        <w:tc>
          <w:tcPr>
            <w:tcW w:w="675" w:type="dxa"/>
            <w:shd w:val="clear" w:color="auto" w:fill="auto"/>
          </w:tcPr>
          <w:p w:rsidR="00356E88" w:rsidRPr="001F4E4D" w:rsidRDefault="00FE30D8" w:rsidP="00C010BB">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11</w:t>
            </w:r>
          </w:p>
        </w:tc>
        <w:tc>
          <w:tcPr>
            <w:tcW w:w="3003" w:type="dxa"/>
            <w:shd w:val="clear" w:color="auto" w:fill="auto"/>
          </w:tcPr>
          <w:p w:rsidR="00356E88" w:rsidRPr="001F4E4D" w:rsidRDefault="00356E88" w:rsidP="00C010BB">
            <w:pPr>
              <w:spacing w:after="0" w:line="240" w:lineRule="auto"/>
              <w:contextualSpacing/>
              <w:jc w:val="both"/>
              <w:rPr>
                <w:rFonts w:ascii="Times New Roman" w:hAnsi="Times New Roman" w:cs="Times New Roman"/>
                <w:sz w:val="24"/>
                <w:szCs w:val="24"/>
              </w:rPr>
            </w:pPr>
            <w:r w:rsidRPr="001F4E4D">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5" w:type="dxa"/>
            <w:shd w:val="clear" w:color="auto" w:fill="auto"/>
          </w:tcPr>
          <w:p w:rsidR="00B11B4A" w:rsidRPr="004E6FEF" w:rsidRDefault="00356E88" w:rsidP="00C010BB">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Согласно </w:t>
            </w:r>
            <w:r w:rsidRPr="00F36E78">
              <w:rPr>
                <w:rFonts w:ascii="Times New Roman" w:hAnsi="Times New Roman" w:cs="Times New Roman"/>
                <w:bCs/>
                <w:sz w:val="24"/>
                <w:szCs w:val="24"/>
              </w:rPr>
              <w:t>техн</w:t>
            </w:r>
            <w:r w:rsidR="00147D9B" w:rsidRPr="00F36E78">
              <w:rPr>
                <w:rFonts w:ascii="Times New Roman" w:hAnsi="Times New Roman" w:cs="Times New Roman"/>
                <w:bCs/>
                <w:sz w:val="24"/>
                <w:szCs w:val="24"/>
              </w:rPr>
              <w:t>ическому заданию</w:t>
            </w:r>
            <w:r w:rsidR="00F36E78">
              <w:rPr>
                <w:rFonts w:ascii="Times New Roman" w:hAnsi="Times New Roman" w:cs="Times New Roman"/>
                <w:bCs/>
                <w:sz w:val="24"/>
                <w:szCs w:val="24"/>
              </w:rPr>
              <w:t xml:space="preserve"> </w:t>
            </w:r>
            <w:r w:rsidR="00147D9B" w:rsidRPr="001F4E4D">
              <w:rPr>
                <w:rFonts w:ascii="Times New Roman" w:hAnsi="Times New Roman" w:cs="Times New Roman"/>
                <w:bCs/>
                <w:sz w:val="24"/>
                <w:szCs w:val="24"/>
              </w:rPr>
              <w:t xml:space="preserve">(Приложение № </w:t>
            </w:r>
            <w:r w:rsidR="004E27E9">
              <w:rPr>
                <w:rFonts w:ascii="Times New Roman" w:hAnsi="Times New Roman" w:cs="Times New Roman"/>
                <w:bCs/>
                <w:sz w:val="24"/>
                <w:szCs w:val="24"/>
              </w:rPr>
              <w:t>2</w:t>
            </w:r>
            <w:r w:rsidRPr="001F4E4D">
              <w:rPr>
                <w:rFonts w:ascii="Times New Roman" w:hAnsi="Times New Roman" w:cs="Times New Roman"/>
                <w:bCs/>
                <w:sz w:val="24"/>
                <w:szCs w:val="24"/>
              </w:rPr>
              <w:t>)</w:t>
            </w:r>
            <w:r w:rsidR="00AC6EC1" w:rsidRPr="001F4E4D">
              <w:rPr>
                <w:rFonts w:ascii="Times New Roman" w:hAnsi="Times New Roman" w:cs="Times New Roman"/>
                <w:bCs/>
                <w:sz w:val="24"/>
                <w:szCs w:val="24"/>
              </w:rPr>
              <w:t xml:space="preserve"> и в</w:t>
            </w:r>
            <w:r w:rsidR="00B11B4A" w:rsidRPr="001F4E4D">
              <w:rPr>
                <w:rFonts w:ascii="Times New Roman" w:hAnsi="Times New Roman" w:cs="Times New Roman"/>
                <w:bCs/>
                <w:sz w:val="24"/>
                <w:szCs w:val="24"/>
              </w:rPr>
              <w:t xml:space="preserve"> соответствии с требованиями законодательства</w:t>
            </w:r>
            <w:r w:rsidR="00BF2796" w:rsidRPr="001F4E4D">
              <w:t xml:space="preserve"> </w:t>
            </w:r>
            <w:r w:rsidR="00AC6EC1" w:rsidRPr="001F4E4D">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p>
        </w:tc>
      </w:tr>
      <w:tr w:rsidR="00356E88" w:rsidRPr="004E6FEF" w:rsidTr="007D5A62">
        <w:tc>
          <w:tcPr>
            <w:tcW w:w="675" w:type="dxa"/>
            <w:tcBorders>
              <w:bottom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12</w:t>
            </w:r>
          </w:p>
        </w:tc>
        <w:tc>
          <w:tcPr>
            <w:tcW w:w="3003" w:type="dxa"/>
            <w:tcBorders>
              <w:bottom w:val="single" w:sz="4" w:space="0" w:color="auto"/>
            </w:tcBorders>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Требования к участникам запроса предложений и перечень документов, представляемых участниками закупки для </w:t>
            </w:r>
            <w:r w:rsidRPr="00891A67">
              <w:rPr>
                <w:rFonts w:ascii="Times New Roman" w:eastAsia="Calibri" w:hAnsi="Times New Roman" w:cs="Times New Roman"/>
                <w:sz w:val="24"/>
                <w:szCs w:val="24"/>
              </w:rPr>
              <w:lastRenderedPageBreak/>
              <w:t>подтверждения их соответствия установленным требованиям</w:t>
            </w:r>
          </w:p>
        </w:tc>
        <w:tc>
          <w:tcPr>
            <w:tcW w:w="6245" w:type="dxa"/>
            <w:tcBorders>
              <w:bottom w:val="single" w:sz="4" w:space="0" w:color="auto"/>
            </w:tcBorders>
            <w:shd w:val="clear" w:color="auto" w:fill="auto"/>
          </w:tcPr>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lastRenderedPageBreak/>
              <w:t>К участникам закупки предъявляются следующие обязательные требования:</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соответствие требованиям, устанавливаемым в соответствии с законодательством Российской Федерации </w:t>
            </w:r>
            <w:r w:rsidRPr="00891A67">
              <w:rPr>
                <w:rFonts w:ascii="Times New Roman" w:hAnsi="Times New Roman"/>
                <w:sz w:val="24"/>
                <w:szCs w:val="24"/>
              </w:rPr>
              <w:lastRenderedPageBreak/>
              <w:t>к лицам, осуществляющим поставки товаров, выполнение работ, оказание услуг, являющихся предметом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891A67">
              <w:rPr>
                <w:rFonts w:ascii="Times New Roman" w:hAnsi="Times New Roman"/>
                <w:sz w:val="24"/>
                <w:szCs w:val="24"/>
                <w:lang w:bidi="ru-RU"/>
              </w:rPr>
              <w:t>Российской Федерации</w:t>
            </w:r>
            <w:r w:rsidRPr="00891A67">
              <w:rPr>
                <w:rFonts w:ascii="Times New Roman" w:hAnsi="Times New Roman"/>
                <w:sz w:val="24"/>
                <w:szCs w:val="24"/>
              </w:rPr>
              <w:t>, на день подачи заявки на участие в закупке;</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57984" w:rsidRPr="00891A67" w:rsidRDefault="00F57984" w:rsidP="00C010BB">
            <w:pPr>
              <w:spacing w:after="0" w:line="240" w:lineRule="auto"/>
              <w:jc w:val="both"/>
              <w:rPr>
                <w:rFonts w:ascii="Times New Roman" w:hAnsi="Times New Roman"/>
                <w:sz w:val="24"/>
                <w:szCs w:val="24"/>
              </w:rPr>
            </w:pPr>
            <w:r w:rsidRPr="00891A67">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BF2796" w:rsidRPr="00891A67" w:rsidRDefault="00356E88" w:rsidP="00041ECB">
            <w:pPr>
              <w:spacing w:after="0" w:line="240" w:lineRule="auto"/>
              <w:jc w:val="both"/>
              <w:rPr>
                <w:rFonts w:ascii="Times New Roman" w:hAnsi="Times New Roman" w:cs="Times New Roman"/>
                <w:sz w:val="24"/>
                <w:szCs w:val="24"/>
              </w:rPr>
            </w:pPr>
            <w:r w:rsidRPr="00891A67">
              <w:rPr>
                <w:rFonts w:ascii="Times New Roman" w:hAnsi="Times New Roman"/>
                <w:sz w:val="24"/>
                <w:szCs w:val="24"/>
              </w:rPr>
              <w:t xml:space="preserve">- участник закупок должен обладать подтвержденным опытом </w:t>
            </w:r>
            <w:r w:rsidR="002437B5" w:rsidRPr="00891A67">
              <w:rPr>
                <w:rFonts w:ascii="Times New Roman" w:hAnsi="Times New Roman"/>
                <w:sz w:val="24"/>
                <w:szCs w:val="24"/>
              </w:rPr>
              <w:t xml:space="preserve">работы </w:t>
            </w:r>
            <w:r w:rsidR="002437B5" w:rsidRPr="00891A67">
              <w:rPr>
                <w:rFonts w:ascii="Times New Roman" w:hAnsi="Times New Roman" w:cs="Times New Roman"/>
                <w:sz w:val="24"/>
                <w:szCs w:val="24"/>
              </w:rPr>
              <w:t xml:space="preserve">в сфере </w:t>
            </w:r>
            <w:r w:rsidR="00612F84" w:rsidRPr="00891A67">
              <w:rPr>
                <w:rFonts w:ascii="Times New Roman" w:hAnsi="Times New Roman" w:cs="Times New Roman"/>
                <w:sz w:val="24"/>
                <w:szCs w:val="24"/>
              </w:rPr>
              <w:t>выполнения работ, аналогичных предмету закупки</w:t>
            </w:r>
            <w:r w:rsidR="002437B5" w:rsidRPr="00891A67">
              <w:rPr>
                <w:rFonts w:ascii="Times New Roman" w:hAnsi="Times New Roman" w:cs="Times New Roman"/>
                <w:sz w:val="24"/>
                <w:szCs w:val="24"/>
              </w:rPr>
              <w:t xml:space="preserve"> (</w:t>
            </w:r>
            <w:r w:rsidR="002437B5" w:rsidRPr="00891A67">
              <w:rPr>
                <w:rFonts w:ascii="Times New Roman" w:hAnsi="Times New Roman" w:cs="Times New Roman"/>
                <w:bCs/>
                <w:sz w:val="24"/>
                <w:szCs w:val="24"/>
              </w:rPr>
              <w:t xml:space="preserve">количество исполненных контрактов </w:t>
            </w:r>
            <w:r w:rsidR="00D12D9B" w:rsidRPr="00891A67">
              <w:rPr>
                <w:rFonts w:ascii="Times New Roman" w:hAnsi="Times New Roman" w:cs="Times New Roman"/>
                <w:bCs/>
                <w:sz w:val="24"/>
                <w:szCs w:val="24"/>
              </w:rPr>
              <w:t xml:space="preserve">с приложением актов выполненных работ и т.п. </w:t>
            </w:r>
            <w:r w:rsidR="002437B5" w:rsidRPr="00891A67">
              <w:rPr>
                <w:rFonts w:ascii="Times New Roman" w:hAnsi="Times New Roman" w:cs="Times New Roman"/>
                <w:sz w:val="24"/>
                <w:szCs w:val="24"/>
              </w:rPr>
              <w:t xml:space="preserve">(стоимость работ (контракта) должна быть не менее </w:t>
            </w:r>
            <w:r w:rsidR="00041ECB" w:rsidRPr="00891A67">
              <w:rPr>
                <w:rFonts w:ascii="Times New Roman" w:hAnsi="Times New Roman" w:cs="Times New Roman"/>
                <w:sz w:val="24"/>
                <w:szCs w:val="24"/>
              </w:rPr>
              <w:t>10</w:t>
            </w:r>
            <w:r w:rsidR="002437B5" w:rsidRPr="00891A67">
              <w:rPr>
                <w:rFonts w:ascii="Times New Roman" w:hAnsi="Times New Roman" w:cs="Times New Roman"/>
                <w:sz w:val="24"/>
                <w:szCs w:val="24"/>
              </w:rPr>
              <w:t xml:space="preserve"> млн.руб.</w:t>
            </w:r>
            <w:r w:rsidR="00347499" w:rsidRPr="00891A67">
              <w:rPr>
                <w:rFonts w:ascii="Times New Roman" w:hAnsi="Times New Roman" w:cs="Times New Roman"/>
                <w:sz w:val="24"/>
                <w:szCs w:val="24"/>
              </w:rPr>
              <w:t>,</w:t>
            </w:r>
            <w:r w:rsidR="00011687" w:rsidRPr="00891A67">
              <w:rPr>
                <w:rFonts w:ascii="Times New Roman" w:hAnsi="Times New Roman" w:cs="Times New Roman"/>
                <w:sz w:val="24"/>
                <w:szCs w:val="24"/>
              </w:rPr>
              <w:t xml:space="preserve"> </w:t>
            </w:r>
            <w:r w:rsidR="00347499" w:rsidRPr="00891A67">
              <w:rPr>
                <w:rFonts w:ascii="Times New Roman" w:hAnsi="Times New Roman" w:cs="Times New Roman"/>
                <w:sz w:val="24"/>
                <w:szCs w:val="24"/>
              </w:rPr>
              <w:t xml:space="preserve">сроки исполнения контрактов в </w:t>
            </w:r>
            <w:r w:rsidR="00011687" w:rsidRPr="00891A67">
              <w:rPr>
                <w:rFonts w:ascii="Times New Roman" w:hAnsi="Times New Roman" w:cs="Times New Roman"/>
                <w:sz w:val="24"/>
                <w:szCs w:val="24"/>
              </w:rPr>
              <w:t>течение последних 5 лет, начиная с 01 января 201</w:t>
            </w:r>
            <w:r w:rsidR="00041ECB" w:rsidRPr="00891A67">
              <w:rPr>
                <w:rFonts w:ascii="Times New Roman" w:hAnsi="Times New Roman" w:cs="Times New Roman"/>
                <w:sz w:val="24"/>
                <w:szCs w:val="24"/>
              </w:rPr>
              <w:t>8</w:t>
            </w:r>
            <w:r w:rsidR="00011687" w:rsidRPr="00891A67">
              <w:rPr>
                <w:rFonts w:ascii="Times New Roman" w:hAnsi="Times New Roman" w:cs="Times New Roman"/>
                <w:sz w:val="24"/>
                <w:szCs w:val="24"/>
              </w:rPr>
              <w:t xml:space="preserve"> г.</w:t>
            </w:r>
            <w:r w:rsidR="002437B5" w:rsidRPr="00891A67">
              <w:rPr>
                <w:rFonts w:ascii="Times New Roman" w:hAnsi="Times New Roman" w:cs="Times New Roman"/>
                <w:sz w:val="24"/>
                <w:szCs w:val="24"/>
              </w:rPr>
              <w:t>)</w:t>
            </w:r>
            <w:r w:rsidR="00F34D49" w:rsidRPr="00891A67">
              <w:rPr>
                <w:rFonts w:ascii="Times New Roman" w:hAnsi="Times New Roman" w:cs="Times New Roman"/>
                <w:sz w:val="24"/>
                <w:szCs w:val="24"/>
              </w:rPr>
              <w:t xml:space="preserve"> </w:t>
            </w:r>
            <w:r w:rsidR="00F34D49" w:rsidRPr="00891A67">
              <w:rPr>
                <w:rFonts w:ascii="Times New Roman" w:hAnsi="Times New Roman" w:cs="Times New Roman"/>
                <w:bCs/>
                <w:sz w:val="24"/>
                <w:szCs w:val="24"/>
              </w:rPr>
              <w:t>на территории распространения многолетнемерзлых грунтов.</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4666E9"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lastRenderedPageBreak/>
              <w:t>1</w:t>
            </w:r>
            <w:r w:rsidR="00FE30D8" w:rsidRPr="00891A67">
              <w:rPr>
                <w:rFonts w:ascii="Times New Roman" w:hAnsi="Times New Roman" w:cs="Times New Roman"/>
                <w:bCs/>
                <w:sz w:val="24"/>
                <w:szCs w:val="24"/>
              </w:rPr>
              <w:t>3</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widowControl w:val="0"/>
              <w:spacing w:line="240" w:lineRule="auto"/>
              <w:outlineLvl w:val="0"/>
              <w:rPr>
                <w:rFonts w:ascii="Times New Roman" w:hAnsi="Times New Roman" w:cs="Times New Roman"/>
                <w:color w:val="000000" w:themeColor="text1"/>
                <w:sz w:val="24"/>
                <w:szCs w:val="24"/>
              </w:rPr>
            </w:pPr>
            <w:r w:rsidRPr="00891A6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356E88" w:rsidRPr="00891A67" w:rsidRDefault="0054548B"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356E88" w:rsidRPr="00891A67" w:rsidRDefault="0054548B"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356E88" w:rsidRPr="00891A67" w:rsidRDefault="00356E88" w:rsidP="00C010BB">
            <w:pPr>
              <w:spacing w:line="240" w:lineRule="auto"/>
              <w:jc w:val="both"/>
              <w:rPr>
                <w:rFonts w:ascii="Times New Roman" w:hAnsi="Times New Roman"/>
                <w:sz w:val="24"/>
                <w:szCs w:val="24"/>
              </w:rPr>
            </w:pPr>
            <w:r w:rsidRPr="00891A67">
              <w:rPr>
                <w:rFonts w:ascii="Times New Roman" w:hAnsi="Times New Roman"/>
                <w:sz w:val="24"/>
                <w:szCs w:val="24"/>
              </w:rPr>
              <w:t>Плата за предоставление Закупочной документации не взымается.</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РС (Я), г. Якутск, ул. Аммосова, д. 18, 5 этаж, каб. 515</w:t>
            </w:r>
          </w:p>
          <w:p w:rsidR="00356E88" w:rsidRPr="00891A67" w:rsidRDefault="007D11E2"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Дата начала приема заявок: «</w:t>
            </w:r>
            <w:r w:rsidR="00662595">
              <w:rPr>
                <w:rFonts w:ascii="Times New Roman" w:hAnsi="Times New Roman" w:cs="Times New Roman"/>
                <w:bCs/>
                <w:sz w:val="24"/>
                <w:szCs w:val="24"/>
              </w:rPr>
              <w:t>13</w:t>
            </w:r>
            <w:r w:rsidR="00C41537" w:rsidRPr="00891A67">
              <w:rPr>
                <w:rFonts w:ascii="Times New Roman" w:hAnsi="Times New Roman" w:cs="Times New Roman"/>
                <w:bCs/>
                <w:sz w:val="24"/>
                <w:szCs w:val="24"/>
              </w:rPr>
              <w:t>»</w:t>
            </w:r>
            <w:r w:rsidR="001159AC" w:rsidRPr="00891A67">
              <w:rPr>
                <w:rFonts w:ascii="Times New Roman" w:hAnsi="Times New Roman" w:cs="Times New Roman"/>
                <w:bCs/>
                <w:sz w:val="24"/>
                <w:szCs w:val="24"/>
              </w:rPr>
              <w:t xml:space="preserve"> </w:t>
            </w:r>
            <w:r w:rsidR="00662595">
              <w:rPr>
                <w:rFonts w:ascii="Times New Roman" w:hAnsi="Times New Roman" w:cs="Times New Roman"/>
                <w:bCs/>
                <w:sz w:val="24"/>
                <w:szCs w:val="24"/>
              </w:rPr>
              <w:t xml:space="preserve">июня </w:t>
            </w:r>
            <w:r w:rsidR="004667E3" w:rsidRPr="00891A67">
              <w:rPr>
                <w:rFonts w:ascii="Times New Roman" w:hAnsi="Times New Roman" w:cs="Times New Roman"/>
                <w:bCs/>
                <w:sz w:val="24"/>
                <w:szCs w:val="24"/>
              </w:rPr>
              <w:t>202</w:t>
            </w:r>
            <w:r w:rsidR="000F55C7" w:rsidRPr="00891A67">
              <w:rPr>
                <w:rFonts w:ascii="Times New Roman" w:hAnsi="Times New Roman" w:cs="Times New Roman"/>
                <w:bCs/>
                <w:sz w:val="24"/>
                <w:szCs w:val="24"/>
              </w:rPr>
              <w:t>3</w:t>
            </w:r>
            <w:r w:rsidR="00356E88" w:rsidRPr="00891A67">
              <w:rPr>
                <w:rFonts w:ascii="Times New Roman" w:hAnsi="Times New Roman" w:cs="Times New Roman"/>
                <w:bCs/>
                <w:sz w:val="24"/>
                <w:szCs w:val="24"/>
              </w:rPr>
              <w:t xml:space="preserve"> г. с 1</w:t>
            </w:r>
            <w:r w:rsidR="00306EA4">
              <w:rPr>
                <w:rFonts w:ascii="Times New Roman" w:hAnsi="Times New Roman" w:cs="Times New Roman"/>
                <w:bCs/>
                <w:sz w:val="24"/>
                <w:szCs w:val="24"/>
              </w:rPr>
              <w:t>5</w:t>
            </w:r>
            <w:r w:rsidR="00356E88" w:rsidRPr="00891A67">
              <w:rPr>
                <w:rFonts w:ascii="Times New Roman" w:hAnsi="Times New Roman" w:cs="Times New Roman"/>
                <w:bCs/>
                <w:sz w:val="24"/>
                <w:szCs w:val="24"/>
              </w:rPr>
              <w:t xml:space="preserve"> ч.</w:t>
            </w:r>
            <w:bookmarkStart w:id="1" w:name="_GoBack"/>
            <w:bookmarkEnd w:id="1"/>
            <w:r w:rsidR="00356E88" w:rsidRPr="00891A67">
              <w:rPr>
                <w:rFonts w:ascii="Times New Roman" w:hAnsi="Times New Roman" w:cs="Times New Roman"/>
                <w:bCs/>
                <w:sz w:val="24"/>
                <w:szCs w:val="24"/>
              </w:rPr>
              <w:t>00 мин. (в рабочие дни с 10 час.00 мин. до 17 час 00 мин)</w:t>
            </w:r>
          </w:p>
          <w:p w:rsidR="00356E88" w:rsidRPr="00891A67" w:rsidRDefault="00356E88" w:rsidP="00C010BB">
            <w:pPr>
              <w:numPr>
                <w:ilvl w:val="12"/>
                <w:numId w:val="0"/>
              </w:num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Дата окончания приема заявок: до 17 </w:t>
            </w:r>
            <w:r w:rsidR="007D11E2" w:rsidRPr="00891A67">
              <w:rPr>
                <w:rFonts w:ascii="Times New Roman" w:hAnsi="Times New Roman" w:cs="Times New Roman"/>
                <w:bCs/>
                <w:sz w:val="24"/>
                <w:szCs w:val="24"/>
              </w:rPr>
              <w:t>ч. 00 мин. «</w:t>
            </w:r>
            <w:r w:rsidR="00662595">
              <w:rPr>
                <w:rFonts w:ascii="Times New Roman" w:hAnsi="Times New Roman" w:cs="Times New Roman"/>
                <w:bCs/>
                <w:sz w:val="24"/>
                <w:szCs w:val="24"/>
              </w:rPr>
              <w:t>23</w:t>
            </w:r>
            <w:r w:rsidRPr="00891A67">
              <w:rPr>
                <w:rFonts w:ascii="Times New Roman" w:hAnsi="Times New Roman" w:cs="Times New Roman"/>
                <w:bCs/>
                <w:sz w:val="24"/>
                <w:szCs w:val="24"/>
              </w:rPr>
              <w:t xml:space="preserve">» </w:t>
            </w:r>
            <w:r w:rsidR="00662595">
              <w:rPr>
                <w:rFonts w:ascii="Times New Roman" w:hAnsi="Times New Roman" w:cs="Times New Roman"/>
                <w:bCs/>
                <w:sz w:val="24"/>
                <w:szCs w:val="24"/>
              </w:rPr>
              <w:t xml:space="preserve">июня </w:t>
            </w:r>
            <w:r w:rsidR="004667E3" w:rsidRPr="00891A67">
              <w:rPr>
                <w:rFonts w:ascii="Times New Roman" w:hAnsi="Times New Roman" w:cs="Times New Roman"/>
                <w:bCs/>
                <w:sz w:val="24"/>
                <w:szCs w:val="24"/>
              </w:rPr>
              <w:t>202</w:t>
            </w:r>
            <w:r w:rsidR="00315AF9" w:rsidRPr="00891A67">
              <w:rPr>
                <w:rFonts w:ascii="Times New Roman" w:hAnsi="Times New Roman" w:cs="Times New Roman"/>
                <w:bCs/>
                <w:sz w:val="24"/>
                <w:szCs w:val="24"/>
              </w:rPr>
              <w:t>3</w:t>
            </w:r>
            <w:r w:rsidRPr="00891A67">
              <w:rPr>
                <w:rFonts w:ascii="Times New Roman" w:hAnsi="Times New Roman" w:cs="Times New Roman"/>
                <w:bCs/>
                <w:sz w:val="24"/>
                <w:szCs w:val="24"/>
              </w:rPr>
              <w:t> г.</w:t>
            </w:r>
          </w:p>
          <w:p w:rsidR="00846AAF" w:rsidRPr="00306EA4" w:rsidRDefault="00306EA4" w:rsidP="00C010BB">
            <w:pPr>
              <w:numPr>
                <w:ilvl w:val="12"/>
                <w:numId w:val="0"/>
              </w:numPr>
              <w:spacing w:after="0" w:line="240" w:lineRule="auto"/>
              <w:jc w:val="both"/>
              <w:rPr>
                <w:rFonts w:ascii="Times New Roman" w:hAnsi="Times New Roman" w:cs="Times New Roman"/>
                <w:bCs/>
                <w:sz w:val="24"/>
                <w:szCs w:val="24"/>
              </w:rPr>
            </w:pPr>
            <w:r w:rsidRPr="00306EA4">
              <w:rPr>
                <w:rFonts w:ascii="Times New Roman" w:hAnsi="Times New Roman"/>
                <w:b/>
                <w:sz w:val="24"/>
                <w:szCs w:val="24"/>
              </w:rPr>
              <w:t>«21» июня 2023 г. не приемный день.</w:t>
            </w:r>
          </w:p>
        </w:tc>
      </w:tr>
      <w:tr w:rsidR="00356E88" w:rsidRPr="004E6FEF" w:rsidTr="007D5A62">
        <w:tc>
          <w:tcPr>
            <w:tcW w:w="675" w:type="dxa"/>
            <w:tcBorders>
              <w:top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15</w:t>
            </w:r>
          </w:p>
        </w:tc>
        <w:tc>
          <w:tcPr>
            <w:tcW w:w="3003" w:type="dxa"/>
            <w:tcBorders>
              <w:top w:val="single" w:sz="4" w:space="0" w:color="auto"/>
            </w:tcBorders>
            <w:shd w:val="clear" w:color="auto" w:fill="auto"/>
          </w:tcPr>
          <w:p w:rsidR="00356E88" w:rsidRPr="00891A67" w:rsidRDefault="00356E88" w:rsidP="00C010BB">
            <w:pPr>
              <w:spacing w:after="0" w:line="240" w:lineRule="auto"/>
              <w:contextualSpacing/>
              <w:jc w:val="both"/>
              <w:rPr>
                <w:rFonts w:ascii="Times New Roman" w:hAnsi="Times New Roman" w:cs="Times New Roman"/>
                <w:sz w:val="24"/>
                <w:szCs w:val="24"/>
              </w:rPr>
            </w:pPr>
            <w:r w:rsidRPr="00891A67">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5" w:type="dxa"/>
            <w:tcBorders>
              <w:top w:val="single" w:sz="4" w:space="0" w:color="auto"/>
            </w:tcBorders>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16</w:t>
            </w:r>
          </w:p>
        </w:tc>
        <w:tc>
          <w:tcPr>
            <w:tcW w:w="3003" w:type="dxa"/>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Место и дата вскрытия конвертов, рассмотрения </w:t>
            </w:r>
            <w:r w:rsidRPr="00891A67">
              <w:rPr>
                <w:rFonts w:ascii="Times New Roman" w:eastAsia="Calibri" w:hAnsi="Times New Roman" w:cs="Times New Roman"/>
                <w:sz w:val="24"/>
                <w:szCs w:val="24"/>
              </w:rPr>
              <w:lastRenderedPageBreak/>
              <w:t>предложений (заявок) участников запроса предложений и подведения итогов запроса предложений</w:t>
            </w:r>
          </w:p>
        </w:tc>
        <w:tc>
          <w:tcPr>
            <w:tcW w:w="6245" w:type="dxa"/>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lastRenderedPageBreak/>
              <w:t>Российская Федерация, Республика Саха (Якутия), г. Якутск, ул. Аммосова, 18, 5 этаж, каб. 518.</w:t>
            </w:r>
          </w:p>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lastRenderedPageBreak/>
              <w:t xml:space="preserve"> Вскрытие конвертов с заявками на участие в запросе п</w:t>
            </w:r>
            <w:r w:rsidR="007D11E2" w:rsidRPr="00891A67">
              <w:rPr>
                <w:rFonts w:ascii="Times New Roman" w:hAnsi="Times New Roman" w:cs="Times New Roman"/>
                <w:bCs/>
                <w:sz w:val="24"/>
                <w:szCs w:val="24"/>
              </w:rPr>
              <w:t>редложений в 10 ч. 00 мин. «</w:t>
            </w:r>
            <w:r w:rsidR="00662595">
              <w:rPr>
                <w:rFonts w:ascii="Times New Roman" w:hAnsi="Times New Roman" w:cs="Times New Roman"/>
                <w:bCs/>
                <w:sz w:val="24"/>
                <w:szCs w:val="24"/>
              </w:rPr>
              <w:t>26</w:t>
            </w:r>
            <w:r w:rsidRPr="00891A67">
              <w:rPr>
                <w:rFonts w:ascii="Times New Roman" w:hAnsi="Times New Roman" w:cs="Times New Roman"/>
                <w:bCs/>
                <w:sz w:val="24"/>
                <w:szCs w:val="24"/>
              </w:rPr>
              <w:t>»</w:t>
            </w:r>
            <w:r w:rsidR="00C41537" w:rsidRPr="00891A67">
              <w:rPr>
                <w:rFonts w:ascii="Times New Roman" w:hAnsi="Times New Roman" w:cs="Times New Roman"/>
                <w:bCs/>
                <w:sz w:val="24"/>
                <w:szCs w:val="24"/>
              </w:rPr>
              <w:t xml:space="preserve"> </w:t>
            </w:r>
            <w:r w:rsidR="00080BD1">
              <w:rPr>
                <w:rFonts w:ascii="Times New Roman" w:hAnsi="Times New Roman" w:cs="Times New Roman"/>
                <w:bCs/>
                <w:sz w:val="24"/>
                <w:szCs w:val="24"/>
              </w:rPr>
              <w:t xml:space="preserve">июня </w:t>
            </w:r>
            <w:r w:rsidR="004667E3" w:rsidRPr="00891A67">
              <w:rPr>
                <w:rFonts w:ascii="Times New Roman" w:hAnsi="Times New Roman" w:cs="Times New Roman"/>
                <w:bCs/>
                <w:sz w:val="24"/>
                <w:szCs w:val="24"/>
              </w:rPr>
              <w:t>202</w:t>
            </w:r>
            <w:r w:rsidR="00315AF9" w:rsidRPr="00891A67">
              <w:rPr>
                <w:rFonts w:ascii="Times New Roman" w:hAnsi="Times New Roman" w:cs="Times New Roman"/>
                <w:bCs/>
                <w:sz w:val="24"/>
                <w:szCs w:val="24"/>
              </w:rPr>
              <w:t>3</w:t>
            </w:r>
            <w:r w:rsidRPr="00891A67">
              <w:rPr>
                <w:rFonts w:ascii="Times New Roman" w:hAnsi="Times New Roman" w:cs="Times New Roman"/>
                <w:bCs/>
                <w:sz w:val="24"/>
                <w:szCs w:val="24"/>
              </w:rPr>
              <w:t xml:space="preserve"> г. </w:t>
            </w:r>
          </w:p>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 Р</w:t>
            </w:r>
            <w:r w:rsidRPr="00891A67">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p>
        </w:tc>
      </w:tr>
      <w:tr w:rsidR="00356E88" w:rsidRPr="004E6FEF" w:rsidTr="007D5A62">
        <w:tc>
          <w:tcPr>
            <w:tcW w:w="675" w:type="dxa"/>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lastRenderedPageBreak/>
              <w:t>17</w:t>
            </w:r>
          </w:p>
        </w:tc>
        <w:tc>
          <w:tcPr>
            <w:tcW w:w="3003" w:type="dxa"/>
            <w:shd w:val="clear" w:color="auto" w:fill="auto"/>
          </w:tcPr>
          <w:p w:rsidR="00356E88" w:rsidRPr="00891A67" w:rsidRDefault="00356E88" w:rsidP="00C010BB">
            <w:pPr>
              <w:spacing w:after="0" w:line="240" w:lineRule="auto"/>
              <w:contextualSpacing/>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5" w:type="dxa"/>
            <w:shd w:val="clear" w:color="auto" w:fill="auto"/>
          </w:tcPr>
          <w:p w:rsidR="00356E88" w:rsidRPr="00891A67" w:rsidRDefault="00356E88"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Заказчик </w:t>
            </w:r>
            <w:r w:rsidRPr="00891A67">
              <w:rPr>
                <w:rFonts w:ascii="Times New Roman" w:hAnsi="Times New Roman" w:cs="Times New Roman"/>
                <w:bCs/>
                <w:sz w:val="24"/>
                <w:szCs w:val="24"/>
                <w:lang w:bidi="ru-RU"/>
              </w:rPr>
              <w:t xml:space="preserve">в течение 5 (пять) рабочих дней с момента </w:t>
            </w:r>
            <w:r w:rsidR="000772C1" w:rsidRPr="00891A67">
              <w:rPr>
                <w:rFonts w:ascii="Times New Roman" w:hAnsi="Times New Roman" w:cs="Times New Roman"/>
                <w:bCs/>
                <w:sz w:val="24"/>
                <w:szCs w:val="24"/>
                <w:lang w:bidi="ru-RU"/>
              </w:rPr>
              <w:t>подведе</w:t>
            </w:r>
            <w:r w:rsidR="007805CF" w:rsidRPr="00891A67">
              <w:rPr>
                <w:rFonts w:ascii="Times New Roman" w:hAnsi="Times New Roman" w:cs="Times New Roman"/>
                <w:bCs/>
                <w:sz w:val="24"/>
                <w:szCs w:val="24"/>
                <w:lang w:bidi="ru-RU"/>
              </w:rPr>
              <w:t xml:space="preserve">ния итогов закупки </w:t>
            </w:r>
            <w:r w:rsidRPr="00891A67">
              <w:rPr>
                <w:rFonts w:ascii="Times New Roman" w:hAnsi="Times New Roman" w:cs="Times New Roman"/>
                <w:bCs/>
                <w:sz w:val="24"/>
                <w:szCs w:val="24"/>
              </w:rPr>
              <w:t>направляет лицу, предложившему лучшие условия</w:t>
            </w:r>
            <w:r w:rsidR="007805CF" w:rsidRPr="00891A67">
              <w:rPr>
                <w:rFonts w:ascii="Times New Roman" w:hAnsi="Times New Roman" w:cs="Times New Roman"/>
                <w:bCs/>
                <w:sz w:val="24"/>
                <w:szCs w:val="24"/>
              </w:rPr>
              <w:t xml:space="preserve"> исполнения договора</w:t>
            </w:r>
            <w:r w:rsidRPr="00891A67">
              <w:rPr>
                <w:rFonts w:ascii="Times New Roman" w:hAnsi="Times New Roman" w:cs="Times New Roman"/>
                <w:bCs/>
                <w:sz w:val="24"/>
                <w:szCs w:val="24"/>
              </w:rPr>
              <w:t>, проект договора и предлагает заключить договор.</w:t>
            </w:r>
          </w:p>
        </w:tc>
      </w:tr>
      <w:tr w:rsidR="00356E88" w:rsidRPr="004E6FEF" w:rsidTr="007D5A62">
        <w:tc>
          <w:tcPr>
            <w:tcW w:w="675" w:type="dxa"/>
            <w:tcBorders>
              <w:bottom w:val="single" w:sz="4" w:space="0" w:color="auto"/>
            </w:tcBorders>
            <w:shd w:val="clear" w:color="auto" w:fill="auto"/>
          </w:tcPr>
          <w:p w:rsidR="00356E88" w:rsidRPr="00891A67" w:rsidRDefault="00FE30D8" w:rsidP="00C010BB">
            <w:pPr>
              <w:numPr>
                <w:ilvl w:val="12"/>
                <w:numId w:val="0"/>
              </w:numPr>
              <w:spacing w:after="0" w:line="240" w:lineRule="auto"/>
              <w:rPr>
                <w:rFonts w:ascii="Times New Roman" w:hAnsi="Times New Roman" w:cs="Times New Roman"/>
                <w:bCs/>
                <w:sz w:val="24"/>
                <w:szCs w:val="24"/>
              </w:rPr>
            </w:pPr>
            <w:r w:rsidRPr="00891A67">
              <w:rPr>
                <w:rFonts w:ascii="Times New Roman" w:hAnsi="Times New Roman" w:cs="Times New Roman"/>
                <w:bCs/>
                <w:sz w:val="24"/>
                <w:szCs w:val="24"/>
              </w:rPr>
              <w:t>18</w:t>
            </w:r>
          </w:p>
        </w:tc>
        <w:tc>
          <w:tcPr>
            <w:tcW w:w="3003" w:type="dxa"/>
            <w:tcBorders>
              <w:bottom w:val="single" w:sz="4" w:space="0" w:color="auto"/>
            </w:tcBorders>
            <w:shd w:val="clear" w:color="auto" w:fill="auto"/>
          </w:tcPr>
          <w:p w:rsidR="00356E88" w:rsidRPr="00891A67" w:rsidRDefault="00356E88" w:rsidP="00C010BB">
            <w:pPr>
              <w:spacing w:after="0" w:line="240" w:lineRule="auto"/>
              <w:contextualSpacing/>
              <w:jc w:val="both"/>
              <w:rPr>
                <w:rFonts w:ascii="Times New Roman" w:hAnsi="Times New Roman" w:cs="Times New Roman"/>
                <w:sz w:val="24"/>
                <w:szCs w:val="24"/>
              </w:rPr>
            </w:pPr>
            <w:r w:rsidRPr="00891A67">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5" w:type="dxa"/>
            <w:tcBorders>
              <w:bottom w:val="single" w:sz="4" w:space="0" w:color="auto"/>
            </w:tcBorders>
            <w:shd w:val="clear" w:color="auto" w:fill="auto"/>
          </w:tcPr>
          <w:p w:rsidR="00356E88" w:rsidRPr="00891A67" w:rsidRDefault="00356E88" w:rsidP="00C010BB">
            <w:pPr>
              <w:spacing w:line="240" w:lineRule="auto"/>
              <w:rPr>
                <w:rFonts w:ascii="Times New Roman" w:hAnsi="Times New Roman"/>
                <w:sz w:val="24"/>
                <w:szCs w:val="24"/>
              </w:rPr>
            </w:pPr>
            <w:r w:rsidRPr="00891A67">
              <w:rPr>
                <w:rFonts w:ascii="Times New Roman" w:hAnsi="Times New Roman"/>
                <w:sz w:val="24"/>
                <w:szCs w:val="24"/>
              </w:rPr>
              <w:t>Заявка должна содержать:</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1) фирменное наименование (наименование),</w:t>
            </w:r>
            <w:r w:rsidRPr="00891A67">
              <w:rPr>
                <w:rFonts w:ascii="Times New Roman" w:hAnsi="Times New Roman"/>
                <w:sz w:val="24"/>
                <w:szCs w:val="24"/>
              </w:rPr>
              <w:t xml:space="preserve"> </w:t>
            </w:r>
            <w:r w:rsidRPr="00891A67">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2) </w:t>
            </w:r>
            <w:r w:rsidRPr="00891A67">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3) </w:t>
            </w:r>
            <w:r w:rsidRPr="00891A67">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4) </w:t>
            </w:r>
            <w:r w:rsidRPr="00891A67">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891A67" w:rsidRDefault="004C563F"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w:t>
            </w:r>
            <w:r w:rsidR="00356E88" w:rsidRPr="00891A67">
              <w:rPr>
                <w:rFonts w:ascii="Times New Roman" w:hAnsi="Times New Roman"/>
                <w:sz w:val="24"/>
                <w:szCs w:val="24"/>
              </w:rPr>
              <w:lastRenderedPageBreak/>
              <w:t xml:space="preserve">в порядке передоверия (или ее надлежащим образом засвидетельствованная копия); </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 xml:space="preserve">5) </w:t>
            </w:r>
            <w:r w:rsidRPr="00891A67">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891A67" w:rsidRDefault="007B702E" w:rsidP="00C010BB">
            <w:pPr>
              <w:spacing w:after="0" w:line="240" w:lineRule="auto"/>
              <w:jc w:val="both"/>
              <w:rPr>
                <w:rFonts w:ascii="Times New Roman" w:hAnsi="Times New Roman"/>
                <w:sz w:val="24"/>
                <w:szCs w:val="24"/>
              </w:rPr>
            </w:pPr>
            <w:r w:rsidRPr="00891A67">
              <w:rPr>
                <w:rFonts w:ascii="Times New Roman" w:hAnsi="Times New Roman"/>
                <w:sz w:val="24"/>
                <w:szCs w:val="24"/>
              </w:rPr>
              <w:t xml:space="preserve">     </w:t>
            </w:r>
            <w:r w:rsidR="00356E88" w:rsidRPr="00891A67">
              <w:rPr>
                <w:rFonts w:ascii="Times New Roman" w:hAnsi="Times New Roman"/>
                <w:sz w:val="24"/>
                <w:szCs w:val="24"/>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sz w:val="24"/>
                <w:szCs w:val="24"/>
              </w:rPr>
              <w:t xml:space="preserve">9) </w:t>
            </w:r>
            <w:r w:rsidRPr="00891A67">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477837" w:rsidRPr="00891A67">
              <w:rPr>
                <w:rFonts w:ascii="Times New Roman" w:hAnsi="Times New Roman"/>
                <w:sz w:val="24"/>
                <w:szCs w:val="24"/>
              </w:rPr>
              <w:t>2</w:t>
            </w:r>
            <w:r w:rsidRPr="00891A67">
              <w:rPr>
                <w:rFonts w:ascii="Times New Roman" w:hAnsi="Times New Roman"/>
                <w:sz w:val="24"/>
                <w:szCs w:val="24"/>
              </w:rPr>
              <w:t xml:space="preserve"> Информационной карты;</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lastRenderedPageBreak/>
              <w:t xml:space="preserve">12) </w:t>
            </w:r>
            <w:r w:rsidR="00A358E9" w:rsidRPr="00891A67">
              <w:rPr>
                <w:rFonts w:ascii="Times New Roman" w:hAnsi="Times New Roman"/>
                <w:bCs/>
                <w:sz w:val="24"/>
                <w:szCs w:val="24"/>
              </w:rPr>
              <w:t xml:space="preserve">Расчет стоимости работ </w:t>
            </w:r>
            <w:r w:rsidRPr="00891A67">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891A67" w:rsidRDefault="00356E88" w:rsidP="00C010BB">
            <w:pPr>
              <w:spacing w:after="0" w:line="240" w:lineRule="auto"/>
              <w:jc w:val="both"/>
              <w:rPr>
                <w:rFonts w:ascii="Times New Roman" w:hAnsi="Times New Roman"/>
                <w:sz w:val="24"/>
                <w:szCs w:val="24"/>
              </w:rPr>
            </w:pPr>
            <w:r w:rsidRPr="00891A67">
              <w:rPr>
                <w:rFonts w:ascii="Times New Roman" w:hAnsi="Times New Roman"/>
                <w:bCs/>
                <w:sz w:val="24"/>
                <w:szCs w:val="24"/>
              </w:rPr>
              <w:t>13) з</w:t>
            </w:r>
            <w:r w:rsidRPr="00891A67">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891A67" w:rsidRDefault="00356E88" w:rsidP="00C010BB">
            <w:pPr>
              <w:spacing w:after="0" w:line="240" w:lineRule="auto"/>
              <w:jc w:val="both"/>
              <w:rPr>
                <w:rFonts w:ascii="Times New Roman" w:hAnsi="Times New Roman"/>
                <w:bCs/>
                <w:sz w:val="24"/>
                <w:szCs w:val="24"/>
              </w:rPr>
            </w:pPr>
            <w:r w:rsidRPr="00891A67">
              <w:rPr>
                <w:rFonts w:ascii="Times New Roman" w:hAnsi="Times New Roman"/>
                <w:bCs/>
                <w:sz w:val="24"/>
                <w:szCs w:val="24"/>
              </w:rPr>
              <w:t>14) сроки, порядок оплаты и выполнения работ (календарный план-график выполнения работ);</w:t>
            </w:r>
          </w:p>
          <w:p w:rsidR="00356E88" w:rsidRPr="00891A67" w:rsidRDefault="00356E88" w:rsidP="00C010BB">
            <w:pPr>
              <w:spacing w:line="240" w:lineRule="auto"/>
              <w:jc w:val="both"/>
              <w:rPr>
                <w:rFonts w:ascii="Times New Roman" w:hAnsi="Times New Roman"/>
                <w:bCs/>
                <w:sz w:val="24"/>
                <w:szCs w:val="24"/>
              </w:rPr>
            </w:pPr>
            <w:r w:rsidRPr="00891A67">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Default="00356E88" w:rsidP="00C010B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A5254F" w:rsidRPr="004E6FEF" w:rsidRDefault="006415B8" w:rsidP="00C010BB">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r w:rsidR="00294FAB">
              <w:rPr>
                <w:rFonts w:ascii="Times New Roman" w:hAnsi="Times New Roman" w:cs="Times New Roman"/>
                <w:bCs/>
                <w:sz w:val="24"/>
                <w:szCs w:val="24"/>
              </w:rPr>
              <w:t>.</w:t>
            </w:r>
            <w:r w:rsidR="00A5254F">
              <w:rPr>
                <w:rFonts w:ascii="Times New Roman" w:hAnsi="Times New Roman" w:cs="Times New Roman"/>
                <w:bCs/>
                <w:sz w:val="24"/>
                <w:szCs w:val="24"/>
              </w:rPr>
              <w:t xml:space="preserve"> </w:t>
            </w:r>
            <w:r w:rsidR="00294FAB">
              <w:rPr>
                <w:rFonts w:ascii="Times New Roman" w:hAnsi="Times New Roman" w:cs="Times New Roman"/>
                <w:bCs/>
                <w:sz w:val="24"/>
                <w:szCs w:val="24"/>
              </w:rPr>
              <w:t xml:space="preserve">Опыт работы (по количеству </w:t>
            </w:r>
            <w:r w:rsidR="002940C7">
              <w:rPr>
                <w:rFonts w:ascii="Times New Roman" w:hAnsi="Times New Roman" w:cs="Times New Roman"/>
                <w:bCs/>
                <w:sz w:val="24"/>
                <w:szCs w:val="24"/>
              </w:rPr>
              <w:t>исполненных контрактов)</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C010BB">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C010BB">
            <w:pPr>
              <w:numPr>
                <w:ilvl w:val="12"/>
                <w:numId w:val="0"/>
              </w:numPr>
              <w:spacing w:after="0" w:line="240" w:lineRule="auto"/>
              <w:ind w:right="175"/>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FE30D8">
              <w:rPr>
                <w:rFonts w:ascii="Times New Roman" w:hAnsi="Times New Roman" w:cs="Times New Roman"/>
                <w:bCs/>
                <w:sz w:val="24"/>
                <w:szCs w:val="24"/>
              </w:rPr>
              <w:t>ием критериев, указанных в п. 19</w:t>
            </w:r>
            <w:r w:rsidRPr="004E6FEF">
              <w:rPr>
                <w:rFonts w:ascii="Times New Roman" w:hAnsi="Times New Roman" w:cs="Times New Roman"/>
                <w:bCs/>
                <w:sz w:val="24"/>
                <w:szCs w:val="24"/>
              </w:rPr>
              <w:t xml:space="preserve"> закупочной документации.</w:t>
            </w:r>
          </w:p>
          <w:tbl>
            <w:tblPr>
              <w:tblW w:w="6258" w:type="dxa"/>
              <w:tblInd w:w="29" w:type="dxa"/>
              <w:tblLayout w:type="fixed"/>
              <w:tblCellMar>
                <w:left w:w="0" w:type="dxa"/>
                <w:right w:w="0" w:type="dxa"/>
              </w:tblCellMar>
              <w:tblLook w:val="04A0" w:firstRow="1" w:lastRow="0" w:firstColumn="1" w:lastColumn="0" w:noHBand="0" w:noVBand="1"/>
            </w:tblPr>
            <w:tblGrid>
              <w:gridCol w:w="2090"/>
              <w:gridCol w:w="4008"/>
              <w:gridCol w:w="160"/>
            </w:tblGrid>
            <w:tr w:rsidR="00356E88" w:rsidRPr="004E6FEF" w:rsidTr="007D5A6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            Наименование критериев</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7D5A6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C010BB">
                  <w:pPr>
                    <w:spacing w:after="0" w:line="240" w:lineRule="auto"/>
                    <w:ind w:right="175"/>
                    <w:rPr>
                      <w:rFonts w:ascii="Times New Roman" w:eastAsia="Calibri" w:hAnsi="Times New Roman" w:cs="Times New Roman"/>
                      <w:sz w:val="24"/>
                      <w:szCs w:val="24"/>
                    </w:rPr>
                  </w:pPr>
                  <w:r w:rsidRPr="004E6FEF">
                    <w:rPr>
                      <w:rFonts w:ascii="Times New Roman" w:eastAsia="Calibri" w:hAnsi="Times New Roman" w:cs="Times New Roman"/>
                      <w:sz w:val="24"/>
                      <w:szCs w:val="24"/>
                    </w:rPr>
                    <w:t>1. Цена договора</w:t>
                  </w:r>
                </w:p>
              </w:tc>
              <w:tc>
                <w:tcPr>
                  <w:tcW w:w="41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687B86" w:rsidP="00C010BB">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Максимальное значение оценки - </w:t>
                  </w:r>
                  <w:r w:rsidR="002940C7">
                    <w:rPr>
                      <w:rFonts w:ascii="Times New Roman" w:eastAsia="Calibri" w:hAnsi="Times New Roman" w:cs="Times New Roman"/>
                      <w:b/>
                      <w:sz w:val="24"/>
                      <w:szCs w:val="24"/>
                    </w:rPr>
                    <w:t>6</w:t>
                  </w:r>
                  <w:r w:rsidR="00356E88" w:rsidRPr="004E6FEF">
                    <w:rPr>
                      <w:rFonts w:ascii="Times New Roman" w:eastAsia="Calibri" w:hAnsi="Times New Roman" w:cs="Times New Roman"/>
                      <w:b/>
                      <w:sz w:val="24"/>
                      <w:szCs w:val="24"/>
                    </w:rPr>
                    <w:t>0 баллов.</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Оценка по критерию «Цена договора» (Оц1) проставляется в зависимости от размера коэффициента (К</w:t>
                  </w:r>
                  <w:r w:rsidRPr="00E26972">
                    <w:rPr>
                      <w:rFonts w:ascii="Times New Roman" w:eastAsia="Calibri" w:hAnsi="Times New Roman" w:cs="Times New Roman"/>
                      <w:sz w:val="24"/>
                      <w:szCs w:val="24"/>
                      <w:lang w:val="en-US"/>
                    </w:rPr>
                    <w:t>i</w:t>
                  </w:r>
                  <w:r w:rsidRPr="00E26972">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bCs/>
                      <w:sz w:val="24"/>
                      <w:szCs w:val="24"/>
                    </w:rPr>
                    <w:t>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 (Ц</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 xml:space="preserve"> – Ц</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 Ц</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×100</w:t>
                  </w:r>
                  <w:r w:rsidRPr="00E26972">
                    <w:rPr>
                      <w:rFonts w:ascii="Times New Roman" w:eastAsia="Calibri" w:hAnsi="Times New Roman" w:cs="Times New Roman"/>
                      <w:sz w:val="24"/>
                      <w:szCs w:val="24"/>
                    </w:rPr>
                    <w:t>, где:</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Цmax - начальная (максимальная) цена договора;</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Цi – цена договора, указанная в заявке i-го участника запроса предложений.</w:t>
                  </w:r>
                </w:p>
                <w:p w:rsidR="00356E88" w:rsidRPr="00E26972"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Если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равен 0, то оценка – 0 баллов;</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sz w:val="24"/>
                      <w:szCs w:val="24"/>
                    </w:rPr>
                    <w:t>Если К</w:t>
                  </w:r>
                  <w:r w:rsidRPr="00E26972">
                    <w:rPr>
                      <w:rFonts w:ascii="Times New Roman" w:eastAsia="Calibri" w:hAnsi="Times New Roman" w:cs="Times New Roman"/>
                      <w:sz w:val="24"/>
                      <w:szCs w:val="24"/>
                      <w:lang w:val="en-US"/>
                    </w:rPr>
                    <w:t>i</w:t>
                  </w:r>
                  <w:r w:rsidRPr="00E26972">
                    <w:rPr>
                      <w:rFonts w:ascii="Times New Roman" w:eastAsia="Calibri" w:hAnsi="Times New Roman" w:cs="Times New Roman"/>
                      <w:sz w:val="24"/>
                      <w:szCs w:val="24"/>
                    </w:rPr>
                    <w:t xml:space="preserve"> рав</w:t>
                  </w:r>
                  <w:r w:rsidR="00D12D9B" w:rsidRPr="00E26972">
                    <w:rPr>
                      <w:rFonts w:ascii="Times New Roman" w:eastAsia="Calibri" w:hAnsi="Times New Roman" w:cs="Times New Roman"/>
                      <w:sz w:val="24"/>
                      <w:szCs w:val="24"/>
                    </w:rPr>
                    <w:t>ен</w:t>
                  </w:r>
                  <w:r w:rsidRPr="00E26972">
                    <w:rPr>
                      <w:rFonts w:ascii="Times New Roman" w:eastAsia="Calibri" w:hAnsi="Times New Roman" w:cs="Times New Roman"/>
                      <w:sz w:val="24"/>
                      <w:szCs w:val="24"/>
                    </w:rPr>
                    <w:t xml:space="preserve"> или больше 20, то присваивается</w:t>
                  </w:r>
                  <w:r w:rsidR="00687B86" w:rsidRPr="00E26972">
                    <w:rPr>
                      <w:rFonts w:ascii="Times New Roman" w:eastAsia="Calibri" w:hAnsi="Times New Roman" w:cs="Times New Roman"/>
                      <w:sz w:val="24"/>
                      <w:szCs w:val="24"/>
                    </w:rPr>
                    <w:t xml:space="preserve"> максимальная оценка в размере </w:t>
                  </w:r>
                  <w:r w:rsidR="002940C7" w:rsidRPr="00E26972">
                    <w:rPr>
                      <w:rFonts w:ascii="Times New Roman" w:eastAsia="Calibri" w:hAnsi="Times New Roman" w:cs="Times New Roman"/>
                      <w:sz w:val="24"/>
                      <w:szCs w:val="24"/>
                    </w:rPr>
                    <w:t>6</w:t>
                  </w:r>
                  <w:r w:rsidRPr="00E26972">
                    <w:rPr>
                      <w:rFonts w:ascii="Times New Roman" w:eastAsia="Calibri" w:hAnsi="Times New Roman" w:cs="Times New Roman"/>
                      <w:sz w:val="24"/>
                      <w:szCs w:val="24"/>
                    </w:rPr>
                    <w:t xml:space="preserve">0 баллов; </w:t>
                  </w:r>
                </w:p>
                <w:p w:rsidR="00356E88" w:rsidRPr="00E26972" w:rsidRDefault="00356E88" w:rsidP="00C010BB">
                  <w:pPr>
                    <w:spacing w:after="0" w:line="240" w:lineRule="auto"/>
                    <w:ind w:right="175"/>
                    <w:jc w:val="both"/>
                    <w:rPr>
                      <w:rFonts w:ascii="Times New Roman" w:eastAsia="Calibri" w:hAnsi="Times New Roman" w:cs="Times New Roman"/>
                      <w:sz w:val="24"/>
                      <w:szCs w:val="24"/>
                    </w:rPr>
                  </w:pPr>
                  <w:r w:rsidRPr="00E26972">
                    <w:rPr>
                      <w:rFonts w:ascii="Times New Roman" w:eastAsia="Calibri" w:hAnsi="Times New Roman" w:cs="Times New Roman"/>
                      <w:bCs/>
                      <w:sz w:val="24"/>
                      <w:szCs w:val="24"/>
                    </w:rPr>
                    <w:t>Если размер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больше 0, но меньше 20, </w:t>
                  </w:r>
                  <w:r w:rsidRPr="00E26972">
                    <w:rPr>
                      <w:rFonts w:ascii="Times New Roman" w:eastAsia="Calibri" w:hAnsi="Times New Roman" w:cs="Times New Roman"/>
                      <w:sz w:val="24"/>
                      <w:szCs w:val="24"/>
                    </w:rPr>
                    <w:t>то оценка рассчитывается по формуле:</w:t>
                  </w:r>
                </w:p>
                <w:p w:rsidR="00356E88" w:rsidRPr="00E26972"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Оц1=(К</w:t>
                  </w:r>
                  <w:r w:rsidRPr="00E26972">
                    <w:rPr>
                      <w:rFonts w:ascii="Times New Roman" w:eastAsia="Calibri" w:hAnsi="Times New Roman" w:cs="Times New Roman"/>
                      <w:bCs/>
                      <w:sz w:val="24"/>
                      <w:szCs w:val="24"/>
                      <w:lang w:val="en-US"/>
                    </w:rPr>
                    <w:t>i</w:t>
                  </w:r>
                  <w:r w:rsidR="00687B86" w:rsidRPr="00E26972">
                    <w:rPr>
                      <w:rFonts w:ascii="Times New Roman" w:eastAsia="Calibri" w:hAnsi="Times New Roman" w:cs="Times New Roman"/>
                      <w:bCs/>
                      <w:sz w:val="24"/>
                      <w:szCs w:val="24"/>
                    </w:rPr>
                    <w:t xml:space="preserve"> × </w:t>
                  </w:r>
                  <w:r w:rsidR="002940C7" w:rsidRPr="00E26972">
                    <w:rPr>
                      <w:rFonts w:ascii="Times New Roman" w:eastAsia="Calibri" w:hAnsi="Times New Roman" w:cs="Times New Roman"/>
                      <w:bCs/>
                      <w:sz w:val="24"/>
                      <w:szCs w:val="24"/>
                    </w:rPr>
                    <w:t>6</w:t>
                  </w:r>
                  <w:r w:rsidRPr="00E26972">
                    <w:rPr>
                      <w:rFonts w:ascii="Times New Roman" w:eastAsia="Calibri" w:hAnsi="Times New Roman" w:cs="Times New Roman"/>
                      <w:bCs/>
                      <w:sz w:val="24"/>
                      <w:szCs w:val="24"/>
                    </w:rPr>
                    <w:t>0 баллов)÷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w:t>
                  </w:r>
                  <w:r w:rsidRPr="00E26972">
                    <w:rPr>
                      <w:rFonts w:ascii="Times New Roman" w:eastAsia="Calibri" w:hAnsi="Times New Roman" w:cs="Times New Roman"/>
                      <w:bCs/>
                      <w:sz w:val="24"/>
                      <w:szCs w:val="24"/>
                      <w:lang w:val="en-US"/>
                    </w:rPr>
                    <w:t>max</w:t>
                  </w:r>
                  <w:r w:rsidRPr="00E26972">
                    <w:rPr>
                      <w:rFonts w:ascii="Times New Roman" w:eastAsia="Calibri" w:hAnsi="Times New Roman" w:cs="Times New Roman"/>
                      <w:bCs/>
                      <w:sz w:val="24"/>
                      <w:szCs w:val="24"/>
                    </w:rPr>
                    <w:t xml:space="preserve">, </w:t>
                  </w:r>
                </w:p>
                <w:p w:rsidR="00356E88" w:rsidRPr="004E6FEF" w:rsidRDefault="00356E88" w:rsidP="00C010BB">
                  <w:pPr>
                    <w:spacing w:after="0" w:line="240" w:lineRule="auto"/>
                    <w:ind w:right="175"/>
                    <w:jc w:val="both"/>
                    <w:rPr>
                      <w:rFonts w:ascii="Times New Roman" w:eastAsia="Calibri" w:hAnsi="Times New Roman" w:cs="Times New Roman"/>
                      <w:bCs/>
                      <w:sz w:val="24"/>
                      <w:szCs w:val="24"/>
                    </w:rPr>
                  </w:pPr>
                  <w:r w:rsidRPr="00E26972">
                    <w:rPr>
                      <w:rFonts w:ascii="Times New Roman" w:eastAsia="Calibri" w:hAnsi="Times New Roman" w:cs="Times New Roman"/>
                      <w:bCs/>
                      <w:sz w:val="24"/>
                      <w:szCs w:val="24"/>
                    </w:rPr>
                    <w:t>при этом К</w:t>
                  </w:r>
                  <w:r w:rsidRPr="00E26972">
                    <w:rPr>
                      <w:rFonts w:ascii="Times New Roman" w:eastAsia="Calibri" w:hAnsi="Times New Roman" w:cs="Times New Roman"/>
                      <w:bCs/>
                      <w:sz w:val="24"/>
                      <w:szCs w:val="24"/>
                      <w:lang w:val="en-US"/>
                    </w:rPr>
                    <w:t>i</w:t>
                  </w:r>
                  <w:r w:rsidRPr="00E26972">
                    <w:rPr>
                      <w:rFonts w:ascii="Times New Roman" w:eastAsia="Calibri" w:hAnsi="Times New Roman" w:cs="Times New Roman"/>
                      <w:bCs/>
                      <w:sz w:val="24"/>
                      <w:szCs w:val="24"/>
                    </w:rPr>
                    <w:t xml:space="preserve"> </w:t>
                  </w:r>
                  <w:r w:rsidRPr="00E26972">
                    <w:rPr>
                      <w:rFonts w:ascii="Times New Roman" w:eastAsia="Calibri" w:hAnsi="Times New Roman" w:cs="Times New Roman"/>
                      <w:bCs/>
                      <w:sz w:val="24"/>
                      <w:szCs w:val="24"/>
                      <w:lang w:val="en-US"/>
                    </w:rPr>
                    <w:t>max</w:t>
                  </w:r>
                  <w:r w:rsidR="00D12D9B" w:rsidRPr="00E26972">
                    <w:rPr>
                      <w:rFonts w:ascii="Times New Roman" w:eastAsia="Calibri" w:hAnsi="Times New Roman" w:cs="Times New Roman"/>
                      <w:bCs/>
                      <w:sz w:val="24"/>
                      <w:szCs w:val="24"/>
                    </w:rPr>
                    <w:t xml:space="preserve"> равен</w:t>
                  </w:r>
                  <w:r w:rsidRPr="00E26972">
                    <w:rPr>
                      <w:rFonts w:ascii="Times New Roman" w:eastAsia="Calibri" w:hAnsi="Times New Roman" w:cs="Times New Roman"/>
                      <w:bCs/>
                      <w:sz w:val="24"/>
                      <w:szCs w:val="24"/>
                    </w:rPr>
                    <w:t xml:space="preserve"> 20.</w:t>
                  </w:r>
                </w:p>
              </w:tc>
            </w:tr>
            <w:tr w:rsidR="00D12D9B" w:rsidRPr="004E6FEF" w:rsidTr="001F4E4D">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D9B" w:rsidRPr="003E1692" w:rsidRDefault="00D12D9B" w:rsidP="00C010BB">
                  <w:pPr>
                    <w:spacing w:after="0" w:line="240" w:lineRule="auto"/>
                    <w:rPr>
                      <w:rFonts w:ascii="Times New Roman" w:hAnsi="Times New Roman" w:cs="Times New Roman"/>
                      <w:bCs/>
                      <w:sz w:val="24"/>
                      <w:szCs w:val="24"/>
                    </w:rPr>
                  </w:pPr>
                  <w:r>
                    <w:rPr>
                      <w:rFonts w:ascii="Times New Roman" w:eastAsia="Calibri" w:hAnsi="Times New Roman" w:cs="Times New Roman"/>
                      <w:sz w:val="24"/>
                      <w:szCs w:val="24"/>
                    </w:rPr>
                    <w:t>2</w:t>
                  </w:r>
                  <w:r w:rsidRPr="004E6FEF">
                    <w:rPr>
                      <w:rFonts w:ascii="Times New Roman" w:eastAsia="Calibri" w:hAnsi="Times New Roman" w:cs="Times New Roman"/>
                      <w:sz w:val="24"/>
                      <w:szCs w:val="24"/>
                    </w:rPr>
                    <w:t>.</w:t>
                  </w:r>
                  <w:r>
                    <w:rPr>
                      <w:rFonts w:ascii="Times New Roman" w:hAnsi="Times New Roman" w:cs="Times New Roman"/>
                      <w:bCs/>
                      <w:sz w:val="24"/>
                      <w:szCs w:val="24"/>
                    </w:rPr>
                    <w:t xml:space="preserve"> </w:t>
                  </w:r>
                  <w:r w:rsidRPr="003E1692">
                    <w:rPr>
                      <w:rFonts w:ascii="Times New Roman" w:hAnsi="Times New Roman" w:cs="Times New Roman"/>
                      <w:bCs/>
                      <w:sz w:val="24"/>
                      <w:szCs w:val="24"/>
                    </w:rPr>
                    <w:t xml:space="preserve">Опыт работы </w:t>
                  </w:r>
                  <w:r w:rsidR="00E26972">
                    <w:rPr>
                      <w:rFonts w:ascii="Times New Roman" w:hAnsi="Times New Roman" w:cs="Times New Roman"/>
                      <w:bCs/>
                      <w:sz w:val="24"/>
                      <w:szCs w:val="24"/>
                    </w:rPr>
                    <w:t xml:space="preserve">в сфере, аналогичной предмету закупки </w:t>
                  </w:r>
                </w:p>
              </w:tc>
              <w:tc>
                <w:tcPr>
                  <w:tcW w:w="4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12D9B" w:rsidRPr="00891A67" w:rsidRDefault="00D12D9B" w:rsidP="00C010BB">
                  <w:pPr>
                    <w:spacing w:after="0" w:line="240" w:lineRule="auto"/>
                    <w:jc w:val="both"/>
                    <w:rPr>
                      <w:rFonts w:ascii="Times New Roman" w:eastAsia="Calibri" w:hAnsi="Times New Roman" w:cs="Times New Roman"/>
                      <w:sz w:val="24"/>
                      <w:szCs w:val="24"/>
                    </w:rPr>
                  </w:pPr>
                  <w:r w:rsidRPr="00891A67">
                    <w:rPr>
                      <w:rFonts w:ascii="Times New Roman" w:eastAsia="Calibri" w:hAnsi="Times New Roman" w:cs="Times New Roman"/>
                      <w:b/>
                      <w:sz w:val="24"/>
                      <w:szCs w:val="24"/>
                    </w:rPr>
                    <w:t xml:space="preserve">Максимальное значение оценки по данному критерию (Оц2) – </w:t>
                  </w:r>
                  <w:r w:rsidR="00E26972" w:rsidRPr="00891A67">
                    <w:rPr>
                      <w:rFonts w:ascii="Times New Roman" w:eastAsia="Calibri" w:hAnsi="Times New Roman" w:cs="Times New Roman"/>
                      <w:b/>
                      <w:sz w:val="24"/>
                      <w:szCs w:val="24"/>
                    </w:rPr>
                    <w:t>4</w:t>
                  </w:r>
                  <w:r w:rsidRPr="00891A67">
                    <w:rPr>
                      <w:rFonts w:ascii="Times New Roman" w:eastAsia="Calibri" w:hAnsi="Times New Roman" w:cs="Times New Roman"/>
                      <w:b/>
                      <w:sz w:val="24"/>
                      <w:szCs w:val="24"/>
                    </w:rPr>
                    <w:t>0 баллов</w:t>
                  </w:r>
                  <w:r w:rsidRPr="00891A67">
                    <w:rPr>
                      <w:rFonts w:ascii="Times New Roman" w:eastAsia="Calibri" w:hAnsi="Times New Roman" w:cs="Times New Roman"/>
                      <w:sz w:val="24"/>
                      <w:szCs w:val="24"/>
                    </w:rPr>
                    <w:t>:</w:t>
                  </w:r>
                </w:p>
                <w:p w:rsidR="00D12D9B" w:rsidRPr="00891A67" w:rsidRDefault="00D12D9B" w:rsidP="00C010BB">
                  <w:pPr>
                    <w:spacing w:after="0" w:line="240" w:lineRule="auto"/>
                    <w:jc w:val="both"/>
                    <w:rPr>
                      <w:rFonts w:ascii="Times New Roman" w:eastAsia="Calibri" w:hAnsi="Times New Roman" w:cs="Times New Roman"/>
                      <w:i/>
                      <w:sz w:val="24"/>
                      <w:szCs w:val="24"/>
                    </w:rPr>
                  </w:pPr>
                  <w:r w:rsidRPr="00891A67">
                    <w:rPr>
                      <w:rFonts w:ascii="Times New Roman" w:hAnsi="Times New Roman" w:cs="Times New Roman"/>
                      <w:bCs/>
                      <w:sz w:val="24"/>
                      <w:szCs w:val="24"/>
                    </w:rPr>
                    <w:lastRenderedPageBreak/>
                    <w:t xml:space="preserve">Данный критерий оценивается по количеству исполненных контрактов на выполнение работ, аналогичных предмету закупки, стоимостью работ не менее </w:t>
                  </w:r>
                  <w:r w:rsidR="00041967" w:rsidRPr="00891A67">
                    <w:rPr>
                      <w:rFonts w:ascii="Times New Roman" w:hAnsi="Times New Roman" w:cs="Times New Roman"/>
                      <w:bCs/>
                      <w:sz w:val="24"/>
                      <w:szCs w:val="24"/>
                    </w:rPr>
                    <w:t>10</w:t>
                  </w:r>
                  <w:r w:rsidRPr="00891A67">
                    <w:rPr>
                      <w:rFonts w:ascii="Times New Roman" w:hAnsi="Times New Roman" w:cs="Times New Roman"/>
                      <w:bCs/>
                      <w:sz w:val="24"/>
                      <w:szCs w:val="24"/>
                    </w:rPr>
                    <w:t xml:space="preserve"> млн. руб. </w:t>
                  </w:r>
                  <w:r w:rsidR="00F34D49" w:rsidRPr="00891A67">
                    <w:rPr>
                      <w:rFonts w:ascii="Times New Roman" w:hAnsi="Times New Roman" w:cs="Times New Roman"/>
                      <w:bCs/>
                      <w:sz w:val="24"/>
                      <w:szCs w:val="24"/>
                    </w:rPr>
                    <w:t>на территории распространения многолетнемерзлых грунтов.</w:t>
                  </w:r>
                </w:p>
                <w:p w:rsidR="00D12D9B" w:rsidRPr="00891A67" w:rsidRDefault="00D12D9B" w:rsidP="00C010BB">
                  <w:pPr>
                    <w:tabs>
                      <w:tab w:val="num" w:pos="1980"/>
                    </w:tabs>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Критерий оценивается следующим образом:</w:t>
                  </w:r>
                </w:p>
                <w:p w:rsidR="00D12D9B" w:rsidRPr="00891A67" w:rsidRDefault="00D12D9B"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 от 0 до </w:t>
                  </w:r>
                  <w:r w:rsidR="00E26972" w:rsidRPr="00891A67">
                    <w:rPr>
                      <w:rFonts w:ascii="Times New Roman" w:hAnsi="Times New Roman" w:cs="Times New Roman"/>
                      <w:bCs/>
                      <w:sz w:val="24"/>
                      <w:szCs w:val="24"/>
                    </w:rPr>
                    <w:t>5</w:t>
                  </w:r>
                  <w:r w:rsidRPr="00891A67">
                    <w:rPr>
                      <w:rFonts w:ascii="Times New Roman" w:hAnsi="Times New Roman" w:cs="Times New Roman"/>
                      <w:bCs/>
                      <w:sz w:val="24"/>
                      <w:szCs w:val="24"/>
                    </w:rPr>
                    <w:t xml:space="preserve"> – 0 баллов;</w:t>
                  </w:r>
                </w:p>
                <w:p w:rsidR="00D12D9B" w:rsidRPr="00891A67" w:rsidRDefault="00D12D9B"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 от </w:t>
                  </w:r>
                  <w:r w:rsidR="00E26972" w:rsidRPr="00891A67">
                    <w:rPr>
                      <w:rFonts w:ascii="Times New Roman" w:hAnsi="Times New Roman" w:cs="Times New Roman"/>
                      <w:bCs/>
                      <w:sz w:val="24"/>
                      <w:szCs w:val="24"/>
                    </w:rPr>
                    <w:t>6</w:t>
                  </w:r>
                  <w:r w:rsidRPr="00891A67">
                    <w:rPr>
                      <w:rFonts w:ascii="Times New Roman" w:hAnsi="Times New Roman" w:cs="Times New Roman"/>
                      <w:bCs/>
                      <w:sz w:val="24"/>
                      <w:szCs w:val="24"/>
                    </w:rPr>
                    <w:t xml:space="preserve"> до 10 – 10 баллов;</w:t>
                  </w:r>
                </w:p>
                <w:p w:rsidR="00D12D9B" w:rsidRPr="00891A67" w:rsidRDefault="00D12D9B"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от 11 до 15 - 15 баллов;</w:t>
                  </w:r>
                </w:p>
                <w:p w:rsidR="00E26972" w:rsidRPr="00891A67" w:rsidRDefault="00D12D9B"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 от 16 </w:t>
                  </w:r>
                  <w:r w:rsidR="00E26972" w:rsidRPr="00891A67">
                    <w:rPr>
                      <w:rFonts w:ascii="Times New Roman" w:hAnsi="Times New Roman" w:cs="Times New Roman"/>
                      <w:bCs/>
                      <w:sz w:val="24"/>
                      <w:szCs w:val="24"/>
                    </w:rPr>
                    <w:t>до 20 - 20 баллов;</w:t>
                  </w:r>
                </w:p>
                <w:p w:rsidR="00E26972" w:rsidRPr="00891A67" w:rsidRDefault="00E26972"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от 21 до 25 - 25 баллов;</w:t>
                  </w:r>
                </w:p>
                <w:p w:rsidR="00E26972" w:rsidRPr="00891A67" w:rsidRDefault="00E26972"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от 26 до 30 - 30 баллов;</w:t>
                  </w:r>
                </w:p>
                <w:p w:rsidR="00E26972" w:rsidRPr="00891A67" w:rsidRDefault="00E26972"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от 31 до 35 - 35 баллов;</w:t>
                  </w:r>
                </w:p>
                <w:p w:rsidR="00D12D9B" w:rsidRPr="00891A67" w:rsidRDefault="00E26972" w:rsidP="00C010BB">
                  <w:pPr>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свыше 35 - 4</w:t>
                  </w:r>
                  <w:r w:rsidR="00D12D9B" w:rsidRPr="00891A67">
                    <w:rPr>
                      <w:rFonts w:ascii="Times New Roman" w:hAnsi="Times New Roman" w:cs="Times New Roman"/>
                      <w:bCs/>
                      <w:sz w:val="24"/>
                      <w:szCs w:val="24"/>
                    </w:rPr>
                    <w:t>0 баллов;</w:t>
                  </w:r>
                </w:p>
                <w:p w:rsidR="00D12D9B" w:rsidRPr="00891A67" w:rsidRDefault="00D12D9B" w:rsidP="00C010BB">
                  <w:pPr>
                    <w:tabs>
                      <w:tab w:val="num" w:pos="1980"/>
                    </w:tabs>
                    <w:spacing w:after="0" w:line="240" w:lineRule="auto"/>
                    <w:jc w:val="both"/>
                    <w:rPr>
                      <w:rFonts w:ascii="Times New Roman" w:hAnsi="Times New Roman" w:cs="Times New Roman"/>
                      <w:bCs/>
                      <w:sz w:val="24"/>
                      <w:szCs w:val="24"/>
                    </w:rPr>
                  </w:pPr>
                  <w:r w:rsidRPr="00891A67">
                    <w:rPr>
                      <w:rFonts w:ascii="Times New Roman" w:hAnsi="Times New Roman" w:cs="Times New Roman"/>
                      <w:bCs/>
                      <w:sz w:val="24"/>
                      <w:szCs w:val="24"/>
                    </w:rPr>
                    <w:t xml:space="preserve">Участники закупок предоставляют копии следующих документов: </w:t>
                  </w:r>
                </w:p>
                <w:p w:rsidR="00D12D9B" w:rsidRPr="00891A67" w:rsidRDefault="00D12D9B" w:rsidP="00C010BB">
                  <w:pPr>
                    <w:pStyle w:val="af0"/>
                    <w:ind w:left="0" w:firstLine="0"/>
                    <w:rPr>
                      <w:bCs/>
                      <w:szCs w:val="24"/>
                    </w:rPr>
                  </w:pPr>
                  <w:r w:rsidRPr="00891A67">
                    <w:rPr>
                      <w:bCs/>
                      <w:szCs w:val="24"/>
                    </w:rPr>
                    <w:t>- контрактов (договоров), с подписью и печатью Сторон, исполненных в течение последних 5 лет (начиная с 01 января 201</w:t>
                  </w:r>
                  <w:r w:rsidR="00041967" w:rsidRPr="00891A67">
                    <w:rPr>
                      <w:bCs/>
                      <w:szCs w:val="24"/>
                    </w:rPr>
                    <w:t>8</w:t>
                  </w:r>
                  <w:r w:rsidRPr="00891A67">
                    <w:rPr>
                      <w:bCs/>
                      <w:szCs w:val="24"/>
                    </w:rPr>
                    <w:t xml:space="preserve"> года); </w:t>
                  </w:r>
                </w:p>
                <w:p w:rsidR="00D12D9B" w:rsidRPr="00891A67" w:rsidRDefault="00D12D9B" w:rsidP="00C010BB">
                  <w:pPr>
                    <w:spacing w:after="0" w:line="240" w:lineRule="auto"/>
                    <w:jc w:val="both"/>
                    <w:rPr>
                      <w:rFonts w:ascii="Times New Roman" w:eastAsia="Calibri" w:hAnsi="Times New Roman" w:cs="Times New Roman"/>
                    </w:rPr>
                  </w:pPr>
                  <w:r w:rsidRPr="00891A67">
                    <w:rPr>
                      <w:rFonts w:ascii="Times New Roman" w:hAnsi="Times New Roman" w:cs="Times New Roman"/>
                      <w:bCs/>
                      <w:sz w:val="24"/>
                      <w:szCs w:val="24"/>
                    </w:rPr>
                    <w:t>- все акты, предусмотренные контрактами, с подписью и печатью Сторон.</w:t>
                  </w:r>
                </w:p>
              </w:tc>
            </w:tr>
            <w:tr w:rsidR="00D12D9B"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12D9B" w:rsidRPr="003E1692" w:rsidRDefault="00D12D9B" w:rsidP="00C010BB">
                  <w:pPr>
                    <w:spacing w:after="0" w:line="240" w:lineRule="auto"/>
                    <w:rPr>
                      <w:rFonts w:ascii="Times New Roman" w:hAnsi="Times New Roman" w:cs="Times New Roman"/>
                      <w:bCs/>
                      <w:sz w:val="24"/>
                      <w:szCs w:val="24"/>
                    </w:rPr>
                  </w:pPr>
                </w:p>
              </w:tc>
              <w:tc>
                <w:tcPr>
                  <w:tcW w:w="4008" w:type="dxa"/>
                  <w:tcBorders>
                    <w:top w:val="nil"/>
                    <w:left w:val="nil"/>
                    <w:bottom w:val="single" w:sz="8" w:space="0" w:color="auto"/>
                    <w:right w:val="single" w:sz="8" w:space="0" w:color="auto"/>
                  </w:tcBorders>
                  <w:tcMar>
                    <w:top w:w="0" w:type="dxa"/>
                    <w:left w:w="108" w:type="dxa"/>
                    <w:bottom w:w="0" w:type="dxa"/>
                    <w:right w:w="108" w:type="dxa"/>
                  </w:tcMar>
                </w:tcPr>
                <w:p w:rsidR="00D12D9B" w:rsidRPr="001F4E4D" w:rsidRDefault="00D12D9B" w:rsidP="00C010BB">
                  <w:pPr>
                    <w:spacing w:after="0" w:line="240" w:lineRule="auto"/>
                    <w:jc w:val="both"/>
                    <w:rPr>
                      <w:rFonts w:ascii="Times New Roman" w:eastAsia="Calibri" w:hAnsi="Times New Roman" w:cs="Times New Roman"/>
                    </w:rPr>
                  </w:pPr>
                </w:p>
              </w:tc>
            </w:tr>
            <w:tr w:rsidR="00D12D9B"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2D9B" w:rsidRPr="004E6FEF" w:rsidRDefault="00D12D9B"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Итого максимальное значение</w:t>
                  </w:r>
                </w:p>
              </w:tc>
              <w:tc>
                <w:tcPr>
                  <w:tcW w:w="4008" w:type="dxa"/>
                  <w:tcBorders>
                    <w:top w:val="nil"/>
                    <w:left w:val="nil"/>
                    <w:bottom w:val="single" w:sz="8" w:space="0" w:color="auto"/>
                    <w:right w:val="single" w:sz="8" w:space="0" w:color="auto"/>
                  </w:tcBorders>
                  <w:tcMar>
                    <w:top w:w="0" w:type="dxa"/>
                    <w:left w:w="108" w:type="dxa"/>
                    <w:bottom w:w="0" w:type="dxa"/>
                    <w:right w:w="108" w:type="dxa"/>
                  </w:tcMar>
                  <w:hideMark/>
                </w:tcPr>
                <w:p w:rsidR="00D12D9B" w:rsidRDefault="00D12D9B" w:rsidP="00C010BB">
                  <w:pPr>
                    <w:spacing w:after="0" w:line="240" w:lineRule="auto"/>
                    <w:jc w:val="both"/>
                    <w:rPr>
                      <w:rFonts w:ascii="Times New Roman" w:eastAsia="Calibri" w:hAnsi="Times New Roman" w:cs="Times New Roman"/>
                      <w:sz w:val="24"/>
                      <w:szCs w:val="24"/>
                    </w:rPr>
                  </w:pPr>
                </w:p>
                <w:p w:rsidR="00D12D9B" w:rsidRPr="004E6FEF" w:rsidRDefault="00D12D9B"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B65CC" w:rsidRDefault="002940C7" w:rsidP="00C010B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Оц (итог)=Оц1+Оц2</w:t>
            </w:r>
          </w:p>
          <w:p w:rsidR="00356E88" w:rsidRDefault="00356E88" w:rsidP="00C010BB">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0D0E8F">
              <w:rPr>
                <w:rFonts w:ascii="Times New Roman" w:eastAsia="Calibri" w:hAnsi="Times New Roman" w:cs="Times New Roman"/>
                <w:sz w:val="24"/>
                <w:szCs w:val="24"/>
              </w:rPr>
              <w:t>,</w:t>
            </w:r>
            <w:r w:rsidRPr="004E6FEF">
              <w:rPr>
                <w:rFonts w:ascii="Times New Roman" w:eastAsia="Calibri" w:hAnsi="Times New Roman" w:cs="Times New Roman"/>
                <w:sz w:val="24"/>
                <w:szCs w:val="24"/>
              </w:rPr>
              <w:t xml:space="preserve"> содержащих такие условия.</w:t>
            </w:r>
          </w:p>
          <w:p w:rsidR="00356E88" w:rsidRPr="00B763E5" w:rsidRDefault="00B763E5" w:rsidP="00B763E5">
            <w:pPr>
              <w:spacing w:after="0" w:line="240" w:lineRule="auto"/>
              <w:jc w:val="both"/>
              <w:rPr>
                <w:rFonts w:ascii="Times New Roman" w:eastAsia="Calibri" w:hAnsi="Times New Roman" w:cs="Times New Roman"/>
                <w:color w:val="1F497D"/>
                <w:sz w:val="24"/>
                <w:szCs w:val="24"/>
              </w:rPr>
            </w:pPr>
            <w:r w:rsidRPr="00E83A26">
              <w:rPr>
                <w:rFonts w:ascii="Times New Roman" w:eastAsia="Calibri" w:hAnsi="Times New Roman" w:cs="Times New Roman"/>
                <w:lang w:eastAsia="en-US"/>
              </w:rPr>
              <w:t xml:space="preserve">        </w:t>
            </w:r>
            <w:r w:rsidRPr="00B763E5">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w:t>
            </w:r>
            <w:r>
              <w:rPr>
                <w:rFonts w:ascii="Times New Roman" w:eastAsia="Calibri" w:hAnsi="Times New Roman" w:cs="Times New Roman"/>
                <w:sz w:val="24"/>
                <w:szCs w:val="24"/>
                <w:lang w:eastAsia="en-US"/>
              </w:rPr>
              <w:t>, и заявке которого присвоено наибольшее значение баллов.</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3467A0" w:rsidRDefault="003467A0" w:rsidP="00902B4A">
      <w:pPr>
        <w:widowControl w:val="0"/>
        <w:spacing w:after="0" w:line="240" w:lineRule="auto"/>
        <w:rPr>
          <w:rFonts w:ascii="Times New Roman" w:hAnsi="Times New Roman" w:cs="Times New Roman"/>
          <w:b/>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C854AE" w:rsidRPr="005202A2" w:rsidRDefault="00C854AE" w:rsidP="00E03FA7">
      <w:pPr>
        <w:widowControl w:val="0"/>
        <w:spacing w:after="0" w:line="240" w:lineRule="auto"/>
        <w:jc w:val="right"/>
        <w:rPr>
          <w:rFonts w:ascii="Times New Roman" w:hAnsi="Times New Roman" w:cs="Times New Roman"/>
          <w:b/>
          <w:bCs/>
          <w:snapToGrid w:val="0"/>
        </w:rPr>
      </w:pPr>
      <w:r>
        <w:rPr>
          <w:rFonts w:ascii="Times New Roman" w:hAnsi="Times New Roman" w:cs="Times New Roman"/>
          <w:b/>
          <w:bCs/>
          <w:snapToGrid w:val="0"/>
        </w:rPr>
        <w:t>(на бланке организации)</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w:t>
      </w:r>
      <w:r w:rsidR="00465FED">
        <w:rPr>
          <w:rFonts w:ascii="Times New Roman" w:hAnsi="Times New Roman" w:cs="Times New Roman"/>
          <w:b/>
          <w:color w:val="000000" w:themeColor="text1"/>
          <w:sz w:val="24"/>
          <w:szCs w:val="24"/>
        </w:rPr>
        <w:t xml:space="preserve"> от «____» ________________ 202</w:t>
      </w:r>
      <w:r w:rsidR="0036690D">
        <w:rPr>
          <w:rFonts w:ascii="Times New Roman" w:hAnsi="Times New Roman" w:cs="Times New Roman"/>
          <w:b/>
          <w:color w:val="000000" w:themeColor="text1"/>
          <w:sz w:val="24"/>
          <w:szCs w:val="24"/>
        </w:rPr>
        <w:t>3</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60"/>
        <w:gridCol w:w="1715"/>
        <w:gridCol w:w="3179"/>
        <w:gridCol w:w="652"/>
        <w:gridCol w:w="696"/>
        <w:gridCol w:w="1014"/>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C854AE" w:rsidP="00902B4A">
            <w:pPr>
              <w:widowControl w:val="0"/>
              <w:spacing w:after="0"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C854AE">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Default="00902B4A" w:rsidP="00902B4A">
      <w:pPr>
        <w:spacing w:after="0" w:line="240" w:lineRule="auto"/>
        <w:ind w:left="360"/>
        <w:jc w:val="both"/>
        <w:rPr>
          <w:rFonts w:ascii="Times New Roman" w:hAnsi="Times New Roman" w:cs="Times New Roman"/>
          <w:color w:val="000000" w:themeColor="text1"/>
          <w:sz w:val="24"/>
          <w:szCs w:val="24"/>
        </w:rPr>
      </w:pPr>
    </w:p>
    <w:p w:rsidR="00891A67" w:rsidRDefault="00891A67" w:rsidP="00902B4A">
      <w:pPr>
        <w:spacing w:after="0" w:line="240" w:lineRule="auto"/>
        <w:ind w:left="360"/>
        <w:jc w:val="both"/>
        <w:rPr>
          <w:rFonts w:ascii="Times New Roman" w:hAnsi="Times New Roman" w:cs="Times New Roman"/>
          <w:color w:val="000000" w:themeColor="text1"/>
          <w:sz w:val="24"/>
          <w:szCs w:val="24"/>
        </w:rPr>
      </w:pPr>
    </w:p>
    <w:p w:rsidR="00891A67" w:rsidRDefault="00891A67" w:rsidP="00902B4A">
      <w:pPr>
        <w:spacing w:after="0" w:line="240" w:lineRule="auto"/>
        <w:ind w:left="360"/>
        <w:jc w:val="both"/>
        <w:rPr>
          <w:rFonts w:ascii="Times New Roman" w:hAnsi="Times New Roman" w:cs="Times New Roman"/>
          <w:color w:val="000000" w:themeColor="text1"/>
          <w:sz w:val="24"/>
          <w:szCs w:val="24"/>
        </w:rPr>
      </w:pPr>
    </w:p>
    <w:p w:rsidR="00891A67" w:rsidRPr="00902B4A" w:rsidRDefault="00891A67"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BB1682">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Срок </w:t>
            </w:r>
            <w:r w:rsidR="00BB1682">
              <w:rPr>
                <w:rFonts w:ascii="Times New Roman" w:hAnsi="Times New Roman" w:cs="Times New Roman"/>
                <w:color w:val="000000" w:themeColor="text1"/>
                <w:sz w:val="24"/>
                <w:szCs w:val="24"/>
              </w:rPr>
              <w:t>исполнения</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C854AE" w:rsidP="00902B4A">
            <w:pPr>
              <w:widowControl w:val="0"/>
              <w:spacing w:after="0" w:line="25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Не позднее ______________</w:t>
            </w: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w:t>
      </w:r>
      <w:r w:rsidR="0073049A">
        <w:rPr>
          <w:rFonts w:ascii="Times New Roman" w:hAnsi="Times New Roman" w:cs="Times New Roman"/>
          <w:color w:val="000000" w:themeColor="text1"/>
          <w:sz w:val="24"/>
          <w:szCs w:val="24"/>
        </w:rPr>
        <w:t>работ</w:t>
      </w:r>
      <w:r w:rsidRPr="00902B4A">
        <w:rPr>
          <w:rFonts w:ascii="Times New Roman" w:hAnsi="Times New Roman" w:cs="Times New Roman"/>
          <w:color w:val="000000" w:themeColor="text1"/>
          <w:sz w:val="24"/>
          <w:szCs w:val="24"/>
        </w:rPr>
        <w:t xml:space="preserve">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4C7B41"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810" t="3175" r="1905"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C6F910B"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юридического лица)</w:t>
      </w:r>
    </w:p>
    <w:p w:rsidR="00E03FA7" w:rsidRPr="005202A2" w:rsidRDefault="00E03FA7" w:rsidP="00E03FA7">
      <w:pPr>
        <w:spacing w:after="0"/>
        <w:rPr>
          <w:snapToGrid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410"/>
      </w:tblGrid>
      <w:tr w:rsidR="00E03FA7" w:rsidRPr="005202A2" w:rsidTr="009A2226">
        <w:tc>
          <w:tcPr>
            <w:tcW w:w="6520" w:type="dxa"/>
          </w:tcPr>
          <w:p w:rsidR="00E03FA7" w:rsidRPr="005202A2" w:rsidRDefault="00E03FA7" w:rsidP="00B15747">
            <w:pPr>
              <w:numPr>
                <w:ilvl w:val="0"/>
                <w:numId w:val="2"/>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6520" w:type="dxa"/>
            <w:tcBorders>
              <w:bottom w:val="single" w:sz="4" w:space="0" w:color="auto"/>
            </w:tcBorders>
          </w:tcPr>
          <w:p w:rsidR="00E03FA7" w:rsidRPr="005202A2" w:rsidRDefault="00E03FA7" w:rsidP="00B15747">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F57984" w:rsidRPr="005202A2" w:rsidTr="009A2226">
        <w:tc>
          <w:tcPr>
            <w:tcW w:w="6520" w:type="dxa"/>
            <w:tcBorders>
              <w:top w:val="single" w:sz="4" w:space="0" w:color="auto"/>
            </w:tcBorders>
          </w:tcPr>
          <w:p w:rsidR="00F57984" w:rsidRPr="005202A2" w:rsidRDefault="00F57984" w:rsidP="00D5045F">
            <w:pPr>
              <w:spacing w:after="60" w:line="240" w:lineRule="auto"/>
              <w:jc w:val="both"/>
              <w:rPr>
                <w:rFonts w:ascii="Times New Roman" w:hAnsi="Times New Roman" w:cs="Times New Roman"/>
                <w:i/>
              </w:rPr>
            </w:pPr>
          </w:p>
        </w:tc>
        <w:tc>
          <w:tcPr>
            <w:tcW w:w="2410" w:type="dxa"/>
          </w:tcPr>
          <w:p w:rsidR="00F57984" w:rsidRPr="005202A2" w:rsidRDefault="00F57984" w:rsidP="00C317BE">
            <w:pPr>
              <w:spacing w:after="60" w:line="240" w:lineRule="auto"/>
              <w:jc w:val="both"/>
              <w:rPr>
                <w:rFonts w:ascii="Times New Roman" w:hAnsi="Times New Roman" w:cs="Times New Roman"/>
                <w:b/>
              </w:rPr>
            </w:pPr>
          </w:p>
        </w:tc>
      </w:tr>
      <w:tr w:rsidR="00E03FA7" w:rsidRPr="005202A2" w:rsidTr="009A2226">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893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9A2226">
        <w:trPr>
          <w:cantSplit/>
          <w:trHeight w:val="132"/>
        </w:trPr>
        <w:tc>
          <w:tcPr>
            <w:tcW w:w="6520" w:type="dxa"/>
            <w:vMerge w:val="restart"/>
          </w:tcPr>
          <w:p w:rsidR="00E03FA7" w:rsidRPr="00D75794" w:rsidRDefault="00E03FA7" w:rsidP="00B15747">
            <w:pPr>
              <w:pStyle w:val="ac"/>
              <w:numPr>
                <w:ilvl w:val="0"/>
                <w:numId w:val="2"/>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9A2226">
        <w:trPr>
          <w:cantSplit/>
          <w:trHeight w:val="69"/>
        </w:trPr>
        <w:tc>
          <w:tcPr>
            <w:tcW w:w="6520" w:type="dxa"/>
            <w:vMerge w:val="restart"/>
          </w:tcPr>
          <w:p w:rsidR="00E03FA7" w:rsidRPr="003E341C" w:rsidRDefault="00E03FA7" w:rsidP="00B15747">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9A2226">
        <w:trPr>
          <w:trHeight w:val="67"/>
        </w:trPr>
        <w:tc>
          <w:tcPr>
            <w:tcW w:w="6520" w:type="dxa"/>
            <w:tcBorders>
              <w:bottom w:val="nil"/>
            </w:tcBorders>
          </w:tcPr>
          <w:p w:rsidR="00E03FA7" w:rsidRPr="005202A2" w:rsidRDefault="00E03FA7" w:rsidP="00B15747">
            <w:pPr>
              <w:numPr>
                <w:ilvl w:val="0"/>
                <w:numId w:val="2"/>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bottom w:val="nil"/>
            </w:tcBorders>
          </w:tcPr>
          <w:p w:rsidR="00E03FA7" w:rsidRPr="003E341C" w:rsidRDefault="00E03FA7" w:rsidP="00B15747">
            <w:pPr>
              <w:pStyle w:val="ac"/>
              <w:numPr>
                <w:ilvl w:val="0"/>
                <w:numId w:val="2"/>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241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893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9A2226">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241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9A2226">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lastRenderedPageBreak/>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B15747">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B15747">
      <w:pPr>
        <w:numPr>
          <w:ilvl w:val="0"/>
          <w:numId w:val="3"/>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3193"/>
      </w:tblGrid>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3133" w:type="dxa"/>
          </w:tcPr>
          <w:p w:rsidR="00E03FA7" w:rsidRPr="005202A2" w:rsidRDefault="00E03FA7" w:rsidP="00C317BE">
            <w:pPr>
              <w:ind w:right="-108"/>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3133"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9"/>
        <w:gridCol w:w="1978"/>
        <w:gridCol w:w="5997"/>
      </w:tblGrid>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полное наименование участника закупки</w:t>
            </w:r>
          </w:p>
        </w:tc>
      </w:tr>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должность, ФИО, подпись представителя участника закупки</w:t>
            </w:r>
          </w:p>
        </w:tc>
      </w:tr>
      <w:tr w:rsidR="00E03FA7" w:rsidRPr="00532B64" w:rsidTr="009A2226">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5997" w:type="dxa"/>
            <w:vAlign w:val="bottom"/>
          </w:tcPr>
          <w:p w:rsidR="00E03FA7" w:rsidRPr="00532B64" w:rsidRDefault="00E03FA7" w:rsidP="00C317BE">
            <w:pPr>
              <w:rPr>
                <w:rFonts w:ascii="Times New Roman" w:hAnsi="Times New Roman" w:cs="Times New Roman"/>
                <w:snapToGrid w:val="0"/>
              </w:rPr>
            </w:pPr>
          </w:p>
        </w:tc>
      </w:tr>
      <w:tr w:rsidR="00E03FA7" w:rsidRPr="00532B64" w:rsidTr="009A2226">
        <w:trPr>
          <w:trHeight w:val="559"/>
        </w:trPr>
        <w:tc>
          <w:tcPr>
            <w:tcW w:w="9214"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2" w:name="_Toc183681482"/>
      <w:bookmarkStart w:id="3" w:name="_Toc226539784"/>
    </w:p>
    <w:bookmarkEnd w:id="2"/>
    <w:bookmarkEnd w:id="3"/>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7D5A62" w:rsidRPr="005202A2" w:rsidRDefault="007D5A62" w:rsidP="007D5A62">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t>Форма № 3</w:t>
      </w:r>
    </w:p>
    <w:p w:rsidR="007D5A62" w:rsidRPr="005202A2" w:rsidRDefault="007D5A62" w:rsidP="007D5A62">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7D5A62" w:rsidRPr="005202A2" w:rsidRDefault="007D5A62" w:rsidP="007D5A62">
      <w:pPr>
        <w:spacing w:after="0" w:line="240" w:lineRule="auto"/>
        <w:rPr>
          <w:rFonts w:ascii="Times New Roman" w:hAnsi="Times New Roman"/>
          <w:snapToGrid w:val="0"/>
        </w:rPr>
      </w:pPr>
    </w:p>
    <w:p w:rsidR="007D5A62" w:rsidRPr="005202A2" w:rsidRDefault="007D5A62" w:rsidP="007D5A62">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7D5A62" w:rsidRPr="005202A2" w:rsidRDefault="007D5A62" w:rsidP="007D5A62">
      <w:pPr>
        <w:spacing w:after="0" w:line="240" w:lineRule="auto"/>
        <w:rPr>
          <w:rFonts w:ascii="Times New Roman" w:hAnsi="Times New Roman"/>
        </w:rPr>
      </w:pPr>
    </w:p>
    <w:p w:rsidR="007D5A62" w:rsidRPr="005202A2" w:rsidRDefault="007D5A62" w:rsidP="007D5A62">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7D5A62" w:rsidRPr="005202A2" w:rsidTr="009B65CC">
        <w:trPr>
          <w:trHeight w:val="626"/>
        </w:trPr>
        <w:tc>
          <w:tcPr>
            <w:tcW w:w="709" w:type="dxa"/>
          </w:tcPr>
          <w:p w:rsidR="007D5A62" w:rsidRPr="005202A2" w:rsidRDefault="007D5A62" w:rsidP="009B65C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7D5A62" w:rsidRPr="005202A2" w:rsidRDefault="007D5A62" w:rsidP="000D46AC">
            <w:pPr>
              <w:spacing w:after="120" w:line="240" w:lineRule="auto"/>
              <w:rPr>
                <w:rFonts w:ascii="Times New Roman" w:hAnsi="Times New Roman"/>
              </w:rPr>
            </w:pPr>
          </w:p>
        </w:tc>
        <w:tc>
          <w:tcPr>
            <w:tcW w:w="3915" w:type="dxa"/>
            <w:vAlign w:val="center"/>
          </w:tcPr>
          <w:p w:rsidR="007D5A62" w:rsidRPr="005202A2" w:rsidRDefault="007D5A62" w:rsidP="009B65C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7D5A62" w:rsidRPr="005202A2" w:rsidTr="009B65CC">
        <w:trPr>
          <w:trHeight w:val="1583"/>
        </w:trPr>
        <w:tc>
          <w:tcPr>
            <w:tcW w:w="709" w:type="dxa"/>
            <w:vAlign w:val="center"/>
          </w:tcPr>
          <w:p w:rsidR="007D5A62" w:rsidRPr="00891A67" w:rsidRDefault="00282008" w:rsidP="009B65CC">
            <w:pPr>
              <w:spacing w:after="0" w:line="240" w:lineRule="auto"/>
              <w:jc w:val="center"/>
              <w:rPr>
                <w:rFonts w:ascii="Times New Roman" w:hAnsi="Times New Roman"/>
              </w:rPr>
            </w:pPr>
            <w:r w:rsidRPr="00891A67">
              <w:rPr>
                <w:rFonts w:ascii="Times New Roman" w:hAnsi="Times New Roman"/>
              </w:rPr>
              <w:t>1</w:t>
            </w:r>
          </w:p>
        </w:tc>
        <w:tc>
          <w:tcPr>
            <w:tcW w:w="4732" w:type="dxa"/>
            <w:vAlign w:val="center"/>
          </w:tcPr>
          <w:p w:rsidR="000D0E8F" w:rsidRPr="00891A67" w:rsidRDefault="00282008" w:rsidP="00A471D1">
            <w:pPr>
              <w:spacing w:after="0" w:line="240" w:lineRule="auto"/>
              <w:jc w:val="both"/>
              <w:rPr>
                <w:rFonts w:ascii="Times New Roman" w:hAnsi="Times New Roman" w:cs="Times New Roman"/>
              </w:rPr>
            </w:pPr>
            <w:r w:rsidRPr="00891A67">
              <w:rPr>
                <w:rFonts w:ascii="Times New Roman" w:hAnsi="Times New Roman" w:cs="Times New Roman"/>
              </w:rPr>
              <w:t>Опыт работы</w:t>
            </w:r>
            <w:r w:rsidR="007D5A62" w:rsidRPr="00891A67">
              <w:rPr>
                <w:rFonts w:ascii="Times New Roman" w:hAnsi="Times New Roman" w:cs="Times New Roman"/>
              </w:rPr>
              <w:t xml:space="preserve"> </w:t>
            </w:r>
            <w:r w:rsidR="00810D67" w:rsidRPr="00891A67">
              <w:rPr>
                <w:rFonts w:ascii="Times New Roman" w:hAnsi="Times New Roman" w:cs="Times New Roman"/>
              </w:rPr>
              <w:t>(</w:t>
            </w:r>
            <w:r w:rsidR="00E67205" w:rsidRPr="00891A67">
              <w:rPr>
                <w:rFonts w:ascii="Times New Roman" w:hAnsi="Times New Roman" w:cs="Times New Roman"/>
                <w:bCs/>
              </w:rPr>
              <w:t>количеств</w:t>
            </w:r>
            <w:r w:rsidR="00810D67" w:rsidRPr="00891A67">
              <w:rPr>
                <w:rFonts w:ascii="Times New Roman" w:hAnsi="Times New Roman" w:cs="Times New Roman"/>
                <w:bCs/>
              </w:rPr>
              <w:t>о</w:t>
            </w:r>
            <w:r w:rsidR="00E67205" w:rsidRPr="00891A67">
              <w:rPr>
                <w:rFonts w:ascii="Times New Roman" w:hAnsi="Times New Roman" w:cs="Times New Roman"/>
                <w:bCs/>
              </w:rPr>
              <w:t xml:space="preserve"> исполненных контрактов на выполнение работ</w:t>
            </w:r>
            <w:r w:rsidR="007F73A5" w:rsidRPr="00891A67">
              <w:rPr>
                <w:rFonts w:ascii="Times New Roman" w:hAnsi="Times New Roman" w:cs="Times New Roman"/>
                <w:bCs/>
              </w:rPr>
              <w:t xml:space="preserve">, аналогичных предмету закупки </w:t>
            </w:r>
            <w:r w:rsidR="00F638B3" w:rsidRPr="00891A67">
              <w:rPr>
                <w:rFonts w:ascii="Times New Roman" w:hAnsi="Times New Roman" w:cs="Times New Roman"/>
              </w:rPr>
              <w:t>(стоимость</w:t>
            </w:r>
            <w:r w:rsidR="001F4E4D" w:rsidRPr="00891A67">
              <w:rPr>
                <w:rFonts w:ascii="Times New Roman" w:hAnsi="Times New Roman" w:cs="Times New Roman"/>
              </w:rPr>
              <w:t xml:space="preserve"> </w:t>
            </w:r>
            <w:r w:rsidR="00E67205" w:rsidRPr="00891A67">
              <w:rPr>
                <w:rFonts w:ascii="Times New Roman" w:hAnsi="Times New Roman" w:cs="Times New Roman"/>
              </w:rPr>
              <w:t xml:space="preserve">работ </w:t>
            </w:r>
            <w:r w:rsidR="001F4E4D" w:rsidRPr="00891A67">
              <w:rPr>
                <w:rFonts w:ascii="Times New Roman" w:hAnsi="Times New Roman" w:cs="Times New Roman"/>
              </w:rPr>
              <w:t xml:space="preserve">(контракта) </w:t>
            </w:r>
            <w:r w:rsidR="00E67205" w:rsidRPr="00891A67">
              <w:rPr>
                <w:rFonts w:ascii="Times New Roman" w:hAnsi="Times New Roman" w:cs="Times New Roman"/>
              </w:rPr>
              <w:t xml:space="preserve">не менее </w:t>
            </w:r>
            <w:r w:rsidR="00A471D1" w:rsidRPr="00891A67">
              <w:rPr>
                <w:rFonts w:ascii="Times New Roman" w:hAnsi="Times New Roman" w:cs="Times New Roman"/>
              </w:rPr>
              <w:t>10</w:t>
            </w:r>
            <w:r w:rsidR="00E67205" w:rsidRPr="00891A67">
              <w:rPr>
                <w:rFonts w:ascii="Times New Roman" w:hAnsi="Times New Roman" w:cs="Times New Roman"/>
              </w:rPr>
              <w:t xml:space="preserve"> млн.руб.</w:t>
            </w:r>
            <w:r w:rsidR="00BE55F3" w:rsidRPr="00891A67">
              <w:rPr>
                <w:rFonts w:ascii="Times New Roman" w:hAnsi="Times New Roman" w:cs="Times New Roman"/>
              </w:rPr>
              <w:t>, со с</w:t>
            </w:r>
            <w:r w:rsidR="000D0E8F" w:rsidRPr="00891A67">
              <w:rPr>
                <w:rFonts w:ascii="Times New Roman" w:hAnsi="Times New Roman" w:cs="Times New Roman"/>
              </w:rPr>
              <w:t>рок</w:t>
            </w:r>
            <w:r w:rsidR="00BE55F3" w:rsidRPr="00891A67">
              <w:rPr>
                <w:rFonts w:ascii="Times New Roman" w:hAnsi="Times New Roman" w:cs="Times New Roman"/>
              </w:rPr>
              <w:t>ом</w:t>
            </w:r>
            <w:r w:rsidR="000D0E8F" w:rsidRPr="00891A67">
              <w:rPr>
                <w:rFonts w:ascii="Times New Roman" w:hAnsi="Times New Roman" w:cs="Times New Roman"/>
              </w:rPr>
              <w:t xml:space="preserve"> исполнения - в течение последних 5 лет (начиная с 01 января 201</w:t>
            </w:r>
            <w:r w:rsidR="00A471D1" w:rsidRPr="00891A67">
              <w:rPr>
                <w:rFonts w:ascii="Times New Roman" w:hAnsi="Times New Roman" w:cs="Times New Roman"/>
              </w:rPr>
              <w:t>8</w:t>
            </w:r>
            <w:r w:rsidR="000D0E8F" w:rsidRPr="00891A67">
              <w:rPr>
                <w:rFonts w:ascii="Times New Roman" w:hAnsi="Times New Roman" w:cs="Times New Roman"/>
              </w:rPr>
              <w:t xml:space="preserve"> года)</w:t>
            </w:r>
            <w:r w:rsidR="00550AEB" w:rsidRPr="00891A67">
              <w:rPr>
                <w:rFonts w:ascii="Times New Roman" w:hAnsi="Times New Roman" w:cs="Times New Roman"/>
              </w:rPr>
              <w:t xml:space="preserve"> </w:t>
            </w:r>
            <w:r w:rsidR="00550AEB" w:rsidRPr="00891A67">
              <w:rPr>
                <w:rFonts w:ascii="Times New Roman" w:hAnsi="Times New Roman" w:cs="Times New Roman"/>
                <w:bCs/>
                <w:sz w:val="24"/>
                <w:szCs w:val="24"/>
              </w:rPr>
              <w:t>на территории распространения многолетнемерзлых грунтов</w:t>
            </w:r>
          </w:p>
        </w:tc>
        <w:tc>
          <w:tcPr>
            <w:tcW w:w="3915" w:type="dxa"/>
            <w:vAlign w:val="center"/>
          </w:tcPr>
          <w:p w:rsidR="007D5A62" w:rsidRPr="00891A67" w:rsidRDefault="007D5A62" w:rsidP="009B65CC">
            <w:pPr>
              <w:spacing w:after="0" w:line="240" w:lineRule="auto"/>
              <w:jc w:val="center"/>
              <w:rPr>
                <w:rFonts w:ascii="Times New Roman" w:hAnsi="Times New Roman"/>
              </w:rPr>
            </w:pPr>
          </w:p>
          <w:p w:rsidR="007D5A62" w:rsidRPr="00891A67" w:rsidRDefault="007D5A62" w:rsidP="009B65CC">
            <w:pPr>
              <w:spacing w:after="0" w:line="240" w:lineRule="auto"/>
              <w:jc w:val="center"/>
              <w:rPr>
                <w:rFonts w:ascii="Times New Roman" w:hAnsi="Times New Roman"/>
              </w:rPr>
            </w:pPr>
          </w:p>
          <w:p w:rsidR="007D5A62" w:rsidRPr="00891A67" w:rsidRDefault="007D5A62" w:rsidP="009B65CC">
            <w:pPr>
              <w:spacing w:after="0" w:line="240" w:lineRule="auto"/>
              <w:jc w:val="center"/>
              <w:rPr>
                <w:rFonts w:ascii="Times New Roman" w:hAnsi="Times New Roman"/>
              </w:rPr>
            </w:pPr>
          </w:p>
          <w:p w:rsidR="007D5A62" w:rsidRPr="00891A67" w:rsidRDefault="007D5A62" w:rsidP="009B65CC">
            <w:pPr>
              <w:spacing w:after="0" w:line="240" w:lineRule="auto"/>
              <w:jc w:val="center"/>
              <w:rPr>
                <w:rFonts w:ascii="Times New Roman" w:hAnsi="Times New Roman"/>
                <w:i/>
              </w:rPr>
            </w:pPr>
            <w:r w:rsidRPr="00891A67">
              <w:rPr>
                <w:rFonts w:ascii="Times New Roman" w:hAnsi="Times New Roman"/>
              </w:rPr>
              <w:t>________________</w:t>
            </w:r>
            <w:r w:rsidRPr="00891A67">
              <w:rPr>
                <w:rFonts w:ascii="Times New Roman" w:hAnsi="Times New Roman"/>
                <w:i/>
              </w:rPr>
              <w:t xml:space="preserve">_______ </w:t>
            </w:r>
          </w:p>
          <w:p w:rsidR="007D5A62" w:rsidRPr="00A30968" w:rsidRDefault="007D5A62" w:rsidP="009B65CC">
            <w:pPr>
              <w:spacing w:after="0" w:line="240" w:lineRule="auto"/>
              <w:jc w:val="center"/>
              <w:rPr>
                <w:rFonts w:ascii="Times New Roman" w:hAnsi="Times New Roman"/>
                <w:i/>
              </w:rPr>
            </w:pPr>
            <w:r w:rsidRPr="00891A67">
              <w:rPr>
                <w:rFonts w:ascii="Times New Roman" w:hAnsi="Times New Roman"/>
                <w:i/>
              </w:rPr>
              <w:t xml:space="preserve">кол-во </w:t>
            </w:r>
            <w:r w:rsidR="00810D67" w:rsidRPr="00891A67">
              <w:rPr>
                <w:rFonts w:ascii="Times New Roman" w:hAnsi="Times New Roman"/>
                <w:i/>
              </w:rPr>
              <w:t>контрактов</w:t>
            </w:r>
          </w:p>
          <w:p w:rsidR="007D5A62" w:rsidRPr="00A30968" w:rsidRDefault="007D5A62" w:rsidP="009B65CC">
            <w:pPr>
              <w:spacing w:after="0" w:line="240" w:lineRule="auto"/>
              <w:jc w:val="center"/>
              <w:rPr>
                <w:rFonts w:ascii="Times New Roman" w:hAnsi="Times New Roman"/>
                <w:i/>
              </w:rPr>
            </w:pPr>
          </w:p>
        </w:tc>
      </w:tr>
    </w:tbl>
    <w:p w:rsidR="007D5A62" w:rsidRDefault="007D5A62" w:rsidP="007D5A62">
      <w:pPr>
        <w:spacing w:after="120" w:line="240" w:lineRule="auto"/>
        <w:rPr>
          <w:rFonts w:ascii="Times New Roman" w:hAnsi="Times New Roman" w:cs="Times New Roman"/>
        </w:rPr>
      </w:pPr>
    </w:p>
    <w:p w:rsidR="007D5A62" w:rsidRPr="003467A0" w:rsidRDefault="003467A0" w:rsidP="003467A0">
      <w:pPr>
        <w:spacing w:after="0" w:line="240" w:lineRule="auto"/>
        <w:rPr>
          <w:rFonts w:ascii="Times New Roman" w:hAnsi="Times New Roman" w:cs="Times New Roman"/>
          <w:i/>
          <w:sz w:val="24"/>
          <w:szCs w:val="24"/>
        </w:rPr>
      </w:pPr>
      <w:r w:rsidRPr="00B763E5">
        <w:rPr>
          <w:rFonts w:ascii="Times New Roman" w:hAnsi="Times New Roman" w:cs="Times New Roman"/>
          <w:i/>
          <w:sz w:val="24"/>
          <w:szCs w:val="24"/>
        </w:rPr>
        <w:t>Документы, подтверждающие квалификацию участника закупки, прилагаются к Перечню исполненных контрактов (договоров) на выполнение работ, аналогичных предмету закупки (по форме в Приложении № 1 к закупочной документации)</w:t>
      </w: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3467A0" w:rsidRDefault="003467A0" w:rsidP="003467A0">
      <w:pPr>
        <w:spacing w:after="0" w:line="240" w:lineRule="auto"/>
        <w:rPr>
          <w:rFonts w:ascii="Times New Roman" w:hAnsi="Times New Roman" w:cs="Times New Roman"/>
          <w:b/>
        </w:rPr>
      </w:pP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7D5A62" w:rsidRPr="005202A2" w:rsidRDefault="007D5A62" w:rsidP="007D5A62">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7D5A62" w:rsidRPr="005202A2" w:rsidRDefault="007D5A62" w:rsidP="007D5A62">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7D5A62" w:rsidRDefault="007D5A62" w:rsidP="007D5A62">
      <w:pPr>
        <w:pStyle w:val="30"/>
        <w:tabs>
          <w:tab w:val="center" w:pos="7568"/>
          <w:tab w:val="right" w:pos="15137"/>
        </w:tabs>
        <w:jc w:val="right"/>
        <w:rPr>
          <w:rFonts w:ascii="Times New Roman" w:hAnsi="Times New Roman" w:cs="Times New Roman"/>
          <w:i/>
          <w:color w:val="auto"/>
        </w:rPr>
        <w:sectPr w:rsidR="007D5A62" w:rsidSect="00C40967">
          <w:type w:val="continuous"/>
          <w:pgSz w:w="11906" w:h="16838"/>
          <w:pgMar w:top="284" w:right="850" w:bottom="284" w:left="1701" w:header="708" w:footer="708" w:gutter="0"/>
          <w:cols w:space="708"/>
          <w:docGrid w:linePitch="360"/>
        </w:sect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282008" w:rsidRDefault="00282008">
      <w:pPr>
        <w:rPr>
          <w:rFonts w:ascii="Times New Roman" w:hAnsi="Times New Roman" w:cs="Times New Roman"/>
          <w:b/>
          <w:sz w:val="24"/>
          <w:szCs w:val="24"/>
        </w:rPr>
      </w:pPr>
      <w:r>
        <w:rPr>
          <w:rFonts w:ascii="Times New Roman" w:hAnsi="Times New Roman" w:cs="Times New Roman"/>
          <w:b/>
          <w:sz w:val="24"/>
          <w:szCs w:val="24"/>
        </w:rPr>
        <w:br w:type="page"/>
      </w:r>
    </w:p>
    <w:p w:rsidR="00092247" w:rsidRPr="003467A0" w:rsidRDefault="00282008" w:rsidP="00B90243">
      <w:pPr>
        <w:spacing w:after="0" w:line="240" w:lineRule="auto"/>
        <w:jc w:val="center"/>
        <w:rPr>
          <w:rFonts w:ascii="Times New Roman" w:hAnsi="Times New Roman" w:cs="Times New Roman"/>
          <w:sz w:val="24"/>
          <w:szCs w:val="24"/>
        </w:rPr>
      </w:pPr>
      <w:r w:rsidRPr="003467A0">
        <w:rPr>
          <w:rFonts w:ascii="Times New Roman" w:hAnsi="Times New Roman" w:cs="Times New Roman"/>
          <w:sz w:val="24"/>
          <w:szCs w:val="24"/>
        </w:rPr>
        <w:lastRenderedPageBreak/>
        <w:t xml:space="preserve">На бланке </w:t>
      </w:r>
      <w:r w:rsidR="003467A0" w:rsidRPr="003467A0">
        <w:rPr>
          <w:rFonts w:ascii="Times New Roman" w:hAnsi="Times New Roman" w:cs="Times New Roman"/>
          <w:sz w:val="24"/>
          <w:szCs w:val="24"/>
        </w:rPr>
        <w:t>организации</w:t>
      </w: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E03FA7" w:rsidRPr="00B90243" w:rsidRDefault="00E03FA7" w:rsidP="009A2226">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представленных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(полное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Дата:  __________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7E3F12">
          <w:footerReference w:type="default" r:id="rId9"/>
          <w:type w:val="continuous"/>
          <w:pgSz w:w="11906" w:h="16838"/>
          <w:pgMar w:top="426" w:right="567" w:bottom="567" w:left="680" w:header="709" w:footer="164" w:gutter="0"/>
          <w:cols w:space="708"/>
          <w:docGrid w:linePitch="360"/>
        </w:sectPr>
      </w:pPr>
    </w:p>
    <w:p w:rsidR="006A6F80" w:rsidRPr="003463E3" w:rsidRDefault="006A6F80" w:rsidP="006A6F80">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 </w:t>
      </w:r>
      <w:r>
        <w:rPr>
          <w:rFonts w:ascii="Times New Roman" w:eastAsia="Calibri" w:hAnsi="Times New Roman" w:cs="Times New Roman"/>
          <w:b/>
          <w:i/>
          <w:sz w:val="24"/>
          <w:szCs w:val="24"/>
        </w:rPr>
        <w:t>1</w:t>
      </w:r>
    </w:p>
    <w:p w:rsidR="006A6F80" w:rsidRDefault="006A6F80" w:rsidP="006A6F80">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CC3747" w:rsidRPr="00B763E5" w:rsidRDefault="00AD431A" w:rsidP="00AD431A">
      <w:pPr>
        <w:spacing w:after="0" w:line="240" w:lineRule="auto"/>
        <w:jc w:val="center"/>
        <w:rPr>
          <w:rFonts w:ascii="Times New Roman" w:hAnsi="Times New Roman" w:cs="Times New Roman"/>
          <w:b/>
        </w:rPr>
      </w:pPr>
      <w:r w:rsidRPr="00B763E5">
        <w:rPr>
          <w:rFonts w:ascii="Times New Roman" w:hAnsi="Times New Roman" w:cs="Times New Roman"/>
          <w:b/>
        </w:rPr>
        <w:t>Перечень</w:t>
      </w:r>
      <w:r w:rsidR="000517E6" w:rsidRPr="00B763E5">
        <w:rPr>
          <w:rFonts w:ascii="Times New Roman" w:hAnsi="Times New Roman" w:cs="Times New Roman"/>
          <w:b/>
        </w:rPr>
        <w:t xml:space="preserve"> </w:t>
      </w:r>
      <w:r w:rsidR="00072AFD" w:rsidRPr="00B763E5">
        <w:rPr>
          <w:rFonts w:ascii="Times New Roman" w:hAnsi="Times New Roman" w:cs="Times New Roman"/>
          <w:b/>
        </w:rPr>
        <w:t>исполненных контрактов (договоров)</w:t>
      </w:r>
      <w:r w:rsidR="000517E6" w:rsidRPr="00B763E5">
        <w:rPr>
          <w:rFonts w:ascii="Times New Roman" w:hAnsi="Times New Roman" w:cs="Times New Roman"/>
          <w:b/>
        </w:rPr>
        <w:t xml:space="preserve"> </w:t>
      </w:r>
    </w:p>
    <w:p w:rsidR="00AD431A" w:rsidRPr="00B763E5" w:rsidRDefault="000517E6" w:rsidP="00AD431A">
      <w:pPr>
        <w:spacing w:after="0" w:line="240" w:lineRule="auto"/>
        <w:jc w:val="center"/>
        <w:rPr>
          <w:rFonts w:ascii="Times New Roman" w:hAnsi="Times New Roman" w:cs="Times New Roman"/>
        </w:rPr>
      </w:pPr>
      <w:r w:rsidRPr="00B763E5">
        <w:rPr>
          <w:rFonts w:ascii="Times New Roman" w:hAnsi="Times New Roman" w:cs="Times New Roman"/>
          <w:b/>
        </w:rPr>
        <w:t xml:space="preserve">на </w:t>
      </w:r>
      <w:r w:rsidR="00832435" w:rsidRPr="00B763E5">
        <w:rPr>
          <w:rFonts w:ascii="Times New Roman" w:hAnsi="Times New Roman" w:cs="Times New Roman"/>
          <w:b/>
        </w:rPr>
        <w:t>выполнение работ</w:t>
      </w:r>
      <w:r w:rsidR="00811871" w:rsidRPr="00B763E5">
        <w:rPr>
          <w:rFonts w:ascii="Times New Roman" w:hAnsi="Times New Roman" w:cs="Times New Roman"/>
          <w:b/>
        </w:rPr>
        <w:t>, аналогичных предмету закупки</w:t>
      </w:r>
      <w:r w:rsidR="00072AFD" w:rsidRPr="00B763E5">
        <w:rPr>
          <w:rFonts w:ascii="Times New Roman" w:hAnsi="Times New Roman" w:cs="Times New Roman"/>
          <w:b/>
        </w:rPr>
        <w:t xml:space="preserve"> </w:t>
      </w:r>
      <w:r w:rsidR="00BE55F3" w:rsidRPr="00B763E5">
        <w:rPr>
          <w:rFonts w:ascii="Times New Roman" w:hAnsi="Times New Roman" w:cs="Times New Roman"/>
          <w:b/>
        </w:rPr>
        <w:t>*</w:t>
      </w:r>
    </w:p>
    <w:p w:rsidR="00AD431A" w:rsidRPr="00B763E5" w:rsidRDefault="00AD431A" w:rsidP="00AD431A">
      <w:pPr>
        <w:spacing w:after="0" w:line="240" w:lineRule="auto"/>
        <w:ind w:firstLine="225"/>
        <w:jc w:val="both"/>
        <w:rPr>
          <w:rFonts w:ascii="Times New Roman" w:hAnsi="Times New Roman" w:cs="Times New Roman"/>
        </w:rPr>
      </w:pPr>
    </w:p>
    <w:p w:rsidR="00AD431A" w:rsidRPr="00B763E5" w:rsidRDefault="00AD431A" w:rsidP="00AD431A">
      <w:pPr>
        <w:rPr>
          <w:rFonts w:ascii="Times New Roman" w:hAnsi="Times New Roman" w:cs="Times New Roman"/>
          <w:snapToGrid w:val="0"/>
        </w:rPr>
      </w:pPr>
      <w:r w:rsidRPr="00B763E5">
        <w:rPr>
          <w:rFonts w:ascii="Times New Roman" w:hAnsi="Times New Roman" w:cs="Times New Roman"/>
          <w:snapToGrid w:val="0"/>
        </w:rPr>
        <w:t>Наименование участника запроса предложений _________________________________________</w:t>
      </w:r>
    </w:p>
    <w:tbl>
      <w:tblPr>
        <w:tblW w:w="5015" w:type="pct"/>
        <w:tblInd w:w="276" w:type="dxa"/>
        <w:tblCellMar>
          <w:left w:w="40" w:type="dxa"/>
          <w:right w:w="40" w:type="dxa"/>
        </w:tblCellMar>
        <w:tblLook w:val="0000" w:firstRow="0" w:lastRow="0" w:firstColumn="0" w:lastColumn="0" w:noHBand="0" w:noVBand="0"/>
      </w:tblPr>
      <w:tblGrid>
        <w:gridCol w:w="3675"/>
        <w:gridCol w:w="2136"/>
        <w:gridCol w:w="2203"/>
        <w:gridCol w:w="2407"/>
        <w:gridCol w:w="2479"/>
        <w:gridCol w:w="2124"/>
      </w:tblGrid>
      <w:tr w:rsidR="00832435" w:rsidRPr="00B57793" w:rsidTr="00A514E0">
        <w:trPr>
          <w:cantSplit/>
          <w:trHeight w:hRule="exact" w:val="2245"/>
        </w:trPr>
        <w:tc>
          <w:tcPr>
            <w:tcW w:w="1223"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iCs/>
                <w:spacing w:val="-6"/>
              </w:rPr>
              <w:t xml:space="preserve"> </w:t>
            </w:r>
            <w:r w:rsidRPr="00B763E5">
              <w:rPr>
                <w:rFonts w:ascii="Times New Roman" w:hAnsi="Times New Roman" w:cs="Times New Roman"/>
                <w:b/>
                <w:i/>
                <w:iCs/>
                <w:spacing w:val="-6"/>
              </w:rPr>
              <w:t>Номер, дата договора</w:t>
            </w:r>
          </w:p>
          <w:p w:rsidR="000D0E8F" w:rsidRPr="00B763E5" w:rsidRDefault="000D0E8F" w:rsidP="00832435">
            <w:pPr>
              <w:spacing w:after="0" w:line="240" w:lineRule="auto"/>
              <w:jc w:val="center"/>
              <w:rPr>
                <w:rFonts w:ascii="Times New Roman" w:hAnsi="Times New Roman" w:cs="Times New Roman"/>
                <w:iCs/>
                <w:spacing w:val="-6"/>
              </w:rPr>
            </w:pPr>
          </w:p>
        </w:tc>
        <w:tc>
          <w:tcPr>
            <w:tcW w:w="711"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1C5E7D">
            <w:pPr>
              <w:spacing w:after="0" w:line="240" w:lineRule="auto"/>
              <w:jc w:val="center"/>
              <w:rPr>
                <w:rFonts w:ascii="Times New Roman" w:hAnsi="Times New Roman" w:cs="Times New Roman"/>
                <w:b/>
                <w:i/>
                <w:iCs/>
                <w:spacing w:val="-6"/>
              </w:rPr>
            </w:pPr>
          </w:p>
          <w:p w:rsidR="00E13430" w:rsidRPr="00B763E5" w:rsidRDefault="00E13430" w:rsidP="001C5E7D">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Предмет договора (контракта),</w:t>
            </w:r>
          </w:p>
          <w:p w:rsidR="00832435" w:rsidRPr="00B763E5" w:rsidRDefault="00832435" w:rsidP="001C5E7D">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Наименование </w:t>
            </w:r>
            <w:r w:rsidR="00E13430" w:rsidRPr="00B763E5">
              <w:rPr>
                <w:rFonts w:ascii="Times New Roman" w:hAnsi="Times New Roman" w:cs="Times New Roman"/>
                <w:b/>
                <w:i/>
                <w:iCs/>
                <w:spacing w:val="-6"/>
              </w:rPr>
              <w:t>работ, услуг</w:t>
            </w:r>
          </w:p>
          <w:p w:rsidR="00832435" w:rsidRPr="00B763E5" w:rsidRDefault="00832435"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iCs/>
                <w:spacing w:val="-6"/>
              </w:rPr>
              <w:t>(в соответствии с договор</w:t>
            </w:r>
            <w:r w:rsidR="00BE55F3" w:rsidRPr="00B763E5">
              <w:rPr>
                <w:rFonts w:ascii="Times New Roman" w:hAnsi="Times New Roman" w:cs="Times New Roman"/>
                <w:iCs/>
                <w:spacing w:val="-6"/>
              </w:rPr>
              <w:t>ом</w:t>
            </w:r>
            <w:r w:rsidRPr="00B763E5">
              <w:rPr>
                <w:rFonts w:ascii="Times New Roman" w:hAnsi="Times New Roman" w:cs="Times New Roman"/>
                <w:iCs/>
                <w:spacing w:val="-6"/>
              </w:rPr>
              <w:t>)</w:t>
            </w:r>
          </w:p>
        </w:tc>
        <w:tc>
          <w:tcPr>
            <w:tcW w:w="733"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0517E6">
            <w:pPr>
              <w:spacing w:after="0" w:line="240" w:lineRule="auto"/>
              <w:jc w:val="center"/>
              <w:rPr>
                <w:rFonts w:ascii="Times New Roman" w:hAnsi="Times New Roman" w:cs="Times New Roman"/>
                <w:b/>
                <w:i/>
                <w:iCs/>
                <w:spacing w:val="-6"/>
              </w:rPr>
            </w:pPr>
          </w:p>
          <w:p w:rsidR="00BE55F3" w:rsidRPr="00B763E5" w:rsidRDefault="00BE55F3" w:rsidP="000517E6">
            <w:pPr>
              <w:spacing w:after="0" w:line="240" w:lineRule="auto"/>
              <w:jc w:val="center"/>
              <w:rPr>
                <w:rFonts w:ascii="Times New Roman" w:hAnsi="Times New Roman" w:cs="Times New Roman"/>
                <w:b/>
                <w:i/>
                <w:iCs/>
                <w:spacing w:val="-6"/>
              </w:rPr>
            </w:pPr>
          </w:p>
          <w:p w:rsidR="00BE55F3" w:rsidRPr="00B763E5" w:rsidRDefault="00BE55F3"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Стоимость работ</w:t>
            </w:r>
          </w:p>
          <w:p w:rsidR="00832435" w:rsidRPr="00B763E5" w:rsidRDefault="00832435" w:rsidP="00891A67">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(не менее </w:t>
            </w:r>
            <w:r w:rsidR="00891A67">
              <w:rPr>
                <w:rFonts w:ascii="Times New Roman" w:hAnsi="Times New Roman" w:cs="Times New Roman"/>
                <w:b/>
                <w:i/>
                <w:iCs/>
                <w:spacing w:val="-6"/>
              </w:rPr>
              <w:t xml:space="preserve">10 </w:t>
            </w:r>
            <w:r w:rsidRPr="00B763E5">
              <w:rPr>
                <w:rFonts w:ascii="Times New Roman" w:hAnsi="Times New Roman" w:cs="Times New Roman"/>
                <w:b/>
                <w:i/>
                <w:iCs/>
                <w:spacing w:val="-6"/>
              </w:rPr>
              <w:t>млн.руб.)</w:t>
            </w:r>
          </w:p>
        </w:tc>
        <w:tc>
          <w:tcPr>
            <w:tcW w:w="801"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Наименова</w:t>
            </w:r>
            <w:r w:rsidRPr="00B763E5">
              <w:rPr>
                <w:rFonts w:ascii="Times New Roman" w:hAnsi="Times New Roman" w:cs="Times New Roman"/>
                <w:b/>
                <w:i/>
                <w:iCs/>
                <w:spacing w:val="-6"/>
              </w:rPr>
              <w:softHyphen/>
              <w:t>ние, адрес и телефон заказчика (при возможности)</w:t>
            </w:r>
          </w:p>
        </w:tc>
        <w:tc>
          <w:tcPr>
            <w:tcW w:w="825" w:type="pct"/>
            <w:tcBorders>
              <w:top w:val="single" w:sz="6" w:space="0" w:color="auto"/>
              <w:left w:val="single" w:sz="6" w:space="0" w:color="auto"/>
              <w:bottom w:val="nil"/>
              <w:right w:val="single" w:sz="6" w:space="0" w:color="auto"/>
            </w:tcBorders>
            <w:shd w:val="clear" w:color="auto" w:fill="FFFFFF"/>
            <w:vAlign w:val="center"/>
          </w:tcPr>
          <w:p w:rsidR="00832435" w:rsidRPr="00B763E5" w:rsidRDefault="00832435" w:rsidP="00832435">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 xml:space="preserve"> Период выполнения услуг (работ)   </w:t>
            </w:r>
          </w:p>
          <w:p w:rsidR="00BE55F3" w:rsidRPr="00B763E5" w:rsidRDefault="00832435" w:rsidP="00BE55F3">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(месяц, год)</w:t>
            </w:r>
          </w:p>
          <w:p w:rsidR="00832435" w:rsidRPr="00B763E5" w:rsidRDefault="00BE55F3" w:rsidP="00A514E0">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Срок исполнения договора должен быть в течение последних 5ти лет, начиная с 01 янв 201</w:t>
            </w:r>
            <w:r w:rsidR="00A514E0">
              <w:rPr>
                <w:rFonts w:ascii="Times New Roman" w:hAnsi="Times New Roman" w:cs="Times New Roman"/>
                <w:b/>
                <w:i/>
                <w:iCs/>
                <w:spacing w:val="-6"/>
              </w:rPr>
              <w:t>8</w:t>
            </w:r>
            <w:r w:rsidRPr="00B763E5">
              <w:rPr>
                <w:rFonts w:ascii="Times New Roman" w:hAnsi="Times New Roman" w:cs="Times New Roman"/>
                <w:b/>
                <w:i/>
                <w:iCs/>
                <w:spacing w:val="-6"/>
              </w:rPr>
              <w:t xml:space="preserve"> года</w:t>
            </w:r>
          </w:p>
        </w:tc>
        <w:tc>
          <w:tcPr>
            <w:tcW w:w="707" w:type="pct"/>
            <w:tcBorders>
              <w:top w:val="single" w:sz="6" w:space="0" w:color="auto"/>
              <w:left w:val="single" w:sz="6" w:space="0" w:color="auto"/>
              <w:bottom w:val="nil"/>
              <w:right w:val="single" w:sz="6" w:space="0" w:color="auto"/>
            </w:tcBorders>
            <w:shd w:val="clear" w:color="auto" w:fill="FFFFFF"/>
          </w:tcPr>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763E5" w:rsidRDefault="00832435" w:rsidP="000517E6">
            <w:pPr>
              <w:spacing w:after="0" w:line="240" w:lineRule="auto"/>
              <w:jc w:val="center"/>
              <w:rPr>
                <w:rFonts w:ascii="Times New Roman" w:hAnsi="Times New Roman" w:cs="Times New Roman"/>
                <w:b/>
                <w:i/>
                <w:iCs/>
                <w:spacing w:val="-6"/>
              </w:rPr>
            </w:pPr>
          </w:p>
          <w:p w:rsidR="00832435" w:rsidRPr="00B57793" w:rsidRDefault="00832435" w:rsidP="000517E6">
            <w:pPr>
              <w:spacing w:after="0" w:line="240" w:lineRule="auto"/>
              <w:jc w:val="center"/>
              <w:rPr>
                <w:rFonts w:ascii="Times New Roman" w:hAnsi="Times New Roman" w:cs="Times New Roman"/>
                <w:b/>
                <w:i/>
                <w:iCs/>
                <w:spacing w:val="-6"/>
              </w:rPr>
            </w:pPr>
            <w:r w:rsidRPr="00B763E5">
              <w:rPr>
                <w:rFonts w:ascii="Times New Roman" w:hAnsi="Times New Roman" w:cs="Times New Roman"/>
                <w:b/>
                <w:i/>
                <w:iCs/>
                <w:spacing w:val="-6"/>
              </w:rPr>
              <w:t>Примечание</w:t>
            </w:r>
            <w:r>
              <w:rPr>
                <w:rFonts w:ascii="Times New Roman" w:hAnsi="Times New Roman" w:cs="Times New Roman"/>
                <w:b/>
                <w:i/>
                <w:iCs/>
                <w:spacing w:val="-6"/>
              </w:rPr>
              <w:t xml:space="preserve"> </w:t>
            </w:r>
          </w:p>
        </w:tc>
      </w:tr>
      <w:tr w:rsidR="00832435" w:rsidRPr="00B57793" w:rsidTr="00A514E0">
        <w:trPr>
          <w:trHeight w:hRule="exact" w:val="338"/>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iCs/>
              </w:rPr>
              <w:t>1</w:t>
            </w: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iCs/>
              </w:rPr>
            </w:pPr>
            <w:r w:rsidRPr="00B57793">
              <w:rPr>
                <w:rFonts w:ascii="Times New Roman" w:hAnsi="Times New Roman" w:cs="Times New Roman"/>
                <w:i/>
                <w:iCs/>
              </w:rPr>
              <w:t>2</w:t>
            </w: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iCs/>
              </w:rPr>
            </w:pPr>
            <w:r w:rsidRPr="00B57793">
              <w:rPr>
                <w:rFonts w:ascii="Times New Roman" w:hAnsi="Times New Roman" w:cs="Times New Roman"/>
                <w:i/>
                <w:iCs/>
              </w:rPr>
              <w:t>3</w:t>
            </w: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iCs/>
              </w:rPr>
              <w:t>4</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r w:rsidRPr="00B57793">
              <w:rPr>
                <w:rFonts w:ascii="Times New Roman" w:hAnsi="Times New Roman" w:cs="Times New Roman"/>
                <w:i/>
              </w:rPr>
              <w:t>5</w:t>
            </w: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jc w:val="center"/>
              <w:rPr>
                <w:rFonts w:ascii="Times New Roman" w:hAnsi="Times New Roman" w:cs="Times New Roman"/>
                <w:i/>
              </w:rPr>
            </w:pPr>
          </w:p>
        </w:tc>
      </w:tr>
      <w:tr w:rsidR="00832435" w:rsidRPr="00B57793" w:rsidTr="00A514E0">
        <w:trPr>
          <w:trHeight w:hRule="exact" w:val="564"/>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r w:rsidR="00832435" w:rsidRPr="00B57793" w:rsidTr="00A514E0">
        <w:trPr>
          <w:trHeight w:hRule="exact" w:val="292"/>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r w:rsidR="00832435" w:rsidRPr="00B57793" w:rsidTr="00A514E0">
        <w:trPr>
          <w:trHeight w:hRule="exact" w:val="295"/>
        </w:trPr>
        <w:tc>
          <w:tcPr>
            <w:tcW w:w="122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1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33"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01"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c>
          <w:tcPr>
            <w:tcW w:w="707" w:type="pct"/>
            <w:tcBorders>
              <w:top w:val="single" w:sz="6" w:space="0" w:color="auto"/>
              <w:left w:val="single" w:sz="6" w:space="0" w:color="auto"/>
              <w:bottom w:val="single" w:sz="6" w:space="0" w:color="auto"/>
              <w:right w:val="single" w:sz="6" w:space="0" w:color="auto"/>
            </w:tcBorders>
            <w:shd w:val="clear" w:color="auto" w:fill="FFFFFF"/>
          </w:tcPr>
          <w:p w:rsidR="00832435" w:rsidRPr="00B57793" w:rsidRDefault="00832435" w:rsidP="000517E6">
            <w:pPr>
              <w:rPr>
                <w:rFonts w:ascii="Times New Roman" w:hAnsi="Times New Roman" w:cs="Times New Roman"/>
              </w:rPr>
            </w:pPr>
          </w:p>
        </w:tc>
      </w:tr>
    </w:tbl>
    <w:p w:rsidR="00AD431A" w:rsidRPr="00B57793" w:rsidRDefault="00AD431A" w:rsidP="00AD431A">
      <w:pPr>
        <w:numPr>
          <w:ilvl w:val="12"/>
          <w:numId w:val="0"/>
        </w:numPr>
        <w:spacing w:after="0" w:line="240" w:lineRule="auto"/>
        <w:rPr>
          <w:rFonts w:ascii="Times New Roman" w:hAnsi="Times New Roman" w:cs="Times New Roman"/>
        </w:rPr>
      </w:pPr>
    </w:p>
    <w:p w:rsidR="00AD431A" w:rsidRPr="00891A67" w:rsidRDefault="00AD431A" w:rsidP="00AD431A">
      <w:pPr>
        <w:numPr>
          <w:ilvl w:val="12"/>
          <w:numId w:val="0"/>
        </w:numPr>
        <w:spacing w:after="0" w:line="240" w:lineRule="auto"/>
        <w:ind w:firstLine="709"/>
        <w:jc w:val="both"/>
        <w:rPr>
          <w:rFonts w:ascii="Times New Roman" w:hAnsi="Times New Roman" w:cs="Times New Roman"/>
        </w:rPr>
      </w:pPr>
      <w:r w:rsidRPr="00891A67">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w:t>
      </w:r>
      <w:r w:rsidR="00BE55F3" w:rsidRPr="00891A67">
        <w:rPr>
          <w:rFonts w:ascii="Times New Roman" w:hAnsi="Times New Roman" w:cs="Times New Roman"/>
        </w:rPr>
        <w:t>выполнению работ, услуг, аналогичных предмету закупки</w:t>
      </w:r>
      <w:r w:rsidRPr="00891A67">
        <w:rPr>
          <w:rFonts w:ascii="Times New Roman" w:hAnsi="Times New Roman" w:cs="Times New Roman"/>
        </w:rPr>
        <w:t xml:space="preserve"> (копи</w:t>
      </w:r>
      <w:r w:rsidR="00BE55F3" w:rsidRPr="00891A67">
        <w:rPr>
          <w:rFonts w:ascii="Times New Roman" w:hAnsi="Times New Roman" w:cs="Times New Roman"/>
        </w:rPr>
        <w:t>и</w:t>
      </w:r>
      <w:r w:rsidRPr="00891A67">
        <w:rPr>
          <w:rFonts w:ascii="Times New Roman" w:hAnsi="Times New Roman" w:cs="Times New Roman"/>
        </w:rPr>
        <w:t xml:space="preserve"> договоров, гос. контрактов (сделок),</w:t>
      </w:r>
      <w:r w:rsidR="00CC3747" w:rsidRPr="00891A67">
        <w:rPr>
          <w:rFonts w:ascii="Times New Roman" w:hAnsi="Times New Roman" w:cs="Times New Roman"/>
        </w:rPr>
        <w:t xml:space="preserve"> актов выполненных работ,</w:t>
      </w:r>
      <w:r w:rsidR="00BE55F3" w:rsidRPr="00891A67">
        <w:rPr>
          <w:rFonts w:ascii="Times New Roman" w:hAnsi="Times New Roman" w:cs="Times New Roman"/>
        </w:rPr>
        <w:t xml:space="preserve"> прочие документы, связанные с исполнением договора</w:t>
      </w:r>
      <w:r w:rsidR="00CC3747" w:rsidRPr="00891A67">
        <w:rPr>
          <w:rFonts w:ascii="Times New Roman" w:hAnsi="Times New Roman" w:cs="Times New Roman"/>
        </w:rPr>
        <w:t>)</w:t>
      </w:r>
      <w:r w:rsidRPr="00891A67">
        <w:rPr>
          <w:rFonts w:ascii="Times New Roman" w:hAnsi="Times New Roman" w:cs="Times New Roman"/>
        </w:rPr>
        <w:t>. Без приложения документов форма считается не действительной.</w:t>
      </w:r>
    </w:p>
    <w:p w:rsidR="00AD431A" w:rsidRPr="00891A67" w:rsidRDefault="00BE55F3" w:rsidP="006A6F80">
      <w:pPr>
        <w:spacing w:line="295" w:lineRule="exact"/>
        <w:ind w:right="536"/>
        <w:jc w:val="both"/>
        <w:rPr>
          <w:rFonts w:ascii="Times New Roman" w:hAnsi="Times New Roman" w:cs="Times New Roman"/>
        </w:rPr>
      </w:pPr>
      <w:r w:rsidRPr="00891A67">
        <w:rPr>
          <w:rFonts w:ascii="Times New Roman" w:hAnsi="Times New Roman" w:cs="Times New Roman"/>
        </w:rPr>
        <w:t>*к оценке допускаются договоры, исполненные в течение последних 5 лет, начиная с 01 января 201</w:t>
      </w:r>
      <w:r w:rsidR="00A471D1" w:rsidRPr="00891A67">
        <w:rPr>
          <w:rFonts w:ascii="Times New Roman" w:hAnsi="Times New Roman" w:cs="Times New Roman"/>
        </w:rPr>
        <w:t>8</w:t>
      </w:r>
      <w:r w:rsidRPr="00891A67">
        <w:rPr>
          <w:rFonts w:ascii="Times New Roman" w:hAnsi="Times New Roman" w:cs="Times New Roman"/>
        </w:rPr>
        <w:t xml:space="preserve"> года</w:t>
      </w:r>
      <w:r w:rsidR="006A6F80" w:rsidRPr="00891A67">
        <w:rPr>
          <w:rFonts w:ascii="Times New Roman" w:hAnsi="Times New Roman" w:cs="Times New Roman"/>
        </w:rPr>
        <w:t xml:space="preserve">, со стоимостью работ не менее </w:t>
      </w:r>
      <w:r w:rsidR="00A471D1" w:rsidRPr="00891A67">
        <w:rPr>
          <w:rFonts w:ascii="Times New Roman" w:hAnsi="Times New Roman" w:cs="Times New Roman"/>
        </w:rPr>
        <w:t>10</w:t>
      </w:r>
      <w:r w:rsidR="006A6F80" w:rsidRPr="00891A67">
        <w:rPr>
          <w:rFonts w:ascii="Times New Roman" w:hAnsi="Times New Roman" w:cs="Times New Roman"/>
        </w:rPr>
        <w:t xml:space="preserve"> млн.рублей</w:t>
      </w:r>
      <w:r w:rsidR="00550AEB" w:rsidRPr="00891A67">
        <w:rPr>
          <w:rFonts w:ascii="Times New Roman" w:hAnsi="Times New Roman" w:cs="Times New Roman"/>
        </w:rPr>
        <w:t xml:space="preserve"> </w:t>
      </w:r>
      <w:r w:rsidR="00550AEB" w:rsidRPr="00891A67">
        <w:rPr>
          <w:rFonts w:ascii="Times New Roman" w:hAnsi="Times New Roman" w:cs="Times New Roman"/>
          <w:bCs/>
          <w:sz w:val="24"/>
          <w:szCs w:val="24"/>
        </w:rPr>
        <w:t>на территории распространения многолетнемерзлых грунтов.</w:t>
      </w:r>
    </w:p>
    <w:p w:rsidR="00AD431A" w:rsidRPr="00B57793" w:rsidRDefault="00AD431A" w:rsidP="00AD431A">
      <w:pPr>
        <w:spacing w:line="295" w:lineRule="exact"/>
        <w:ind w:right="5387"/>
        <w:rPr>
          <w:rFonts w:ascii="Times New Roman" w:hAnsi="Times New Roman" w:cs="Times New Roman"/>
        </w:rPr>
      </w:pPr>
      <w:r w:rsidRPr="00891A67">
        <w:rPr>
          <w:rFonts w:ascii="Times New Roman" w:hAnsi="Times New Roman" w:cs="Times New Roman"/>
        </w:rPr>
        <w:t>___________________________________________________</w:t>
      </w:r>
      <w:r w:rsidRPr="00B57793">
        <w:rPr>
          <w:rFonts w:ascii="Times New Roman" w:hAnsi="Times New Roman" w:cs="Times New Roman"/>
        </w:rPr>
        <w:t xml:space="preserve">    </w:t>
      </w:r>
    </w:p>
    <w:p w:rsidR="00AD431A" w:rsidRPr="00B57793" w:rsidRDefault="00AD431A" w:rsidP="00AD431A">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AD431A" w:rsidRPr="00B57793" w:rsidRDefault="00AD431A" w:rsidP="00AD431A">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AD431A" w:rsidRPr="005202A2" w:rsidRDefault="00AD431A" w:rsidP="00AD431A">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AD431A" w:rsidRPr="009A2226" w:rsidRDefault="00AD431A" w:rsidP="009A2226">
      <w:pPr>
        <w:rPr>
          <w:rFonts w:ascii="Times New Roman" w:hAnsi="Times New Roman" w:cs="Times New Roman"/>
        </w:rPr>
        <w:sectPr w:rsidR="00AD431A" w:rsidRPr="009A2226" w:rsidSect="00AD431A">
          <w:headerReference w:type="default" r:id="rId10"/>
          <w:pgSz w:w="16838" w:h="11906" w:orient="landscape"/>
          <w:pgMar w:top="851" w:right="1134" w:bottom="709" w:left="709" w:header="709" w:footer="23" w:gutter="0"/>
          <w:cols w:space="708"/>
          <w:docGrid w:linePitch="360"/>
        </w:sectPr>
      </w:pPr>
      <w:r>
        <w:rPr>
          <w:rFonts w:ascii="Times New Roman" w:hAnsi="Times New Roman" w:cs="Times New Roman"/>
        </w:rPr>
        <w:br w:type="page"/>
      </w:r>
    </w:p>
    <w:p w:rsidR="00353E25" w:rsidRPr="003463E3" w:rsidRDefault="00014687" w:rsidP="009A2226">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w:t>
      </w:r>
      <w:r w:rsidR="00D970AD" w:rsidRPr="003463E3">
        <w:rPr>
          <w:rFonts w:ascii="Times New Roman" w:eastAsia="Calibri" w:hAnsi="Times New Roman" w:cs="Times New Roman"/>
          <w:b/>
          <w:i/>
          <w:sz w:val="24"/>
          <w:szCs w:val="24"/>
        </w:rPr>
        <w:t> </w:t>
      </w:r>
      <w:r w:rsidR="00282008">
        <w:rPr>
          <w:rFonts w:ascii="Times New Roman" w:eastAsia="Calibri" w:hAnsi="Times New Roman" w:cs="Times New Roman"/>
          <w:b/>
          <w:i/>
          <w:sz w:val="24"/>
          <w:szCs w:val="24"/>
        </w:rPr>
        <w:t>2</w:t>
      </w:r>
    </w:p>
    <w:p w:rsidR="002B20D9" w:rsidRDefault="002B20D9" w:rsidP="002B20D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закупочной документации</w:t>
      </w:r>
    </w:p>
    <w:p w:rsidR="00C726C2" w:rsidRPr="00C726C2" w:rsidRDefault="00C726C2" w:rsidP="00C726C2">
      <w:pPr>
        <w:widowControl w:val="0"/>
        <w:tabs>
          <w:tab w:val="left" w:pos="9355"/>
        </w:tabs>
        <w:autoSpaceDE w:val="0"/>
        <w:autoSpaceDN w:val="0"/>
        <w:adjustRightInd w:val="0"/>
        <w:spacing w:after="0"/>
        <w:jc w:val="center"/>
        <w:rPr>
          <w:rFonts w:ascii="Times New Roman" w:hAnsi="Times New Roman" w:cs="Times New Roman"/>
          <w:b/>
          <w:sz w:val="24"/>
          <w:szCs w:val="24"/>
        </w:rPr>
      </w:pPr>
      <w:r w:rsidRPr="00C726C2">
        <w:rPr>
          <w:rFonts w:ascii="Times New Roman" w:hAnsi="Times New Roman" w:cs="Times New Roman"/>
          <w:b/>
          <w:sz w:val="24"/>
          <w:szCs w:val="24"/>
        </w:rPr>
        <w:t>Техническое задание</w:t>
      </w:r>
    </w:p>
    <w:p w:rsidR="00C726C2" w:rsidRPr="00C726C2" w:rsidRDefault="00C726C2" w:rsidP="00C726C2">
      <w:pPr>
        <w:spacing w:after="0"/>
        <w:jc w:val="center"/>
        <w:rPr>
          <w:rFonts w:ascii="Times New Roman" w:hAnsi="Times New Roman" w:cs="Times New Roman"/>
          <w:b/>
          <w:sz w:val="24"/>
          <w:szCs w:val="24"/>
        </w:rPr>
      </w:pPr>
      <w:r w:rsidRPr="00C726C2">
        <w:rPr>
          <w:rFonts w:ascii="Times New Roman" w:hAnsi="Times New Roman" w:cs="Times New Roman"/>
          <w:b/>
          <w:sz w:val="24"/>
          <w:szCs w:val="24"/>
        </w:rPr>
        <w:t xml:space="preserve">на увеличение производительности водозаборной скважины </w:t>
      </w:r>
    </w:p>
    <w:p w:rsidR="00C726C2" w:rsidRPr="00C726C2" w:rsidRDefault="00C726C2" w:rsidP="00C726C2">
      <w:pPr>
        <w:spacing w:after="0"/>
        <w:jc w:val="center"/>
        <w:rPr>
          <w:rFonts w:ascii="Times New Roman" w:hAnsi="Times New Roman" w:cs="Times New Roman"/>
          <w:b/>
          <w:iCs/>
          <w:sz w:val="24"/>
          <w:szCs w:val="24"/>
          <w:lang w:eastAsia="x-none"/>
        </w:rPr>
      </w:pPr>
      <w:r w:rsidRPr="00C726C2">
        <w:rPr>
          <w:rFonts w:ascii="Times New Roman" w:hAnsi="Times New Roman" w:cs="Times New Roman"/>
          <w:b/>
          <w:sz w:val="24"/>
          <w:szCs w:val="24"/>
        </w:rPr>
        <w:t>с. Сунтар Сунтарского улуса (посредством разведки Северо – Сунтарского месторождения питьевых подземных вод)</w:t>
      </w:r>
    </w:p>
    <w:p w:rsidR="00C726C2" w:rsidRPr="00C726C2" w:rsidRDefault="00C726C2" w:rsidP="00C726C2">
      <w:pPr>
        <w:spacing w:after="0"/>
        <w:jc w:val="center"/>
        <w:rPr>
          <w:rFonts w:ascii="Times New Roman" w:hAnsi="Times New Roman" w:cs="Times New Roman"/>
          <w:b/>
          <w:iCs/>
          <w:sz w:val="24"/>
          <w:szCs w:val="24"/>
          <w:lang w:eastAsia="x-none"/>
        </w:rPr>
      </w:pPr>
    </w:p>
    <w:tbl>
      <w:tblPr>
        <w:tblW w:w="103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2693"/>
        <w:gridCol w:w="7143"/>
      </w:tblGrid>
      <w:tr w:rsidR="00C726C2" w:rsidRPr="00C726C2" w:rsidTr="00C726C2">
        <w:trPr>
          <w:jc w:val="right"/>
        </w:trPr>
        <w:tc>
          <w:tcPr>
            <w:tcW w:w="513" w:type="dxa"/>
            <w:vAlign w:val="center"/>
          </w:tcPr>
          <w:p w:rsidR="00C726C2" w:rsidRPr="00C726C2" w:rsidRDefault="00C726C2" w:rsidP="00C726C2">
            <w:pPr>
              <w:pStyle w:val="ab"/>
              <w:rPr>
                <w:rFonts w:ascii="Times New Roman" w:hAnsi="Times New Roman"/>
                <w:b/>
                <w:sz w:val="24"/>
                <w:szCs w:val="24"/>
              </w:rPr>
            </w:pPr>
            <w:r w:rsidRPr="00C726C2">
              <w:rPr>
                <w:rFonts w:ascii="Times New Roman" w:hAnsi="Times New Roman"/>
                <w:b/>
                <w:sz w:val="24"/>
                <w:szCs w:val="24"/>
              </w:rPr>
              <w:t>№</w:t>
            </w:r>
          </w:p>
        </w:tc>
        <w:tc>
          <w:tcPr>
            <w:tcW w:w="2693" w:type="dxa"/>
            <w:vAlign w:val="center"/>
          </w:tcPr>
          <w:p w:rsidR="00C726C2" w:rsidRPr="00C726C2" w:rsidRDefault="00C726C2" w:rsidP="00C726C2">
            <w:pPr>
              <w:pStyle w:val="ab"/>
              <w:rPr>
                <w:rFonts w:ascii="Times New Roman" w:hAnsi="Times New Roman"/>
                <w:b/>
                <w:sz w:val="24"/>
                <w:szCs w:val="24"/>
              </w:rPr>
            </w:pPr>
            <w:r w:rsidRPr="00C726C2">
              <w:rPr>
                <w:rFonts w:ascii="Times New Roman" w:hAnsi="Times New Roman"/>
                <w:b/>
                <w:sz w:val="24"/>
                <w:szCs w:val="24"/>
              </w:rPr>
              <w:t>Перечень основных данных и требований</w:t>
            </w:r>
          </w:p>
        </w:tc>
        <w:tc>
          <w:tcPr>
            <w:tcW w:w="7143" w:type="dxa"/>
            <w:vAlign w:val="center"/>
          </w:tcPr>
          <w:p w:rsidR="00C726C2" w:rsidRPr="00C726C2" w:rsidRDefault="00C726C2" w:rsidP="00C726C2">
            <w:pPr>
              <w:pStyle w:val="ab"/>
              <w:jc w:val="center"/>
              <w:rPr>
                <w:rFonts w:ascii="Times New Roman" w:hAnsi="Times New Roman"/>
                <w:b/>
                <w:sz w:val="24"/>
                <w:szCs w:val="24"/>
              </w:rPr>
            </w:pPr>
            <w:r w:rsidRPr="00C726C2">
              <w:rPr>
                <w:rFonts w:ascii="Times New Roman" w:hAnsi="Times New Roman"/>
                <w:b/>
                <w:sz w:val="24"/>
                <w:szCs w:val="24"/>
              </w:rPr>
              <w:t>Основные данные и требования</w:t>
            </w:r>
          </w:p>
        </w:tc>
      </w:tr>
      <w:tr w:rsidR="00C726C2" w:rsidRPr="00C726C2" w:rsidTr="00C726C2">
        <w:trPr>
          <w:trHeight w:val="334"/>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Наименование объекта</w:t>
            </w:r>
          </w:p>
        </w:tc>
        <w:tc>
          <w:tcPr>
            <w:tcW w:w="7143" w:type="dxa"/>
          </w:tcPr>
          <w:p w:rsidR="00C726C2" w:rsidRPr="00C726C2" w:rsidRDefault="00C726C2" w:rsidP="00C726C2">
            <w:pPr>
              <w:spacing w:after="0"/>
              <w:jc w:val="both"/>
              <w:rPr>
                <w:rFonts w:ascii="Times New Roman" w:hAnsi="Times New Roman" w:cs="Times New Roman"/>
                <w:iCs/>
                <w:sz w:val="24"/>
                <w:szCs w:val="24"/>
                <w:lang w:eastAsia="x-none"/>
              </w:rPr>
            </w:pPr>
            <w:r w:rsidRPr="00C726C2">
              <w:rPr>
                <w:rFonts w:ascii="Times New Roman" w:hAnsi="Times New Roman" w:cs="Times New Roman"/>
                <w:sz w:val="24"/>
                <w:szCs w:val="24"/>
              </w:rPr>
              <w:t>Увеличение производительности водозаборной скважины с.Сунтар Сунтарского улуса (разведка Северо-Сунтарского месторождения питьевых подземных вод)</w:t>
            </w:r>
          </w:p>
        </w:tc>
      </w:tr>
      <w:tr w:rsidR="00C726C2" w:rsidRPr="00C726C2" w:rsidTr="00C726C2">
        <w:trPr>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2</w:t>
            </w:r>
          </w:p>
        </w:tc>
        <w:tc>
          <w:tcPr>
            <w:tcW w:w="269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Основание для проведения работ</w:t>
            </w:r>
          </w:p>
        </w:tc>
        <w:tc>
          <w:tcPr>
            <w:tcW w:w="7143" w:type="dxa"/>
          </w:tcPr>
          <w:p w:rsidR="00C726C2" w:rsidRPr="00C726C2" w:rsidRDefault="00C726C2" w:rsidP="00C726C2">
            <w:pPr>
              <w:widowControl w:val="0"/>
              <w:tabs>
                <w:tab w:val="left" w:pos="9355"/>
              </w:tabs>
              <w:autoSpaceDE w:val="0"/>
              <w:autoSpaceDN w:val="0"/>
              <w:adjustRightInd w:val="0"/>
              <w:spacing w:after="0"/>
              <w:rPr>
                <w:rFonts w:ascii="Times New Roman" w:hAnsi="Times New Roman" w:cs="Times New Roman"/>
                <w:i/>
                <w:color w:val="FF0000"/>
                <w:spacing w:val="-1"/>
                <w:sz w:val="24"/>
                <w:szCs w:val="24"/>
              </w:rPr>
            </w:pPr>
            <w:r w:rsidRPr="00C726C2">
              <w:rPr>
                <w:rFonts w:ascii="Times New Roman" w:hAnsi="Times New Roman" w:cs="Times New Roman"/>
                <w:color w:val="000000" w:themeColor="text1"/>
                <w:spacing w:val="-1"/>
                <w:sz w:val="24"/>
                <w:szCs w:val="24"/>
              </w:rPr>
              <w:t>Распоряжение Правительства Республики Саха (Якутия) от 05 апреля 2019 г. №365-р «Об утверждении программы «Развитие систем водоснабжения вилюйской группы улусов на 2019 – 2024 годы»</w:t>
            </w:r>
          </w:p>
        </w:tc>
      </w:tr>
      <w:tr w:rsidR="00C726C2" w:rsidRPr="00C726C2" w:rsidTr="00C726C2">
        <w:trPr>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3</w:t>
            </w:r>
          </w:p>
        </w:tc>
        <w:tc>
          <w:tcPr>
            <w:tcW w:w="269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Технический заказчик</w:t>
            </w:r>
          </w:p>
        </w:tc>
        <w:tc>
          <w:tcPr>
            <w:tcW w:w="7143" w:type="dxa"/>
          </w:tcPr>
          <w:p w:rsidR="00C726C2" w:rsidRPr="00C726C2" w:rsidRDefault="00C726C2" w:rsidP="00C726C2">
            <w:pPr>
              <w:widowControl w:val="0"/>
              <w:tabs>
                <w:tab w:val="left" w:pos="9355"/>
              </w:tabs>
              <w:autoSpaceDE w:val="0"/>
              <w:autoSpaceDN w:val="0"/>
              <w:adjustRightInd w:val="0"/>
              <w:spacing w:after="0"/>
              <w:rPr>
                <w:rFonts w:ascii="Times New Roman" w:hAnsi="Times New Roman" w:cs="Times New Roman"/>
                <w:spacing w:val="-1"/>
                <w:sz w:val="24"/>
                <w:szCs w:val="24"/>
              </w:rPr>
            </w:pPr>
            <w:r w:rsidRPr="00C726C2">
              <w:rPr>
                <w:rFonts w:ascii="Times New Roman" w:hAnsi="Times New Roman" w:cs="Times New Roman"/>
                <w:spacing w:val="-1"/>
                <w:sz w:val="24"/>
                <w:szCs w:val="24"/>
              </w:rPr>
              <w:t>АО «Водоканал»</w:t>
            </w:r>
          </w:p>
        </w:tc>
      </w:tr>
      <w:tr w:rsidR="00C726C2" w:rsidRPr="00C726C2" w:rsidTr="00C726C2">
        <w:trPr>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4</w:t>
            </w:r>
          </w:p>
        </w:tc>
        <w:tc>
          <w:tcPr>
            <w:tcW w:w="269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Начальная (максимальная) цена договора</w:t>
            </w:r>
          </w:p>
        </w:tc>
        <w:tc>
          <w:tcPr>
            <w:tcW w:w="7143" w:type="dxa"/>
          </w:tcPr>
          <w:p w:rsidR="00C726C2" w:rsidRPr="00C726C2" w:rsidRDefault="00C726C2" w:rsidP="00C726C2">
            <w:pPr>
              <w:widowControl w:val="0"/>
              <w:tabs>
                <w:tab w:val="left" w:pos="9355"/>
              </w:tabs>
              <w:autoSpaceDE w:val="0"/>
              <w:autoSpaceDN w:val="0"/>
              <w:adjustRightInd w:val="0"/>
              <w:spacing w:after="0"/>
              <w:rPr>
                <w:rFonts w:ascii="Times New Roman" w:hAnsi="Times New Roman" w:cs="Times New Roman"/>
                <w:spacing w:val="-1"/>
                <w:sz w:val="24"/>
                <w:szCs w:val="24"/>
              </w:rPr>
            </w:pPr>
            <w:r w:rsidRPr="00C726C2">
              <w:rPr>
                <w:rFonts w:ascii="Times New Roman" w:hAnsi="Times New Roman" w:cs="Times New Roman"/>
                <w:spacing w:val="-1"/>
                <w:sz w:val="24"/>
                <w:szCs w:val="24"/>
              </w:rPr>
              <w:t>15 000 тыс. рублей</w:t>
            </w:r>
          </w:p>
        </w:tc>
      </w:tr>
      <w:tr w:rsidR="00C726C2" w:rsidRPr="00C726C2" w:rsidTr="00C726C2">
        <w:trPr>
          <w:trHeight w:val="698"/>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5</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Сведения о включенных (невключенных) в цену товара, работ, услуг, расходах, в том числе расходах на перевозку, страхование, уплату таможенных пошлин, налогов, сборов и других обязательств</w:t>
            </w:r>
          </w:p>
        </w:tc>
        <w:tc>
          <w:tcPr>
            <w:tcW w:w="714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Цена договора остаётся фиксированной в течение всего срока действия договора.</w:t>
            </w:r>
          </w:p>
          <w:p w:rsidR="002003A3" w:rsidRPr="00C726C2" w:rsidRDefault="00C726C2" w:rsidP="00C726C2">
            <w:pPr>
              <w:widowControl w:val="0"/>
              <w:shd w:val="clear" w:color="auto" w:fill="FFFFFF"/>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В стоимость работ </w:t>
            </w:r>
            <w:r w:rsidRPr="00C726C2">
              <w:rPr>
                <w:rFonts w:ascii="Times New Roman" w:hAnsi="Times New Roman" w:cs="Times New Roman"/>
                <w:sz w:val="24"/>
                <w:szCs w:val="24"/>
                <w:u w:val="single"/>
              </w:rPr>
              <w:t>включены</w:t>
            </w:r>
            <w:r w:rsidRPr="00C726C2">
              <w:rPr>
                <w:rFonts w:ascii="Times New Roman" w:hAnsi="Times New Roman" w:cs="Times New Roman"/>
                <w:sz w:val="24"/>
                <w:szCs w:val="24"/>
              </w:rPr>
              <w:t xml:space="preserve"> все расходы, связанные с выполнением работ (оказанием услуг), в том числе:</w:t>
            </w:r>
          </w:p>
          <w:p w:rsidR="00C726C2" w:rsidRPr="00C726C2" w:rsidRDefault="00C726C2" w:rsidP="00C726C2">
            <w:pPr>
              <w:widowControl w:val="0"/>
              <w:shd w:val="clear" w:color="auto" w:fill="FFFFFF"/>
              <w:autoSpaceDE w:val="0"/>
              <w:autoSpaceDN w:val="0"/>
              <w:adjustRightInd w:val="0"/>
              <w:spacing w:after="0"/>
              <w:ind w:firstLine="540"/>
              <w:jc w:val="both"/>
              <w:rPr>
                <w:rFonts w:ascii="Times New Roman" w:hAnsi="Times New Roman" w:cs="Times New Roman"/>
                <w:sz w:val="24"/>
                <w:szCs w:val="24"/>
              </w:rPr>
            </w:pPr>
            <w:r w:rsidRPr="00C726C2">
              <w:rPr>
                <w:rFonts w:ascii="Times New Roman" w:hAnsi="Times New Roman" w:cs="Times New Roman"/>
                <w:sz w:val="24"/>
                <w:szCs w:val="24"/>
              </w:rPr>
              <w:t xml:space="preserve">- все налоги, пошлины и прочие сборы и расходы, которые подрядчик будет оплачивать в соответствии с условиями договора или на иных основаниях; </w:t>
            </w:r>
          </w:p>
          <w:p w:rsidR="00C726C2" w:rsidRPr="00C726C2" w:rsidRDefault="00C726C2" w:rsidP="00C726C2">
            <w:pPr>
              <w:widowControl w:val="0"/>
              <w:tabs>
                <w:tab w:val="left" w:pos="1134"/>
              </w:tabs>
              <w:autoSpaceDE w:val="0"/>
              <w:autoSpaceDN w:val="0"/>
              <w:adjustRightInd w:val="0"/>
              <w:spacing w:after="0"/>
              <w:ind w:firstLine="540"/>
              <w:jc w:val="both"/>
              <w:rPr>
                <w:rFonts w:ascii="Times New Roman" w:hAnsi="Times New Roman" w:cs="Times New Roman"/>
                <w:sz w:val="24"/>
                <w:szCs w:val="24"/>
              </w:rPr>
            </w:pPr>
            <w:r w:rsidRPr="00C726C2">
              <w:rPr>
                <w:rFonts w:ascii="Times New Roman" w:hAnsi="Times New Roman" w:cs="Times New Roman"/>
                <w:sz w:val="24"/>
                <w:szCs w:val="24"/>
              </w:rPr>
              <w:t>- накладные расходы, сметная прибыль, а также все налоги, действующие на момент заключения Договора;</w:t>
            </w:r>
          </w:p>
          <w:p w:rsidR="00C726C2" w:rsidRPr="00C726C2" w:rsidRDefault="00C726C2" w:rsidP="00C726C2">
            <w:pPr>
              <w:tabs>
                <w:tab w:val="left" w:pos="720"/>
                <w:tab w:val="left" w:pos="1134"/>
              </w:tabs>
              <w:spacing w:after="0"/>
              <w:ind w:firstLine="540"/>
              <w:jc w:val="both"/>
              <w:rPr>
                <w:rFonts w:ascii="Times New Roman" w:hAnsi="Times New Roman" w:cs="Times New Roman"/>
                <w:sz w:val="24"/>
                <w:szCs w:val="24"/>
              </w:rPr>
            </w:pPr>
            <w:r w:rsidRPr="00C726C2">
              <w:rPr>
                <w:rFonts w:ascii="Times New Roman" w:hAnsi="Times New Roman" w:cs="Times New Roman"/>
                <w:sz w:val="24"/>
                <w:szCs w:val="24"/>
              </w:rPr>
              <w:t>- затраты, связанные с действием специальных режимов и других факторов, влияющих на выполнение сроков работ;</w:t>
            </w:r>
          </w:p>
          <w:p w:rsidR="00C726C2" w:rsidRPr="00C726C2" w:rsidRDefault="00C726C2" w:rsidP="00C726C2">
            <w:pPr>
              <w:widowControl w:val="0"/>
              <w:numPr>
                <w:ilvl w:val="0"/>
                <w:numId w:val="1"/>
              </w:numPr>
              <w:autoSpaceDE w:val="0"/>
              <w:autoSpaceDN w:val="0"/>
              <w:adjustRightInd w:val="0"/>
              <w:spacing w:after="0"/>
              <w:ind w:left="34" w:firstLine="567"/>
              <w:jc w:val="both"/>
              <w:rPr>
                <w:rFonts w:ascii="Times New Roman" w:hAnsi="Times New Roman" w:cs="Times New Roman"/>
                <w:sz w:val="24"/>
                <w:szCs w:val="24"/>
              </w:rPr>
            </w:pPr>
            <w:r w:rsidRPr="00C726C2">
              <w:rPr>
                <w:rFonts w:ascii="Times New Roman" w:hAnsi="Times New Roman" w:cs="Times New Roman"/>
                <w:sz w:val="24"/>
                <w:szCs w:val="24"/>
              </w:rPr>
              <w:t>все обязательные платежи с учетом уплаты всех пошлин, налогов, сборов и других обязательных платежей, необходимых для выполнения договора и являются неизменными в течение всего срока договора;</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           - другие затраты, прямо не указанные в договоре, но необходимость которых вызвана выполнением обязательств подрядчиком.</w:t>
            </w:r>
          </w:p>
        </w:tc>
      </w:tr>
      <w:tr w:rsidR="00C726C2" w:rsidRPr="00C726C2" w:rsidTr="00C726C2">
        <w:trPr>
          <w:trHeight w:val="558"/>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w:t>
            </w:r>
          </w:p>
        </w:tc>
        <w:tc>
          <w:tcPr>
            <w:tcW w:w="269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Форма, сроки и порядок оплаты по объекту</w:t>
            </w:r>
          </w:p>
        </w:tc>
        <w:tc>
          <w:tcPr>
            <w:tcW w:w="7143" w:type="dxa"/>
          </w:tcPr>
          <w:p w:rsidR="00C726C2" w:rsidRPr="00C726C2" w:rsidRDefault="00D82D05" w:rsidP="00C726C2">
            <w:pPr>
              <w:widowControl w:val="0"/>
              <w:autoSpaceDE w:val="0"/>
              <w:autoSpaceDN w:val="0"/>
              <w:adjustRightInd w:val="0"/>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1.</w:t>
            </w:r>
            <w:r w:rsidR="00C726C2" w:rsidRPr="00C726C2">
              <w:rPr>
                <w:rFonts w:ascii="Times New Roman" w:hAnsi="Times New Roman" w:cs="Times New Roman"/>
                <w:snapToGrid w:val="0"/>
                <w:sz w:val="24"/>
                <w:szCs w:val="24"/>
              </w:rPr>
              <w:t>Стоимость выполняемых работ определяется в соответствии с требованиями, устанавливаемыми договором и оплачивается по цене, определенной протоколом Единой комиссии.</w:t>
            </w:r>
          </w:p>
          <w:p w:rsidR="00C726C2" w:rsidRPr="00C726C2" w:rsidRDefault="00C726C2" w:rsidP="00C726C2">
            <w:pPr>
              <w:widowControl w:val="0"/>
              <w:autoSpaceDE w:val="0"/>
              <w:autoSpaceDN w:val="0"/>
              <w:adjustRightInd w:val="0"/>
              <w:spacing w:after="0"/>
              <w:jc w:val="both"/>
              <w:rPr>
                <w:rFonts w:ascii="Times New Roman" w:hAnsi="Times New Roman" w:cs="Times New Roman"/>
                <w:snapToGrid w:val="0"/>
                <w:sz w:val="24"/>
                <w:szCs w:val="24"/>
              </w:rPr>
            </w:pPr>
            <w:r w:rsidRPr="00C726C2">
              <w:rPr>
                <w:rFonts w:ascii="Times New Roman" w:hAnsi="Times New Roman" w:cs="Times New Roman"/>
                <w:snapToGrid w:val="0"/>
                <w:sz w:val="24"/>
                <w:szCs w:val="24"/>
              </w:rPr>
              <w:t xml:space="preserve">2. В случае </w:t>
            </w:r>
            <w:r w:rsidRPr="00C726C2">
              <w:rPr>
                <w:rFonts w:ascii="Times New Roman" w:hAnsi="Times New Roman" w:cs="Times New Roman"/>
                <w:iCs/>
                <w:snapToGrid w:val="0"/>
                <w:sz w:val="24"/>
                <w:szCs w:val="24"/>
              </w:rPr>
              <w:t xml:space="preserve">выполнения </w:t>
            </w:r>
            <w:r w:rsidRPr="00C726C2">
              <w:rPr>
                <w:rFonts w:ascii="Times New Roman" w:hAnsi="Times New Roman" w:cs="Times New Roman"/>
                <w:snapToGrid w:val="0"/>
                <w:sz w:val="24"/>
                <w:szCs w:val="24"/>
              </w:rPr>
              <w:t xml:space="preserve">подрядчиком </w:t>
            </w:r>
            <w:r w:rsidRPr="00C726C2">
              <w:rPr>
                <w:rFonts w:ascii="Times New Roman" w:hAnsi="Times New Roman" w:cs="Times New Roman"/>
                <w:iCs/>
                <w:snapToGrid w:val="0"/>
                <w:sz w:val="24"/>
                <w:szCs w:val="24"/>
              </w:rPr>
              <w:t>работ</w:t>
            </w:r>
            <w:r w:rsidRPr="00C726C2">
              <w:rPr>
                <w:rFonts w:ascii="Times New Roman" w:hAnsi="Times New Roman" w:cs="Times New Roman"/>
                <w:snapToGrid w:val="0"/>
                <w:sz w:val="24"/>
                <w:szCs w:val="24"/>
              </w:rPr>
              <w:t xml:space="preserve"> на сумму, превышающую предельную, Заказчик не оплачивает выполненные работы на сумму</w:t>
            </w:r>
            <w:r w:rsidR="00D82D05">
              <w:rPr>
                <w:rFonts w:ascii="Times New Roman" w:hAnsi="Times New Roman" w:cs="Times New Roman"/>
                <w:snapToGrid w:val="0"/>
                <w:sz w:val="24"/>
                <w:szCs w:val="24"/>
              </w:rPr>
              <w:t>,</w:t>
            </w:r>
            <w:r w:rsidRPr="00C726C2">
              <w:rPr>
                <w:rFonts w:ascii="Times New Roman" w:hAnsi="Times New Roman" w:cs="Times New Roman"/>
                <w:snapToGrid w:val="0"/>
                <w:sz w:val="24"/>
                <w:szCs w:val="24"/>
              </w:rPr>
              <w:t xml:space="preserve"> превышающую сумму договора.</w:t>
            </w:r>
          </w:p>
          <w:p w:rsidR="00C726C2" w:rsidRPr="00C726C2" w:rsidRDefault="00C726C2" w:rsidP="00C726C2">
            <w:pPr>
              <w:spacing w:after="0"/>
              <w:jc w:val="both"/>
              <w:rPr>
                <w:rFonts w:ascii="Times New Roman" w:hAnsi="Times New Roman" w:cs="Times New Roman"/>
                <w:sz w:val="24"/>
                <w:szCs w:val="24"/>
              </w:rPr>
            </w:pPr>
            <w:r w:rsidRPr="00C726C2">
              <w:rPr>
                <w:rFonts w:ascii="Times New Roman" w:hAnsi="Times New Roman" w:cs="Times New Roman"/>
                <w:sz w:val="24"/>
                <w:szCs w:val="24"/>
              </w:rPr>
              <w:lastRenderedPageBreak/>
              <w:t>3. Для оплаты за выполненный объём работ подрядчик представляет Заказчику согласно договору, акты выполненных работ и счет фактуры.</w:t>
            </w:r>
          </w:p>
        </w:tc>
      </w:tr>
      <w:tr w:rsidR="00C726C2" w:rsidRPr="00C726C2" w:rsidTr="00C726C2">
        <w:trPr>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lastRenderedPageBreak/>
              <w:t>7</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Сроки работ</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Начало работ – с момента заключения договора.</w:t>
            </w:r>
          </w:p>
          <w:p w:rsidR="00C726C2" w:rsidRPr="00C726C2" w:rsidRDefault="00C726C2" w:rsidP="00C726C2">
            <w:pPr>
              <w:spacing w:after="0"/>
              <w:jc w:val="both"/>
              <w:rPr>
                <w:rFonts w:ascii="Times New Roman" w:hAnsi="Times New Roman" w:cs="Times New Roman"/>
                <w:bCs/>
                <w:sz w:val="24"/>
                <w:szCs w:val="24"/>
              </w:rPr>
            </w:pPr>
            <w:r w:rsidRPr="00C726C2">
              <w:rPr>
                <w:rFonts w:ascii="Times New Roman" w:hAnsi="Times New Roman" w:cs="Times New Roman"/>
                <w:sz w:val="24"/>
                <w:szCs w:val="24"/>
              </w:rPr>
              <w:t xml:space="preserve">Окончание работ согласно условиям договора и согласованному сторонами календарному плану графику производства работ. </w:t>
            </w:r>
          </w:p>
        </w:tc>
      </w:tr>
      <w:tr w:rsidR="00C726C2" w:rsidRPr="00C726C2" w:rsidTr="00C726C2">
        <w:trPr>
          <w:trHeight w:val="3834"/>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8</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Общие положения</w:t>
            </w:r>
          </w:p>
        </w:tc>
        <w:tc>
          <w:tcPr>
            <w:tcW w:w="7143" w:type="dxa"/>
          </w:tcPr>
          <w:p w:rsidR="00C726C2" w:rsidRPr="00D82D05" w:rsidRDefault="00C726C2" w:rsidP="00C726C2">
            <w:pPr>
              <w:widowControl w:val="0"/>
              <w:autoSpaceDE w:val="0"/>
              <w:autoSpaceDN w:val="0"/>
              <w:adjustRightInd w:val="0"/>
              <w:spacing w:after="0"/>
              <w:rPr>
                <w:rFonts w:ascii="Times New Roman" w:hAnsi="Times New Roman" w:cs="Times New Roman"/>
                <w:sz w:val="24"/>
                <w:szCs w:val="24"/>
              </w:rPr>
            </w:pPr>
            <w:r w:rsidRPr="00D82D05">
              <w:rPr>
                <w:rFonts w:ascii="Times New Roman" w:hAnsi="Times New Roman" w:cs="Times New Roman"/>
                <w:sz w:val="24"/>
                <w:szCs w:val="24"/>
              </w:rPr>
              <w:t xml:space="preserve"> Комплекс работ на участке включает:</w:t>
            </w:r>
          </w:p>
          <w:p w:rsidR="00C726C2" w:rsidRPr="00D82D05" w:rsidRDefault="00C726C2" w:rsidP="00C726C2">
            <w:pPr>
              <w:widowControl w:val="0"/>
              <w:autoSpaceDE w:val="0"/>
              <w:autoSpaceDN w:val="0"/>
              <w:adjustRightInd w:val="0"/>
              <w:spacing w:after="0"/>
              <w:rPr>
                <w:rFonts w:ascii="Times New Roman" w:hAnsi="Times New Roman" w:cs="Times New Roman"/>
                <w:sz w:val="24"/>
                <w:szCs w:val="24"/>
              </w:rPr>
            </w:pPr>
            <w:r w:rsidRPr="00D82D05">
              <w:rPr>
                <w:rFonts w:ascii="Times New Roman" w:hAnsi="Times New Roman" w:cs="Times New Roman"/>
                <w:sz w:val="24"/>
                <w:szCs w:val="24"/>
              </w:rPr>
              <w:t xml:space="preserve">1) Санитарное рекогносцировочное обследование участка проведения поисковых работ. Составление и экспертиза проекта на проведение работ; </w:t>
            </w:r>
          </w:p>
          <w:p w:rsidR="00C726C2" w:rsidRPr="00D82D05" w:rsidRDefault="00C726C2" w:rsidP="00C726C2">
            <w:pPr>
              <w:widowControl w:val="0"/>
              <w:autoSpaceDE w:val="0"/>
              <w:autoSpaceDN w:val="0"/>
              <w:adjustRightInd w:val="0"/>
              <w:spacing w:after="0"/>
              <w:jc w:val="both"/>
              <w:rPr>
                <w:rFonts w:ascii="Times New Roman" w:hAnsi="Times New Roman" w:cs="Times New Roman"/>
                <w:sz w:val="24"/>
                <w:szCs w:val="24"/>
              </w:rPr>
            </w:pPr>
            <w:r w:rsidRPr="00D82D05">
              <w:rPr>
                <w:rFonts w:ascii="Times New Roman" w:hAnsi="Times New Roman" w:cs="Times New Roman"/>
                <w:sz w:val="24"/>
                <w:szCs w:val="24"/>
              </w:rPr>
              <w:t>2) Бурение и оборудование трех гидрогеологических скважин, глубиной по 50м.  Оборудование водозаборных скважин (греющий кабель, погружной насос, водоподъемные трубы);</w:t>
            </w:r>
          </w:p>
          <w:p w:rsidR="00C726C2" w:rsidRPr="00D82D05" w:rsidRDefault="00C726C2" w:rsidP="00C726C2">
            <w:pPr>
              <w:widowControl w:val="0"/>
              <w:autoSpaceDE w:val="0"/>
              <w:autoSpaceDN w:val="0"/>
              <w:adjustRightInd w:val="0"/>
              <w:spacing w:after="0"/>
              <w:jc w:val="both"/>
              <w:rPr>
                <w:rFonts w:ascii="Times New Roman" w:hAnsi="Times New Roman" w:cs="Times New Roman"/>
                <w:sz w:val="24"/>
                <w:szCs w:val="24"/>
              </w:rPr>
            </w:pPr>
            <w:r w:rsidRPr="00D82D05">
              <w:rPr>
                <w:rFonts w:ascii="Times New Roman" w:hAnsi="Times New Roman" w:cs="Times New Roman"/>
                <w:sz w:val="24"/>
                <w:szCs w:val="24"/>
              </w:rPr>
              <w:t>3) Проведение опытных гидрогеологических работ и гидрохимическое опробование. Лабораторные гидрохимические исследования;</w:t>
            </w:r>
          </w:p>
          <w:p w:rsidR="00C726C2" w:rsidRPr="00D82D05" w:rsidRDefault="00C726C2" w:rsidP="00891A67">
            <w:pPr>
              <w:widowControl w:val="0"/>
              <w:autoSpaceDE w:val="0"/>
              <w:autoSpaceDN w:val="0"/>
              <w:adjustRightInd w:val="0"/>
              <w:spacing w:after="0"/>
              <w:jc w:val="both"/>
              <w:rPr>
                <w:rFonts w:ascii="Times New Roman" w:hAnsi="Times New Roman" w:cs="Times New Roman"/>
                <w:sz w:val="24"/>
                <w:szCs w:val="24"/>
              </w:rPr>
            </w:pPr>
            <w:r w:rsidRPr="00D82D05">
              <w:rPr>
                <w:rFonts w:ascii="Times New Roman" w:hAnsi="Times New Roman" w:cs="Times New Roman"/>
                <w:sz w:val="24"/>
                <w:szCs w:val="24"/>
              </w:rPr>
              <w:t>4) Камеральные работы по обработке полевых материалов и внесение изменений в проект ЗСО, составление информационной записки об условиях водопользования на водных объектах и составление окончательного отчета с подсчётом запасов.</w:t>
            </w:r>
          </w:p>
          <w:p w:rsidR="00A514E0" w:rsidRPr="00D82D05" w:rsidRDefault="00D82D05" w:rsidP="00D82D05">
            <w:pPr>
              <w:widowControl w:val="0"/>
              <w:autoSpaceDE w:val="0"/>
              <w:autoSpaceDN w:val="0"/>
              <w:adjustRightInd w:val="0"/>
              <w:spacing w:after="0"/>
              <w:jc w:val="both"/>
              <w:rPr>
                <w:rFonts w:ascii="Times New Roman" w:hAnsi="Times New Roman" w:cs="Times New Roman"/>
                <w:sz w:val="24"/>
                <w:szCs w:val="24"/>
              </w:rPr>
            </w:pPr>
            <w:r w:rsidRPr="00D82D05">
              <w:rPr>
                <w:rFonts w:ascii="Times New Roman" w:hAnsi="Times New Roman" w:cs="Times New Roman"/>
                <w:sz w:val="24"/>
                <w:szCs w:val="24"/>
              </w:rPr>
              <w:t>5) Приемка-передача результата выполненных работ комиссией, в состав которой входят представители муниципального образования, Технического заказчика (АО «Водоканал»), с приложением полного комплекта документации</w:t>
            </w:r>
            <w:r w:rsidR="002003A3">
              <w:rPr>
                <w:rFonts w:ascii="Times New Roman" w:hAnsi="Times New Roman" w:cs="Times New Roman"/>
                <w:sz w:val="24"/>
                <w:szCs w:val="24"/>
              </w:rPr>
              <w:t>.</w:t>
            </w:r>
          </w:p>
        </w:tc>
      </w:tr>
      <w:tr w:rsidR="00C726C2" w:rsidRPr="00C726C2" w:rsidTr="00891A67">
        <w:trPr>
          <w:trHeight w:val="898"/>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highlight w:val="green"/>
              </w:rPr>
            </w:pPr>
            <w:r w:rsidRPr="00C726C2">
              <w:rPr>
                <w:rFonts w:ascii="Times New Roman" w:hAnsi="Times New Roman" w:cs="Times New Roman"/>
                <w:sz w:val="24"/>
                <w:szCs w:val="24"/>
              </w:rPr>
              <w:t>9</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Целевое назначение работ</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Разведка (доразведка) ранее разведанного Северо-Сунтарского МППВ с целью переоценки запасов подземных вод в объеме заявленной потребности 1100 м3/сут по категории В, для питьевого, хозяйственно-бытового или технического водоснабжения населения с. Сунтар, МР «Сунтарский район», Республики Саха (Якутия).  </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Назначение использования подземных вод: питьевое, хозяйственно-бытовое или техническое водоснабжение. Лицензия ЯКУ 011501 ВЭ на право пользования недрами для разведки и добычи подземных вод Северо-Сунтарского МППВ;</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ab/>
              <w:t xml:space="preserve">Требования к химическому составу подземных вод на соответствие: </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 СанПиН 1.2.3685-21 «Гигиенические нормативы и требования к обеспечению безопасности и (или) безвредности для человека </w:t>
            </w:r>
            <w:r w:rsidRPr="00C726C2">
              <w:rPr>
                <w:rFonts w:ascii="Times New Roman" w:hAnsi="Times New Roman" w:cs="Times New Roman"/>
                <w:sz w:val="24"/>
                <w:szCs w:val="24"/>
              </w:rPr>
              <w:lastRenderedPageBreak/>
              <w:t>факторов среды обитания».</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Запасы подземных вод Северо-Сунтарского МППВ ранее оценены по состоянию на 01.05.2021 г. в объеме 400 м3/сут по категории С1, для хозяйственно-питьевого водоснабжения населения с. Сунтар. (протокол №462/3 от 27.08.2022г. заседания Экспертной комиссии по запасам полезных ископаемых на участках недр местного значения).</w:t>
            </w:r>
          </w:p>
        </w:tc>
      </w:tr>
      <w:tr w:rsidR="00C726C2" w:rsidRPr="00C726C2" w:rsidTr="00C726C2">
        <w:trPr>
          <w:trHeight w:val="1266"/>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highlight w:val="green"/>
              </w:rPr>
            </w:pPr>
            <w:r w:rsidRPr="00C726C2">
              <w:rPr>
                <w:rFonts w:ascii="Times New Roman" w:hAnsi="Times New Roman" w:cs="Times New Roman"/>
                <w:sz w:val="24"/>
                <w:szCs w:val="24"/>
              </w:rPr>
              <w:lastRenderedPageBreak/>
              <w:t>11</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Пространственные границы объекта.</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В административном отношении район работ находится на территории МР с. Сунтар, Сунтарского района, Республики Саха (Якутия). Поисковый участок расположен в пределах листа международной разграфки масштаба 1:200000, P-50-XVI.</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Координаты скважины и угловых точек лицензионного участка (ГСК-2011):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9"/>
              <w:gridCol w:w="2188"/>
              <w:gridCol w:w="2154"/>
            </w:tblGrid>
            <w:tr w:rsidR="00C726C2" w:rsidRPr="00C726C2" w:rsidTr="00C726C2">
              <w:trPr>
                <w:trHeight w:val="331"/>
                <w:jc w:val="center"/>
              </w:trPr>
              <w:tc>
                <w:tcPr>
                  <w:tcW w:w="2189"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точки</w:t>
                  </w:r>
                </w:p>
              </w:tc>
              <w:tc>
                <w:tcPr>
                  <w:tcW w:w="2188"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Северная широта </w:t>
                  </w:r>
                </w:p>
              </w:tc>
              <w:tc>
                <w:tcPr>
                  <w:tcW w:w="2154"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Восточная долгота</w:t>
                  </w:r>
                </w:p>
              </w:tc>
            </w:tr>
            <w:tr w:rsidR="00C726C2" w:rsidRPr="00C726C2" w:rsidTr="00C726C2">
              <w:trPr>
                <w:trHeight w:val="347"/>
                <w:jc w:val="center"/>
              </w:trPr>
              <w:tc>
                <w:tcPr>
                  <w:tcW w:w="2189"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w:t>
                  </w:r>
                </w:p>
              </w:tc>
              <w:tc>
                <w:tcPr>
                  <w:tcW w:w="2188"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62°07'45.920"</w:t>
                  </w:r>
                </w:p>
              </w:tc>
              <w:tc>
                <w:tcPr>
                  <w:tcW w:w="2154"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117°37'46.210"</w:t>
                  </w:r>
                </w:p>
              </w:tc>
            </w:tr>
            <w:tr w:rsidR="00C726C2" w:rsidRPr="00C726C2" w:rsidTr="00C726C2">
              <w:trPr>
                <w:trHeight w:val="331"/>
                <w:jc w:val="center"/>
              </w:trPr>
              <w:tc>
                <w:tcPr>
                  <w:tcW w:w="2189"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2</w:t>
                  </w:r>
                </w:p>
              </w:tc>
              <w:tc>
                <w:tcPr>
                  <w:tcW w:w="2188"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62°07'47.050"</w:t>
                  </w:r>
                </w:p>
              </w:tc>
              <w:tc>
                <w:tcPr>
                  <w:tcW w:w="2154"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117°37'54.880"</w:t>
                  </w:r>
                </w:p>
              </w:tc>
            </w:tr>
            <w:tr w:rsidR="00C726C2" w:rsidRPr="00C726C2" w:rsidTr="00C726C2">
              <w:trPr>
                <w:trHeight w:val="331"/>
                <w:jc w:val="center"/>
              </w:trPr>
              <w:tc>
                <w:tcPr>
                  <w:tcW w:w="2189"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3</w:t>
                  </w:r>
                </w:p>
              </w:tc>
              <w:tc>
                <w:tcPr>
                  <w:tcW w:w="2188"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62°07'43.430"</w:t>
                  </w:r>
                </w:p>
              </w:tc>
              <w:tc>
                <w:tcPr>
                  <w:tcW w:w="2154"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117°37'56.23"</w:t>
                  </w:r>
                </w:p>
              </w:tc>
            </w:tr>
            <w:tr w:rsidR="00C726C2" w:rsidRPr="00C726C2" w:rsidTr="00C726C2">
              <w:trPr>
                <w:trHeight w:val="331"/>
                <w:jc w:val="center"/>
              </w:trPr>
              <w:tc>
                <w:tcPr>
                  <w:tcW w:w="2189"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4</w:t>
                  </w:r>
                </w:p>
              </w:tc>
              <w:tc>
                <w:tcPr>
                  <w:tcW w:w="2188"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63°07'42.590"</w:t>
                  </w:r>
                </w:p>
              </w:tc>
              <w:tc>
                <w:tcPr>
                  <w:tcW w:w="2154" w:type="dxa"/>
                  <w:tcBorders>
                    <w:top w:val="single" w:sz="4" w:space="0" w:color="auto"/>
                    <w:left w:val="single" w:sz="4" w:space="0" w:color="auto"/>
                    <w:bottom w:val="single" w:sz="4" w:space="0" w:color="auto"/>
                    <w:right w:val="single" w:sz="4" w:space="0" w:color="auto"/>
                  </w:tcBorders>
                  <w:hideMark/>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117°37'48.410"</w:t>
                  </w:r>
                </w:p>
              </w:tc>
            </w:tr>
          </w:tbl>
          <w:p w:rsidR="00C726C2" w:rsidRPr="00C726C2" w:rsidRDefault="00C726C2" w:rsidP="00C726C2">
            <w:pPr>
              <w:widowControl w:val="0"/>
              <w:shd w:val="clear" w:color="auto" w:fill="FFFFFF"/>
              <w:tabs>
                <w:tab w:val="left" w:pos="979"/>
              </w:tabs>
              <w:autoSpaceDE w:val="0"/>
              <w:autoSpaceDN w:val="0"/>
              <w:adjustRightInd w:val="0"/>
              <w:spacing w:after="0"/>
              <w:ind w:right="-62"/>
              <w:jc w:val="both"/>
              <w:rPr>
                <w:rFonts w:ascii="Times New Roman" w:hAnsi="Times New Roman" w:cs="Times New Roman"/>
                <w:sz w:val="24"/>
                <w:szCs w:val="24"/>
              </w:rPr>
            </w:pPr>
            <w:r w:rsidRPr="00C726C2">
              <w:rPr>
                <w:rFonts w:ascii="Times New Roman" w:hAnsi="Times New Roman" w:cs="Times New Roman"/>
                <w:sz w:val="24"/>
                <w:szCs w:val="24"/>
              </w:rPr>
              <w:t xml:space="preserve">             площадь участка 1,36 Га (0,01 кв.км)</w:t>
            </w:r>
          </w:p>
        </w:tc>
      </w:tr>
      <w:tr w:rsidR="00C726C2" w:rsidRPr="00C726C2" w:rsidTr="00C726C2">
        <w:trPr>
          <w:trHeight w:val="3108"/>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highlight w:val="green"/>
                <w:lang w:val="en-US"/>
              </w:rPr>
            </w:pPr>
            <w:r w:rsidRPr="00C726C2">
              <w:rPr>
                <w:rFonts w:ascii="Times New Roman" w:hAnsi="Times New Roman" w:cs="Times New Roman"/>
                <w:sz w:val="24"/>
                <w:szCs w:val="24"/>
                <w:lang w:val="en-US"/>
              </w:rPr>
              <w:t>12</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Основные оценочные параметры</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p>
        </w:tc>
        <w:tc>
          <w:tcPr>
            <w:tcW w:w="7143" w:type="dxa"/>
          </w:tcPr>
          <w:p w:rsidR="00C726C2" w:rsidRPr="00C726C2" w:rsidRDefault="002003A3" w:rsidP="00C726C2">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Глубина изучения</w:t>
            </w:r>
            <w:r w:rsidR="00C726C2" w:rsidRPr="00C726C2">
              <w:rPr>
                <w:rFonts w:ascii="Times New Roman" w:hAnsi="Times New Roman" w:cs="Times New Roman"/>
                <w:sz w:val="24"/>
                <w:szCs w:val="24"/>
              </w:rPr>
              <w:t xml:space="preserve"> геологического разреза 50 пог.м, глубина и мощность залегания водоносного горизонта с точностью до 1 м, положение статического уровня с точностью до 0,01 м., дебит и удельный дебит скважины л/сек, понижение динамического уровня в момент проведения ОФР с точностью до 0,01 м , фильтрационные  свойства водоносного комплекса, химический состав подземных вод на соответствие СанПиН 2.1.3684-21 и СанПиН 1.2.3685-21.</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Перспективная потребность в воде составляет 1100 м3/сут. Режим эксплуатации водозабора прерывисто-крановый.  Расчетный срок эксплуатации водозабора 25 лет. Предполагаемая группа сложности условий месторождения - 2 группа.</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Перечень нормативных правовых и нормативно-методических документов, регламентирующих выполнение работ:</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Правила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 (утверждены приказом Минприроды России от 14.06.2016 № 352, зарег. в Минюсте России 01.07.2016г. № 42717).</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 платы за ее проведение (утвержден приказом Минприроды России от 23.09.2016г. № 490, зарег. в Минюсте России 29.12.2016 № 45044).</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 Временное положение о порядке проведения геологоразведочных </w:t>
            </w:r>
            <w:r w:rsidRPr="00C726C2">
              <w:rPr>
                <w:rFonts w:ascii="Times New Roman" w:hAnsi="Times New Roman" w:cs="Times New Roman"/>
                <w:sz w:val="24"/>
                <w:szCs w:val="24"/>
              </w:rPr>
              <w:lastRenderedPageBreak/>
              <w:t>работ по этапам и стадиям (подземные воды). МПР России, 1998 г.</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Классификация запасов и прогнозных ресурсов питьевых, технических и минеральных подземных вод (утверждена приказом МПР России от 30.07.2007 г. № 195, зарег. в Минюсте РФ 03.09.2007 г. № 10092).</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Методические рекомендации по применению Классификации запасов и прогнозных ресурсов питьевых, технических и минеральных подземных вод, утвержденной приказом МПР России от 30 июля 2007 г. № 195. МПР России, 2007 г. (утверждены распоряжением МПР России от 27.12.2007 г. № 69-р).</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Требования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(утверждены приказом Минприроды России от 31.12.2010 г. № 569 г., зарег. в Минюсте России 25.03.2011 г. № 20293).</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СанПиН 2.6.1.2523-09 «Нормы радиационной безопасности (НРБ-99/2009)». Минздрав, 2009.</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СанПиН 2.1.4.1110-02. Зоны санитарной охраны источников водоснабжения и водопроводов питьевого назначения. М., 2002 г. (зарег. в Минюсте РФ 24.04.2002г. № 3399).</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«Об утверждении Порядка представления геологической информации о недрах в федеральный фонд геологической информации и его территориальные фонды, фонды геологической информации субъектов Российской Федерации» (Приказ Минприроды России от 04.05.2017 г. № 216).</w:t>
            </w:r>
          </w:p>
        </w:tc>
      </w:tr>
      <w:tr w:rsidR="00C726C2" w:rsidRPr="00C726C2" w:rsidTr="00891A67">
        <w:trPr>
          <w:trHeight w:val="2173"/>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lang w:val="en-US"/>
              </w:rPr>
            </w:pPr>
            <w:r w:rsidRPr="00C726C2">
              <w:rPr>
                <w:rFonts w:ascii="Times New Roman" w:hAnsi="Times New Roman" w:cs="Times New Roman"/>
                <w:sz w:val="24"/>
                <w:szCs w:val="24"/>
                <w:lang w:val="en-US"/>
              </w:rPr>
              <w:lastRenderedPageBreak/>
              <w:t>13</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Геологические задачи</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 Обобщение, результатов ранее проведенных геологоразведочных работ на участке недр;</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2. Доизучение мерзлотно-гидрогеологических условий участка недр «Северо-Сунтарского» с целью увеличения количества запасов подземных вод Северо-Сунтарского МППВ; </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3. Изучение фильтрационных параметров водоносного комплекса, производительности скважин, современного положения статических и динамических уровней подземных вод;</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4. Изучение динамики положения уровня подземных вод исследуемого водоносного комплекса во времени;</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lastRenderedPageBreak/>
              <w:t>5.</w:t>
            </w:r>
            <w:r w:rsidRPr="00C726C2">
              <w:rPr>
                <w:rFonts w:ascii="Times New Roman" w:hAnsi="Times New Roman" w:cs="Times New Roman"/>
                <w:sz w:val="24"/>
                <w:szCs w:val="24"/>
              </w:rPr>
              <w:tab/>
              <w:t>Доизучить химический состав подземных вод на предмет соответствия их качества требованиям СанПиН 1.2.3685-21 и СанПиН 2.1.3684-21;</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 Произвести топогеодезическая привязку пробуренных скважин;</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7. По результатам выполненных работ выполнить переоценку запасов подземных вод Северо-Сунтарского МППВ, в объеме заявленной величины водопотребления - 1100 м3/сут. Оцененные запасы подземных вод должны соответствовать требованиям категории В «Классификации эксплуатационных запасов и прогнозных ресурсов питьевых, технических и минеральных подземных вод «(м., 2007г.)</w:t>
            </w:r>
          </w:p>
        </w:tc>
      </w:tr>
      <w:tr w:rsidR="00C726C2" w:rsidRPr="00C726C2" w:rsidTr="00C726C2">
        <w:trPr>
          <w:trHeight w:val="3834"/>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lang w:val="en-US"/>
              </w:rPr>
            </w:pPr>
            <w:r w:rsidRPr="00C726C2">
              <w:rPr>
                <w:rFonts w:ascii="Times New Roman" w:hAnsi="Times New Roman" w:cs="Times New Roman"/>
                <w:sz w:val="24"/>
                <w:szCs w:val="24"/>
                <w:lang w:val="en-US"/>
              </w:rPr>
              <w:lastRenderedPageBreak/>
              <w:t>14</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Требования к последовательности работ и основные методы решения геологических задач</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w:t>
            </w:r>
            <w:r w:rsidRPr="00C726C2">
              <w:rPr>
                <w:rFonts w:ascii="Times New Roman" w:hAnsi="Times New Roman" w:cs="Times New Roman"/>
                <w:sz w:val="24"/>
                <w:szCs w:val="24"/>
              </w:rPr>
              <w:tab/>
              <w:t>Сбор, обобщение и систематизация результатов ранее проведенных исследований и мониторинговых наблюдений на водозаборе;</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2.  Составление проектной документации;</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3. Организация полевых работ; </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4. Бурение 3-ех разведочно-эксплуатационных, гидрогеологических скважин, глубиной по 50 м. каждая;</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5. Проведением комплекса опытно-фильтрационных работ по пробуренным скважинам, доизучить параметры эксплуатируемого водоносного комплекса, производительности скважин, современного положения статического и динамического уровней подземных вод: (одна одиночная, две опытные-кустовые и одна опытная-групповая откачки продолжительностью 5 суток-  каждая, наблюдения за восстановлением уровня подземных вод в течение суток после каждой откачки);</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6. Режимные ежемесячные наблюдения за уровнем подземных вод по всем 3 скважинам на месторождении;</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7. Гидрохимическое опробование подземных и поверхностных вод;</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8.</w:t>
            </w:r>
            <w:r w:rsidRPr="00C726C2">
              <w:rPr>
                <w:rFonts w:ascii="Times New Roman" w:hAnsi="Times New Roman" w:cs="Times New Roman"/>
                <w:sz w:val="24"/>
                <w:szCs w:val="24"/>
              </w:rPr>
              <w:tab/>
              <w:t xml:space="preserve"> Лабораторные, аналитические исследования проб воды;</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9. Составление геологического отчета с переоценкой запасов подземных вод и предоставление его в Якутнедра для организации государственной экспертизы в ЯФ ФБУ «ГКЗ»;</w:t>
            </w:r>
          </w:p>
        </w:tc>
      </w:tr>
      <w:tr w:rsidR="00C726C2" w:rsidRPr="00C726C2" w:rsidTr="00C726C2">
        <w:trPr>
          <w:trHeight w:val="2173"/>
          <w:jc w:val="right"/>
        </w:trPr>
        <w:tc>
          <w:tcPr>
            <w:tcW w:w="513" w:type="dxa"/>
            <w:shd w:val="clear" w:color="auto" w:fill="auto"/>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lang w:val="en-US"/>
              </w:rPr>
            </w:pPr>
            <w:r w:rsidRPr="00C726C2">
              <w:rPr>
                <w:rFonts w:ascii="Times New Roman" w:hAnsi="Times New Roman" w:cs="Times New Roman"/>
                <w:sz w:val="24"/>
                <w:szCs w:val="24"/>
                <w:lang w:val="en-US"/>
              </w:rPr>
              <w:t>15</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Ожидаемые результаты проведения работ</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В результате проведения разведочных работ будут переоценены запасы подземных вод локально-водоносного криогенно-таликового четвертичного - среднеюрского терригенного комплекса (Q - J2) р. Вилюй по категории В, в количестве заявленного водопотребления 1100 м3/сут, применительно к расчетной схеме планируемого водозабора.</w:t>
            </w:r>
          </w:p>
        </w:tc>
      </w:tr>
      <w:tr w:rsidR="00C726C2" w:rsidRPr="00C726C2" w:rsidTr="00C726C2">
        <w:trPr>
          <w:trHeight w:val="415"/>
          <w:jc w:val="right"/>
        </w:trPr>
        <w:tc>
          <w:tcPr>
            <w:tcW w:w="513" w:type="dxa"/>
            <w:shd w:val="clear" w:color="auto" w:fill="auto"/>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lang w:val="en-US"/>
              </w:rPr>
            </w:pPr>
            <w:r w:rsidRPr="00C726C2">
              <w:rPr>
                <w:rFonts w:ascii="Times New Roman" w:hAnsi="Times New Roman" w:cs="Times New Roman"/>
                <w:sz w:val="24"/>
                <w:szCs w:val="24"/>
                <w:lang w:val="en-US"/>
              </w:rPr>
              <w:t>16</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Требования к форме и содержанию отчетной документации</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ГОСТ Р 53579-2009. Отчет о геологическом изучении недр. Общие требования к содержанию и оформлению, 2009 г.;</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xml:space="preserve">- Временные методические указания по подготовке, оформлению и сдаче в федеральный и территориальный геологические фонды отчетных материалов, выполненных с использованием </w:t>
            </w:r>
            <w:r w:rsidRPr="00C726C2">
              <w:rPr>
                <w:rFonts w:ascii="Times New Roman" w:hAnsi="Times New Roman" w:cs="Times New Roman"/>
                <w:sz w:val="24"/>
                <w:szCs w:val="24"/>
              </w:rPr>
              <w:lastRenderedPageBreak/>
              <w:t>компьютерных технологий (МПР, 1998 г.).</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Рекомендуемые программные средства и форматы данных, представляемые в систему фондов геологической информации на машинных носителях» (письмо ФГУНПП «Росгеолфонд» от 28.01. 2005 г. № К-01/75).</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-«Требования к содержанию геологической информации о недрах и форме её представления», утв. приказом МПР и Э РФ от 29.02.2016 № 54.</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 К геологическому отчету прилагаются основные графические материалы:</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w:t>
            </w:r>
            <w:r w:rsidRPr="00C726C2">
              <w:rPr>
                <w:rFonts w:ascii="Times New Roman" w:hAnsi="Times New Roman" w:cs="Times New Roman"/>
                <w:sz w:val="24"/>
                <w:szCs w:val="24"/>
              </w:rPr>
              <w:tab/>
              <w:t>карта фактического материала масштаба 1:25 000;</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w:t>
            </w:r>
            <w:r w:rsidRPr="00C726C2">
              <w:rPr>
                <w:rFonts w:ascii="Times New Roman" w:hAnsi="Times New Roman" w:cs="Times New Roman"/>
                <w:sz w:val="24"/>
                <w:szCs w:val="24"/>
              </w:rPr>
              <w:tab/>
              <w:t>гидрогеологическая карта участка работ масштаба 1:25 000;</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w:t>
            </w:r>
            <w:r w:rsidRPr="00C726C2">
              <w:rPr>
                <w:rFonts w:ascii="Times New Roman" w:hAnsi="Times New Roman" w:cs="Times New Roman"/>
                <w:sz w:val="24"/>
                <w:szCs w:val="24"/>
              </w:rPr>
              <w:tab/>
              <w:t>листы откачек;</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w:t>
            </w:r>
            <w:r w:rsidRPr="00C726C2">
              <w:rPr>
                <w:rFonts w:ascii="Times New Roman" w:hAnsi="Times New Roman" w:cs="Times New Roman"/>
                <w:sz w:val="24"/>
                <w:szCs w:val="24"/>
              </w:rPr>
              <w:tab/>
              <w:t>план подсчета запасов подземных вод;</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2. Первичная геологическая информация, передаваемая на хранение:</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Буровые журналы;</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Полевые геологические журналы;</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Журнал режимных гидрогеологических работ;</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Журналы опытно-фильтрационных работ;</w:t>
            </w:r>
          </w:p>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 Журнал топогеодезических работ, по привязке скважин.</w:t>
            </w:r>
          </w:p>
        </w:tc>
      </w:tr>
      <w:tr w:rsidR="00C726C2" w:rsidRPr="00C726C2" w:rsidTr="00C726C2">
        <w:trPr>
          <w:trHeight w:val="1605"/>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lang w:val="en-US"/>
              </w:rPr>
            </w:pPr>
            <w:r w:rsidRPr="00C726C2">
              <w:rPr>
                <w:rFonts w:ascii="Times New Roman" w:hAnsi="Times New Roman" w:cs="Times New Roman"/>
                <w:sz w:val="24"/>
                <w:szCs w:val="24"/>
                <w:lang w:val="en-US"/>
              </w:rPr>
              <w:lastRenderedPageBreak/>
              <w:t>17</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Апробация отчетных материалов</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Окончательный отчет рассматривается на НТС Исполнителя с представителем от АО «Водоканал» и на магнитных носителях, и в бумажном виде предоставляется в Якутнедра для организации государственной экспертизы в ЯФ ФБУ «ГКЗ».</w:t>
            </w:r>
          </w:p>
        </w:tc>
      </w:tr>
      <w:tr w:rsidR="00C726C2" w:rsidRPr="00C726C2" w:rsidTr="00C726C2">
        <w:trPr>
          <w:trHeight w:val="1691"/>
          <w:jc w:val="right"/>
        </w:trPr>
        <w:tc>
          <w:tcPr>
            <w:tcW w:w="51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18</w:t>
            </w:r>
          </w:p>
        </w:tc>
        <w:tc>
          <w:tcPr>
            <w:tcW w:w="269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Рассылка отчетных материалов</w:t>
            </w:r>
          </w:p>
        </w:tc>
        <w:tc>
          <w:tcPr>
            <w:tcW w:w="7143" w:type="dxa"/>
          </w:tcPr>
          <w:p w:rsidR="00C726C2" w:rsidRPr="00C726C2" w:rsidRDefault="00C726C2" w:rsidP="00C726C2">
            <w:pPr>
              <w:widowControl w:val="0"/>
              <w:autoSpaceDE w:val="0"/>
              <w:autoSpaceDN w:val="0"/>
              <w:adjustRightInd w:val="0"/>
              <w:spacing w:after="0"/>
              <w:jc w:val="both"/>
              <w:rPr>
                <w:rFonts w:ascii="Times New Roman" w:hAnsi="Times New Roman" w:cs="Times New Roman"/>
                <w:sz w:val="24"/>
                <w:szCs w:val="24"/>
              </w:rPr>
            </w:pPr>
            <w:r w:rsidRPr="00C726C2">
              <w:rPr>
                <w:rFonts w:ascii="Times New Roman" w:hAnsi="Times New Roman" w:cs="Times New Roman"/>
                <w:sz w:val="24"/>
                <w:szCs w:val="24"/>
              </w:rPr>
              <w:t>Отчет о результатах выполненных работ на магнитных носителях и в бумажном виде направляется в ФГБУ «Росгеолфонд» - 1 экз., Территориальные геологические фонды - 1 экз., ГУП «Сахагеоинформ» - 1 экз., Заказчику - 1 экз.</w:t>
            </w:r>
          </w:p>
        </w:tc>
      </w:tr>
      <w:tr w:rsidR="00C726C2" w:rsidRPr="00C726C2" w:rsidTr="00C726C2">
        <w:trPr>
          <w:jc w:val="right"/>
        </w:trPr>
        <w:tc>
          <w:tcPr>
            <w:tcW w:w="51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19</w:t>
            </w:r>
          </w:p>
        </w:tc>
        <w:tc>
          <w:tcPr>
            <w:tcW w:w="269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Привлечение субподрядных организаций</w:t>
            </w:r>
          </w:p>
        </w:tc>
        <w:tc>
          <w:tcPr>
            <w:tcW w:w="7143" w:type="dxa"/>
          </w:tcPr>
          <w:p w:rsidR="00C726C2" w:rsidRPr="00C726C2" w:rsidRDefault="00C726C2" w:rsidP="00C726C2">
            <w:pPr>
              <w:spacing w:after="0"/>
              <w:jc w:val="both"/>
              <w:rPr>
                <w:rFonts w:ascii="Times New Roman" w:hAnsi="Times New Roman" w:cs="Times New Roman"/>
                <w:sz w:val="24"/>
                <w:szCs w:val="24"/>
              </w:rPr>
            </w:pPr>
            <w:r w:rsidRPr="00C726C2">
              <w:rPr>
                <w:rFonts w:ascii="Times New Roman" w:hAnsi="Times New Roman" w:cs="Times New Roman"/>
                <w:sz w:val="24"/>
                <w:szCs w:val="24"/>
              </w:rPr>
              <w:t>Допускается</w:t>
            </w:r>
          </w:p>
        </w:tc>
      </w:tr>
      <w:tr w:rsidR="00C726C2" w:rsidRPr="00C726C2" w:rsidTr="00C726C2">
        <w:tblPrEx>
          <w:tblLook w:val="0000" w:firstRow="0" w:lastRow="0" w:firstColumn="0" w:lastColumn="0" w:noHBand="0" w:noVBand="0"/>
        </w:tblPrEx>
        <w:trPr>
          <w:trHeight w:val="1203"/>
          <w:jc w:val="right"/>
        </w:trPr>
        <w:tc>
          <w:tcPr>
            <w:tcW w:w="51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20</w:t>
            </w:r>
          </w:p>
        </w:tc>
        <w:tc>
          <w:tcPr>
            <w:tcW w:w="2693" w:type="dxa"/>
          </w:tcPr>
          <w:p w:rsidR="00C726C2" w:rsidRPr="00C726C2" w:rsidRDefault="00C726C2" w:rsidP="00C726C2">
            <w:pPr>
              <w:widowControl w:val="0"/>
              <w:autoSpaceDE w:val="0"/>
              <w:autoSpaceDN w:val="0"/>
              <w:adjustRightInd w:val="0"/>
              <w:spacing w:after="0"/>
              <w:rPr>
                <w:rFonts w:ascii="Times New Roman" w:hAnsi="Times New Roman" w:cs="Times New Roman"/>
                <w:sz w:val="24"/>
                <w:szCs w:val="24"/>
              </w:rPr>
            </w:pPr>
            <w:r w:rsidRPr="00C726C2">
              <w:rPr>
                <w:rFonts w:ascii="Times New Roman" w:hAnsi="Times New Roman" w:cs="Times New Roman"/>
                <w:sz w:val="24"/>
                <w:szCs w:val="24"/>
              </w:rPr>
              <w:t>Особые условия</w:t>
            </w:r>
          </w:p>
          <w:p w:rsidR="00C726C2" w:rsidRPr="00C726C2" w:rsidRDefault="00C726C2" w:rsidP="00C726C2">
            <w:pPr>
              <w:widowControl w:val="0"/>
              <w:autoSpaceDE w:val="0"/>
              <w:autoSpaceDN w:val="0"/>
              <w:adjustRightInd w:val="0"/>
              <w:spacing w:after="0"/>
              <w:ind w:left="559"/>
              <w:rPr>
                <w:rFonts w:ascii="Times New Roman" w:hAnsi="Times New Roman" w:cs="Times New Roman"/>
                <w:sz w:val="24"/>
                <w:szCs w:val="24"/>
              </w:rPr>
            </w:pPr>
          </w:p>
          <w:p w:rsidR="00C726C2" w:rsidRPr="00C726C2" w:rsidRDefault="00C726C2" w:rsidP="00C726C2">
            <w:pPr>
              <w:widowControl w:val="0"/>
              <w:autoSpaceDE w:val="0"/>
              <w:autoSpaceDN w:val="0"/>
              <w:adjustRightInd w:val="0"/>
              <w:spacing w:after="0"/>
              <w:ind w:left="559"/>
              <w:rPr>
                <w:rFonts w:ascii="Times New Roman" w:hAnsi="Times New Roman" w:cs="Times New Roman"/>
                <w:sz w:val="24"/>
                <w:szCs w:val="24"/>
              </w:rPr>
            </w:pPr>
          </w:p>
        </w:tc>
        <w:tc>
          <w:tcPr>
            <w:tcW w:w="7143" w:type="dxa"/>
          </w:tcPr>
          <w:p w:rsidR="00C726C2" w:rsidRPr="00C726C2" w:rsidRDefault="00C726C2" w:rsidP="00C726C2">
            <w:pPr>
              <w:spacing w:after="0"/>
              <w:jc w:val="both"/>
              <w:rPr>
                <w:rFonts w:ascii="Times New Roman" w:hAnsi="Times New Roman" w:cs="Times New Roman"/>
                <w:sz w:val="24"/>
                <w:szCs w:val="24"/>
              </w:rPr>
            </w:pPr>
            <w:r w:rsidRPr="00C726C2">
              <w:rPr>
                <w:rFonts w:ascii="Times New Roman" w:hAnsi="Times New Roman" w:cs="Times New Roman"/>
                <w:sz w:val="24"/>
                <w:szCs w:val="24"/>
              </w:rPr>
              <w:t>1. Наличие у участников квалификации для проведения геологоразведочных работ в области распространения многолетнемерзлых пород,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Квалификация участника).</w:t>
            </w:r>
          </w:p>
          <w:p w:rsidR="00C726C2" w:rsidRPr="00C726C2" w:rsidRDefault="00C726C2" w:rsidP="00C726C2">
            <w:pPr>
              <w:autoSpaceDN w:val="0"/>
              <w:spacing w:after="0"/>
              <w:jc w:val="both"/>
              <w:rPr>
                <w:rFonts w:ascii="Times New Roman" w:hAnsi="Times New Roman" w:cs="Times New Roman"/>
                <w:sz w:val="24"/>
                <w:szCs w:val="24"/>
              </w:rPr>
            </w:pPr>
            <w:r w:rsidRPr="00C726C2">
              <w:rPr>
                <w:rFonts w:ascii="Times New Roman" w:hAnsi="Times New Roman" w:cs="Times New Roman"/>
                <w:sz w:val="24"/>
                <w:szCs w:val="24"/>
              </w:rPr>
              <w:t>2. Официальное представительство в Республике Саха (Якутия).</w:t>
            </w:r>
          </w:p>
        </w:tc>
      </w:tr>
    </w:tbl>
    <w:p w:rsidR="00723BBA" w:rsidRPr="00303EE1" w:rsidRDefault="00723BBA" w:rsidP="00272E40">
      <w:pPr>
        <w:pStyle w:val="ac"/>
        <w:widowControl w:val="0"/>
        <w:tabs>
          <w:tab w:val="left" w:pos="9355"/>
        </w:tabs>
        <w:autoSpaceDE w:val="0"/>
        <w:autoSpaceDN w:val="0"/>
        <w:adjustRightInd w:val="0"/>
        <w:spacing w:after="0" w:line="240" w:lineRule="auto"/>
        <w:rPr>
          <w:rFonts w:ascii="Times New Roman" w:hAnsi="Times New Roman" w:cs="Times New Roman"/>
          <w:b/>
          <w:sz w:val="24"/>
          <w:szCs w:val="24"/>
        </w:rPr>
      </w:pPr>
    </w:p>
    <w:p w:rsidR="002B20D9" w:rsidRPr="006A6F80" w:rsidRDefault="002B20D9" w:rsidP="002B20D9">
      <w:pPr>
        <w:spacing w:after="0" w:line="240" w:lineRule="auto"/>
        <w:jc w:val="right"/>
        <w:rPr>
          <w:rFonts w:ascii="Times New Roman" w:hAnsi="Times New Roman" w:cs="Times New Roman"/>
          <w:b/>
          <w:bCs/>
          <w:i/>
          <w:color w:val="000000"/>
        </w:rPr>
      </w:pPr>
      <w:r w:rsidRPr="006A6F80">
        <w:rPr>
          <w:rFonts w:ascii="Times New Roman" w:hAnsi="Times New Roman" w:cs="Times New Roman"/>
          <w:b/>
          <w:i/>
          <w:sz w:val="24"/>
          <w:szCs w:val="24"/>
        </w:rPr>
        <w:lastRenderedPageBreak/>
        <w:t>Приложение №3</w:t>
      </w:r>
    </w:p>
    <w:p w:rsidR="002B20D9" w:rsidRPr="00A80676" w:rsidRDefault="002B20D9" w:rsidP="002B20D9">
      <w:pPr>
        <w:pStyle w:val="ConsPlusNormal"/>
        <w:widowControl/>
        <w:numPr>
          <w:ilvl w:val="0"/>
          <w:numId w:val="0"/>
        </w:numPr>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rsidR="002B20D9" w:rsidRPr="00B763E5" w:rsidRDefault="002B20D9" w:rsidP="002B20D9">
      <w:pPr>
        <w:jc w:val="right"/>
        <w:rPr>
          <w:rFonts w:ascii="Times New Roman" w:hAnsi="Times New Roman" w:cs="Times New Roman"/>
          <w:sz w:val="24"/>
          <w:szCs w:val="24"/>
        </w:rPr>
      </w:pPr>
      <w:r w:rsidRPr="00B763E5">
        <w:rPr>
          <w:rFonts w:ascii="Times New Roman" w:hAnsi="Times New Roman" w:cs="Times New Roman"/>
          <w:sz w:val="24"/>
          <w:szCs w:val="24"/>
        </w:rPr>
        <w:t>ПРОЕКТ</w:t>
      </w:r>
    </w:p>
    <w:p w:rsidR="002B20D9" w:rsidRPr="005B7816" w:rsidRDefault="002B20D9" w:rsidP="002B20D9">
      <w:pPr>
        <w:spacing w:after="0"/>
        <w:jc w:val="center"/>
        <w:rPr>
          <w:rFonts w:ascii="Times New Roman" w:hAnsi="Times New Roman" w:cs="Times New Roman"/>
          <w:b/>
          <w:sz w:val="24"/>
          <w:szCs w:val="24"/>
        </w:rPr>
      </w:pPr>
      <w:r w:rsidRPr="005B7816">
        <w:rPr>
          <w:rFonts w:ascii="Times New Roman" w:hAnsi="Times New Roman" w:cs="Times New Roman"/>
          <w:b/>
          <w:sz w:val="24"/>
          <w:szCs w:val="24"/>
        </w:rPr>
        <w:t xml:space="preserve">Договор целевого финансирования (пожертвования) </w:t>
      </w:r>
    </w:p>
    <w:p w:rsidR="002B20D9" w:rsidRPr="005B7816" w:rsidRDefault="002B20D9" w:rsidP="002B20D9">
      <w:pPr>
        <w:spacing w:after="0"/>
        <w:jc w:val="center"/>
        <w:rPr>
          <w:rFonts w:ascii="Times New Roman" w:hAnsi="Times New Roman" w:cs="Times New Roman"/>
          <w:b/>
          <w:sz w:val="24"/>
          <w:szCs w:val="24"/>
        </w:rPr>
      </w:pPr>
      <w:r w:rsidRPr="005B7816">
        <w:rPr>
          <w:rFonts w:ascii="Times New Roman" w:hAnsi="Times New Roman" w:cs="Times New Roman"/>
          <w:b/>
          <w:sz w:val="24"/>
          <w:szCs w:val="24"/>
        </w:rPr>
        <w:t xml:space="preserve">(с элементами договора </w:t>
      </w:r>
      <w:r w:rsidR="005B7816">
        <w:rPr>
          <w:rFonts w:ascii="Times New Roman" w:hAnsi="Times New Roman" w:cs="Times New Roman"/>
          <w:b/>
          <w:sz w:val="24"/>
          <w:szCs w:val="24"/>
        </w:rPr>
        <w:t>подряда</w:t>
      </w:r>
      <w:r w:rsidRPr="005B7816">
        <w:rPr>
          <w:rFonts w:ascii="Times New Roman" w:hAnsi="Times New Roman" w:cs="Times New Roman"/>
          <w:b/>
          <w:sz w:val="24"/>
          <w:szCs w:val="24"/>
        </w:rPr>
        <w:t>) № ____</w:t>
      </w:r>
    </w:p>
    <w:p w:rsidR="002B20D9" w:rsidRPr="00B763E5" w:rsidRDefault="002B20D9" w:rsidP="002B20D9">
      <w:pPr>
        <w:tabs>
          <w:tab w:val="left" w:pos="426"/>
        </w:tabs>
        <w:spacing w:after="0" w:line="240" w:lineRule="auto"/>
        <w:ind w:firstLine="567"/>
        <w:rPr>
          <w:rFonts w:ascii="Times New Roman" w:hAnsi="Times New Roman" w:cs="Times New Roman"/>
          <w:bCs/>
          <w:sz w:val="24"/>
          <w:szCs w:val="24"/>
        </w:rPr>
      </w:pPr>
      <w:r w:rsidRPr="00B763E5">
        <w:rPr>
          <w:rFonts w:ascii="Times New Roman" w:hAnsi="Times New Roman" w:cs="Times New Roman"/>
          <w:bCs/>
          <w:sz w:val="24"/>
          <w:szCs w:val="24"/>
        </w:rPr>
        <w:t xml:space="preserve">г. Якутск                                                                               </w:t>
      </w:r>
      <w:r w:rsidRPr="00B763E5">
        <w:rPr>
          <w:rFonts w:ascii="Times New Roman" w:hAnsi="Times New Roman" w:cs="Times New Roman"/>
          <w:bCs/>
          <w:sz w:val="24"/>
          <w:szCs w:val="24"/>
        </w:rPr>
        <w:tab/>
      </w:r>
      <w:r w:rsidRPr="00B763E5">
        <w:rPr>
          <w:rFonts w:ascii="Times New Roman" w:hAnsi="Times New Roman" w:cs="Times New Roman"/>
          <w:bCs/>
          <w:sz w:val="24"/>
          <w:szCs w:val="24"/>
        </w:rPr>
        <w:tab/>
        <w:t xml:space="preserve">  «____» _____________ 202</w:t>
      </w:r>
      <w:r w:rsidR="00821FEF">
        <w:rPr>
          <w:rFonts w:ascii="Times New Roman" w:hAnsi="Times New Roman" w:cs="Times New Roman"/>
          <w:bCs/>
          <w:sz w:val="24"/>
          <w:szCs w:val="24"/>
        </w:rPr>
        <w:t>3</w:t>
      </w:r>
      <w:r w:rsidRPr="00B763E5">
        <w:rPr>
          <w:rFonts w:ascii="Times New Roman" w:hAnsi="Times New Roman" w:cs="Times New Roman"/>
          <w:bCs/>
          <w:sz w:val="24"/>
          <w:szCs w:val="24"/>
        </w:rPr>
        <w:t xml:space="preserve"> г.</w:t>
      </w:r>
    </w:p>
    <w:p w:rsidR="002B20D9" w:rsidRPr="00B763E5" w:rsidRDefault="002B20D9" w:rsidP="002B20D9">
      <w:pPr>
        <w:spacing w:after="0" w:line="240" w:lineRule="auto"/>
        <w:ind w:firstLine="708"/>
        <w:jc w:val="both"/>
        <w:rPr>
          <w:rFonts w:ascii="Times New Roman" w:hAnsi="Times New Roman" w:cs="Times New Roman"/>
          <w:sz w:val="24"/>
          <w:szCs w:val="24"/>
        </w:rPr>
      </w:pPr>
    </w:p>
    <w:p w:rsidR="002B20D9"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Некоммерческая организация «Целевой фонд будущих поколений Республики Саха (Якутия)», именуемая в дальнейшем «Жертвователь», в лице Генерального директора Егорова Владимира Анатольевича, действующего на основании Устава, с одной стороны,</w:t>
      </w:r>
    </w:p>
    <w:p w:rsidR="00A471D1" w:rsidRPr="00B763E5" w:rsidRDefault="00A471D1" w:rsidP="00A471D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Акционерное общество «Водоканал»</w:t>
      </w:r>
      <w:r w:rsidRPr="00B763E5">
        <w:rPr>
          <w:rFonts w:ascii="Times New Roman" w:hAnsi="Times New Roman" w:cs="Times New Roman"/>
          <w:sz w:val="24"/>
          <w:szCs w:val="24"/>
        </w:rPr>
        <w:t>, именуемое в дальнейшем «</w:t>
      </w:r>
      <w:r>
        <w:rPr>
          <w:rFonts w:ascii="Times New Roman" w:hAnsi="Times New Roman" w:cs="Times New Roman"/>
          <w:sz w:val="24"/>
          <w:szCs w:val="24"/>
        </w:rPr>
        <w:t>Технический заказчик</w:t>
      </w:r>
      <w:r w:rsidRPr="00B763E5">
        <w:rPr>
          <w:rFonts w:ascii="Times New Roman" w:hAnsi="Times New Roman" w:cs="Times New Roman"/>
          <w:sz w:val="24"/>
          <w:szCs w:val="24"/>
        </w:rPr>
        <w:t>», в лице ____________________, действующего на основании Устава со второй стороны,</w:t>
      </w:r>
    </w:p>
    <w:p w:rsidR="002B20D9" w:rsidRPr="00B763E5"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______________, именуемое в дальнейшем «</w:t>
      </w:r>
      <w:r w:rsidR="00C10F26">
        <w:rPr>
          <w:rFonts w:ascii="Times New Roman" w:hAnsi="Times New Roman" w:cs="Times New Roman"/>
          <w:sz w:val="24"/>
          <w:szCs w:val="24"/>
        </w:rPr>
        <w:t>Подрядчик</w:t>
      </w:r>
      <w:r w:rsidRPr="00B763E5">
        <w:rPr>
          <w:rFonts w:ascii="Times New Roman" w:hAnsi="Times New Roman" w:cs="Times New Roman"/>
          <w:sz w:val="24"/>
          <w:szCs w:val="24"/>
        </w:rPr>
        <w:t xml:space="preserve">», в лице ____________________, действующего на основании Устава с </w:t>
      </w:r>
      <w:r w:rsidR="00A471D1">
        <w:rPr>
          <w:rFonts w:ascii="Times New Roman" w:hAnsi="Times New Roman" w:cs="Times New Roman"/>
          <w:sz w:val="24"/>
          <w:szCs w:val="24"/>
        </w:rPr>
        <w:t>третьей</w:t>
      </w:r>
      <w:r w:rsidRPr="00B763E5">
        <w:rPr>
          <w:rFonts w:ascii="Times New Roman" w:hAnsi="Times New Roman" w:cs="Times New Roman"/>
          <w:sz w:val="24"/>
          <w:szCs w:val="24"/>
        </w:rPr>
        <w:t xml:space="preserve"> стороны,</w:t>
      </w:r>
    </w:p>
    <w:p w:rsidR="002B20D9" w:rsidRPr="00B763E5" w:rsidRDefault="002B20D9" w:rsidP="002B20D9">
      <w:pPr>
        <w:spacing w:after="0" w:line="240" w:lineRule="auto"/>
        <w:ind w:firstLine="708"/>
        <w:jc w:val="both"/>
        <w:rPr>
          <w:rFonts w:ascii="Times New Roman" w:hAnsi="Times New Roman" w:cs="Times New Roman"/>
          <w:sz w:val="24"/>
          <w:szCs w:val="24"/>
        </w:rPr>
      </w:pPr>
      <w:r w:rsidRPr="00B763E5">
        <w:rPr>
          <w:rFonts w:ascii="Times New Roman" w:hAnsi="Times New Roman" w:cs="Times New Roman"/>
          <w:sz w:val="24"/>
          <w:szCs w:val="24"/>
        </w:rPr>
        <w:t>Администрация МО «</w:t>
      </w:r>
      <w:r w:rsidR="00144CCF" w:rsidRPr="00B763E5">
        <w:rPr>
          <w:rFonts w:ascii="Times New Roman" w:hAnsi="Times New Roman" w:cs="Times New Roman"/>
          <w:sz w:val="24"/>
          <w:szCs w:val="24"/>
        </w:rPr>
        <w:t>_____________________</w:t>
      </w:r>
      <w:r w:rsidRPr="00B763E5">
        <w:rPr>
          <w:rFonts w:ascii="Times New Roman" w:hAnsi="Times New Roman" w:cs="Times New Roman"/>
          <w:sz w:val="24"/>
          <w:szCs w:val="24"/>
        </w:rPr>
        <w:t xml:space="preserve">» </w:t>
      </w:r>
      <w:r w:rsidR="00144CCF" w:rsidRPr="00B763E5">
        <w:rPr>
          <w:rFonts w:ascii="Times New Roman" w:hAnsi="Times New Roman" w:cs="Times New Roman"/>
          <w:sz w:val="24"/>
          <w:szCs w:val="24"/>
        </w:rPr>
        <w:t>___________________</w:t>
      </w:r>
      <w:r w:rsidRPr="00B763E5">
        <w:rPr>
          <w:rFonts w:ascii="Times New Roman" w:hAnsi="Times New Roman" w:cs="Times New Roman"/>
          <w:sz w:val="24"/>
          <w:szCs w:val="24"/>
        </w:rPr>
        <w:t xml:space="preserve">, именуемое в дальнейшем «Получатель», в лице Главы </w:t>
      </w:r>
      <w:r w:rsidR="00144CCF" w:rsidRPr="00B763E5">
        <w:rPr>
          <w:rFonts w:ascii="Times New Roman" w:hAnsi="Times New Roman" w:cs="Times New Roman"/>
          <w:sz w:val="24"/>
          <w:szCs w:val="24"/>
        </w:rPr>
        <w:t>_________________________</w:t>
      </w:r>
      <w:r w:rsidRPr="00B763E5">
        <w:rPr>
          <w:rFonts w:ascii="Times New Roman" w:hAnsi="Times New Roman" w:cs="Times New Roman"/>
          <w:sz w:val="24"/>
          <w:szCs w:val="24"/>
        </w:rPr>
        <w:t>, дейст</w:t>
      </w:r>
      <w:r w:rsidR="005B7816">
        <w:rPr>
          <w:rFonts w:ascii="Times New Roman" w:hAnsi="Times New Roman" w:cs="Times New Roman"/>
          <w:sz w:val="24"/>
          <w:szCs w:val="24"/>
        </w:rPr>
        <w:t>вующего на основании Устава, с четвертой</w:t>
      </w:r>
      <w:r w:rsidRPr="00B763E5">
        <w:rPr>
          <w:rFonts w:ascii="Times New Roman" w:hAnsi="Times New Roman" w:cs="Times New Roman"/>
          <w:sz w:val="24"/>
          <w:szCs w:val="24"/>
        </w:rPr>
        <w:t xml:space="preserve"> стороны, вместе именуемые «Стороны», заключили настоящий договор о нижеследующем:</w:t>
      </w:r>
    </w:p>
    <w:p w:rsidR="002B20D9" w:rsidRPr="00B763E5" w:rsidRDefault="002B20D9" w:rsidP="002B20D9">
      <w:pPr>
        <w:spacing w:after="0" w:line="240" w:lineRule="auto"/>
        <w:ind w:firstLine="708"/>
        <w:jc w:val="both"/>
        <w:rPr>
          <w:rFonts w:ascii="Times New Roman" w:hAnsi="Times New Roman" w:cs="Times New Roman"/>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r w:rsidRPr="00B763E5">
        <w:rPr>
          <w:rFonts w:ascii="Times New Roman" w:eastAsia="Calibri" w:hAnsi="Times New Roman" w:cs="Times New Roman"/>
          <w:bCs/>
          <w:color w:val="000000"/>
          <w:sz w:val="24"/>
          <w:szCs w:val="24"/>
        </w:rPr>
        <w:t>1. Предмет договора</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763E5">
        <w:rPr>
          <w:rFonts w:ascii="Times New Roman" w:eastAsia="Calibri" w:hAnsi="Times New Roman" w:cs="Times New Roman"/>
          <w:sz w:val="24"/>
          <w:szCs w:val="24"/>
        </w:rPr>
        <w:t xml:space="preserve">1.1. </w:t>
      </w:r>
      <w:r w:rsidRPr="00B763E5">
        <w:rPr>
          <w:rFonts w:ascii="Times New Roman" w:eastAsia="Times New Roman" w:hAnsi="Times New Roman" w:cs="Times New Roman"/>
          <w:sz w:val="24"/>
          <w:szCs w:val="24"/>
        </w:rPr>
        <w:t>В соответствии с условиями настоящего Договора Стороны обязуются осуществить следующие действия:</w:t>
      </w:r>
    </w:p>
    <w:p w:rsidR="002B20D9" w:rsidRPr="00B763E5" w:rsidRDefault="002B20D9" w:rsidP="002B20D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sidRPr="00B763E5">
        <w:rPr>
          <w:rFonts w:ascii="Times New Roman" w:eastAsia="Times New Roman" w:hAnsi="Times New Roman" w:cs="Times New Roman"/>
          <w:sz w:val="24"/>
          <w:szCs w:val="24"/>
        </w:rPr>
        <w:t xml:space="preserve">1.1.1. Жертвователь, исходя из своих уставных целей и задач, в соответствии со ст. 582 ГК РФ безвозмездно производит целевое </w:t>
      </w:r>
      <w:r w:rsidR="00144CCF" w:rsidRPr="00B763E5">
        <w:rPr>
          <w:rFonts w:ascii="Times New Roman" w:eastAsia="Times New Roman" w:hAnsi="Times New Roman" w:cs="Times New Roman"/>
          <w:sz w:val="24"/>
          <w:szCs w:val="24"/>
        </w:rPr>
        <w:t>финансирование</w:t>
      </w:r>
      <w:r w:rsidRPr="00B763E5">
        <w:rPr>
          <w:rFonts w:ascii="Times New Roman" w:eastAsia="Times New Roman" w:hAnsi="Times New Roman" w:cs="Times New Roman"/>
          <w:sz w:val="24"/>
          <w:szCs w:val="24"/>
        </w:rPr>
        <w:t xml:space="preserve"> путем оплаты </w:t>
      </w:r>
      <w:r w:rsidRPr="00B763E5">
        <w:rPr>
          <w:rFonts w:ascii="Times New Roman" w:eastAsia="Calibri" w:hAnsi="Times New Roman" w:cs="Times New Roman"/>
          <w:bCs/>
          <w:sz w:val="24"/>
          <w:szCs w:val="24"/>
          <w:lang w:eastAsia="ar-SA"/>
        </w:rPr>
        <w:t>работ</w:t>
      </w:r>
      <w:r w:rsidR="00821FEF">
        <w:rPr>
          <w:rFonts w:ascii="Times New Roman" w:eastAsia="Calibri" w:hAnsi="Times New Roman" w:cs="Times New Roman"/>
          <w:bCs/>
          <w:sz w:val="24"/>
          <w:szCs w:val="24"/>
          <w:lang w:eastAsia="ar-SA"/>
        </w:rPr>
        <w:t xml:space="preserve"> </w:t>
      </w:r>
      <w:r w:rsidR="00821FEF" w:rsidRPr="00821FEF">
        <w:rPr>
          <w:rFonts w:ascii="Times New Roman" w:eastAsia="Calibri" w:hAnsi="Times New Roman" w:cs="Times New Roman"/>
          <w:bCs/>
          <w:sz w:val="24"/>
          <w:szCs w:val="24"/>
          <w:lang w:eastAsia="ar-SA"/>
        </w:rPr>
        <w:t>по увеличению производительности водозаборн</w:t>
      </w:r>
      <w:r w:rsidR="006E4A8E">
        <w:rPr>
          <w:rFonts w:ascii="Times New Roman" w:eastAsia="Calibri" w:hAnsi="Times New Roman" w:cs="Times New Roman"/>
          <w:sz w:val="24"/>
          <w:szCs w:val="24"/>
          <w:lang w:eastAsia="ar-SA"/>
        </w:rPr>
        <w:t>ой</w:t>
      </w:r>
      <w:r w:rsidR="00821FEF" w:rsidRPr="00821FEF">
        <w:rPr>
          <w:rFonts w:ascii="Times New Roman" w:eastAsia="Calibri" w:hAnsi="Times New Roman" w:cs="Times New Roman"/>
          <w:sz w:val="24"/>
          <w:szCs w:val="24"/>
          <w:lang w:eastAsia="ar-SA"/>
        </w:rPr>
        <w:t xml:space="preserve"> </w:t>
      </w:r>
      <w:r w:rsidR="00821FEF" w:rsidRPr="00821FEF">
        <w:rPr>
          <w:rFonts w:ascii="Times New Roman" w:eastAsia="Calibri" w:hAnsi="Times New Roman" w:cs="Times New Roman"/>
          <w:bCs/>
          <w:sz w:val="24"/>
          <w:szCs w:val="24"/>
          <w:lang w:eastAsia="ar-SA"/>
        </w:rPr>
        <w:t>скважин</w:t>
      </w:r>
      <w:r w:rsidR="006E4A8E">
        <w:rPr>
          <w:rFonts w:ascii="Times New Roman" w:eastAsia="Calibri" w:hAnsi="Times New Roman" w:cs="Times New Roman"/>
          <w:bCs/>
          <w:sz w:val="24"/>
          <w:szCs w:val="24"/>
          <w:lang w:eastAsia="ar-SA"/>
        </w:rPr>
        <w:t>ы</w:t>
      </w:r>
      <w:r w:rsidR="00821FEF" w:rsidRPr="00821FEF">
        <w:rPr>
          <w:rFonts w:ascii="Times New Roman" w:eastAsia="Calibri" w:hAnsi="Times New Roman" w:cs="Times New Roman"/>
          <w:b/>
          <w:bCs/>
          <w:sz w:val="24"/>
          <w:szCs w:val="24"/>
          <w:lang w:eastAsia="ar-SA"/>
        </w:rPr>
        <w:t xml:space="preserve"> </w:t>
      </w:r>
      <w:r w:rsidR="00821FEF" w:rsidRPr="00821FEF">
        <w:rPr>
          <w:rFonts w:ascii="Times New Roman" w:eastAsia="Calibri" w:hAnsi="Times New Roman" w:cs="Times New Roman"/>
          <w:sz w:val="24"/>
          <w:szCs w:val="24"/>
          <w:lang w:eastAsia="ar-SA"/>
        </w:rPr>
        <w:t>в</w:t>
      </w:r>
      <w:r w:rsidR="00821FEF" w:rsidRPr="00821FEF">
        <w:rPr>
          <w:rFonts w:ascii="Times New Roman" w:eastAsia="Calibri" w:hAnsi="Times New Roman" w:cs="Times New Roman"/>
          <w:b/>
          <w:bCs/>
          <w:sz w:val="24"/>
          <w:szCs w:val="24"/>
          <w:lang w:eastAsia="ar-SA"/>
        </w:rPr>
        <w:t xml:space="preserve"> </w:t>
      </w:r>
      <w:r w:rsidR="00821FEF" w:rsidRPr="00821FEF">
        <w:rPr>
          <w:rFonts w:ascii="Times New Roman" w:eastAsia="Calibri" w:hAnsi="Times New Roman" w:cs="Times New Roman"/>
          <w:bCs/>
          <w:sz w:val="24"/>
          <w:szCs w:val="24"/>
          <w:lang w:eastAsia="ar-SA"/>
        </w:rPr>
        <w:t>с. Сунтар Сунтарского улуса</w:t>
      </w:r>
      <w:r w:rsidR="00821FEF" w:rsidRPr="00821FEF">
        <w:rPr>
          <w:rFonts w:ascii="Times New Roman" w:eastAsia="Calibri" w:hAnsi="Times New Roman" w:cs="Times New Roman"/>
          <w:b/>
          <w:bCs/>
          <w:sz w:val="24"/>
          <w:szCs w:val="24"/>
          <w:lang w:eastAsia="ar-SA"/>
        </w:rPr>
        <w:t xml:space="preserve"> </w:t>
      </w:r>
      <w:r w:rsidR="00821FEF" w:rsidRPr="001B0900">
        <w:rPr>
          <w:rFonts w:ascii="Times New Roman" w:eastAsia="Calibri" w:hAnsi="Times New Roman" w:cs="Times New Roman"/>
          <w:bCs/>
          <w:sz w:val="24"/>
          <w:szCs w:val="24"/>
          <w:lang w:eastAsia="ar-SA"/>
        </w:rPr>
        <w:t>(посредством разведки Северо</w:t>
      </w:r>
      <w:r w:rsidR="001B0900">
        <w:rPr>
          <w:rFonts w:ascii="Times New Roman" w:eastAsia="Calibri" w:hAnsi="Times New Roman" w:cs="Times New Roman"/>
          <w:bCs/>
          <w:sz w:val="24"/>
          <w:szCs w:val="24"/>
          <w:lang w:eastAsia="ar-SA"/>
        </w:rPr>
        <w:t>-</w:t>
      </w:r>
      <w:r w:rsidR="00821FEF" w:rsidRPr="001B0900">
        <w:rPr>
          <w:rFonts w:ascii="Times New Roman" w:eastAsia="Calibri" w:hAnsi="Times New Roman" w:cs="Times New Roman"/>
          <w:bCs/>
          <w:sz w:val="24"/>
          <w:szCs w:val="24"/>
          <w:lang w:eastAsia="ar-SA"/>
        </w:rPr>
        <w:t>Сунтарского месторождения питьевых подземных вод)</w:t>
      </w:r>
      <w:r w:rsidRPr="001B0900">
        <w:rPr>
          <w:rFonts w:ascii="Times New Roman" w:eastAsia="Calibri" w:hAnsi="Times New Roman" w:cs="Times New Roman"/>
          <w:sz w:val="24"/>
          <w:szCs w:val="24"/>
          <w:lang w:eastAsia="ar-SA"/>
        </w:rPr>
        <w:t>»</w:t>
      </w:r>
      <w:r w:rsidRPr="00B763E5">
        <w:rPr>
          <w:rFonts w:ascii="Times New Roman" w:eastAsia="Calibri" w:hAnsi="Times New Roman" w:cs="Times New Roman"/>
          <w:sz w:val="24"/>
          <w:szCs w:val="24"/>
          <w:lang w:eastAsia="ar-SA"/>
        </w:rPr>
        <w:t xml:space="preserve"> </w:t>
      </w:r>
      <w:r w:rsidRPr="00B763E5">
        <w:rPr>
          <w:rFonts w:ascii="Times New Roman" w:eastAsia="Calibri" w:hAnsi="Times New Roman" w:cs="Times New Roman"/>
          <w:bCs/>
          <w:sz w:val="24"/>
          <w:szCs w:val="24"/>
          <w:lang w:eastAsia="ar-SA"/>
        </w:rPr>
        <w:t xml:space="preserve">(далее по тексту – </w:t>
      </w:r>
      <w:r w:rsidR="00A471D1">
        <w:rPr>
          <w:rFonts w:ascii="Times New Roman" w:eastAsia="Calibri" w:hAnsi="Times New Roman" w:cs="Times New Roman"/>
          <w:bCs/>
          <w:sz w:val="24"/>
          <w:szCs w:val="24"/>
          <w:lang w:eastAsia="ar-SA"/>
        </w:rPr>
        <w:t>Работы</w:t>
      </w:r>
      <w:r w:rsidRPr="00B763E5">
        <w:rPr>
          <w:rFonts w:ascii="Times New Roman" w:eastAsia="Calibri" w:hAnsi="Times New Roman" w:cs="Times New Roman"/>
          <w:bCs/>
          <w:sz w:val="24"/>
          <w:szCs w:val="24"/>
          <w:lang w:eastAsia="ar-SA"/>
        </w:rPr>
        <w:t xml:space="preserve">) </w:t>
      </w:r>
      <w:r w:rsidRPr="00B763E5">
        <w:rPr>
          <w:rFonts w:ascii="Times New Roman" w:eastAsia="Calibri" w:hAnsi="Times New Roman" w:cs="Times New Roman"/>
          <w:sz w:val="24"/>
          <w:szCs w:val="24"/>
          <w:lang w:eastAsia="ar-SA"/>
        </w:rPr>
        <w:t xml:space="preserve">в соответствии с Техническим заданием, являющимся Приложением № 1 к настоящему Договору и его неотъемлемой частью. </w:t>
      </w:r>
    </w:p>
    <w:p w:rsidR="002B20D9" w:rsidRPr="00891A67" w:rsidRDefault="002B20D9" w:rsidP="002B20D9">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1.1.2. </w:t>
      </w:r>
      <w:r w:rsidR="00C10F26" w:rsidRPr="00891A67">
        <w:rPr>
          <w:rFonts w:ascii="Times New Roman" w:eastAsia="Times New Roman" w:hAnsi="Times New Roman" w:cs="Times New Roman"/>
          <w:sz w:val="24"/>
          <w:szCs w:val="24"/>
        </w:rPr>
        <w:t>Подрядчик</w:t>
      </w:r>
      <w:r w:rsidRPr="00891A67">
        <w:rPr>
          <w:rFonts w:ascii="Times New Roman" w:eastAsia="Times New Roman" w:hAnsi="Times New Roman" w:cs="Times New Roman"/>
          <w:sz w:val="24"/>
          <w:szCs w:val="24"/>
        </w:rPr>
        <w:t xml:space="preserve"> обязуется </w:t>
      </w:r>
      <w:r w:rsidRPr="00891A67">
        <w:rPr>
          <w:rFonts w:ascii="Times New Roman" w:eastAsia="Calibri" w:hAnsi="Times New Roman" w:cs="Times New Roman"/>
          <w:sz w:val="24"/>
          <w:szCs w:val="24"/>
        </w:rPr>
        <w:t xml:space="preserve">собственными и (или) привлеченными силами выполнить </w:t>
      </w:r>
      <w:r w:rsidR="00A471D1" w:rsidRPr="00891A67">
        <w:rPr>
          <w:rFonts w:ascii="Times New Roman" w:eastAsia="Calibri" w:hAnsi="Times New Roman" w:cs="Times New Roman"/>
          <w:sz w:val="24"/>
          <w:szCs w:val="24"/>
        </w:rPr>
        <w:t>Р</w:t>
      </w:r>
      <w:r w:rsidR="00A471D1" w:rsidRPr="00891A67">
        <w:rPr>
          <w:rFonts w:ascii="Times New Roman" w:eastAsia="Calibri" w:hAnsi="Times New Roman" w:cs="Times New Roman"/>
          <w:sz w:val="24"/>
          <w:szCs w:val="24"/>
          <w:lang w:eastAsia="ar-SA"/>
        </w:rPr>
        <w:t>аботы</w:t>
      </w:r>
      <w:r w:rsidRPr="00891A67">
        <w:rPr>
          <w:rFonts w:ascii="Times New Roman" w:eastAsia="Calibri" w:hAnsi="Times New Roman" w:cs="Times New Roman"/>
          <w:sz w:val="24"/>
          <w:szCs w:val="24"/>
          <w:lang w:eastAsia="ar-SA"/>
        </w:rPr>
        <w:t xml:space="preserve"> в соответствии с Техническим заданием (Приложение №1)</w:t>
      </w:r>
      <w:r w:rsidRPr="00891A67">
        <w:rPr>
          <w:rFonts w:ascii="Times New Roman" w:eastAsia="Times New Roman" w:hAnsi="Times New Roman" w:cs="Times New Roman"/>
          <w:sz w:val="24"/>
          <w:szCs w:val="24"/>
        </w:rPr>
        <w:t xml:space="preserve"> и передать </w:t>
      </w:r>
      <w:r w:rsidR="00144CCF" w:rsidRPr="00891A67">
        <w:rPr>
          <w:rFonts w:ascii="Times New Roman" w:eastAsia="Times New Roman" w:hAnsi="Times New Roman" w:cs="Times New Roman"/>
          <w:sz w:val="24"/>
          <w:szCs w:val="24"/>
        </w:rPr>
        <w:t>результат работ</w:t>
      </w:r>
      <w:r w:rsidRPr="00891A67">
        <w:rPr>
          <w:rFonts w:ascii="Times New Roman" w:eastAsia="Times New Roman" w:hAnsi="Times New Roman" w:cs="Times New Roman"/>
          <w:sz w:val="24"/>
          <w:szCs w:val="24"/>
        </w:rPr>
        <w:t xml:space="preserve"> Получателю по акту приема-передачи, являющемуся Приложением №4 к настоящему Договору</w:t>
      </w:r>
      <w:r w:rsidR="00144CCF" w:rsidRPr="00891A67">
        <w:rPr>
          <w:rFonts w:ascii="Times New Roman" w:eastAsia="Times New Roman" w:hAnsi="Times New Roman" w:cs="Times New Roman"/>
          <w:sz w:val="24"/>
          <w:szCs w:val="24"/>
        </w:rPr>
        <w:t>,</w:t>
      </w:r>
      <w:r w:rsidRPr="00891A67">
        <w:rPr>
          <w:rFonts w:ascii="Times New Roman" w:eastAsia="Times New Roman" w:hAnsi="Times New Roman" w:cs="Times New Roman"/>
          <w:sz w:val="24"/>
          <w:szCs w:val="24"/>
        </w:rPr>
        <w:t xml:space="preserve"> с исключительным правом на использование результатов интеллектуальной деятельности, выраженных в нем.</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lang w:val="sah-RU"/>
        </w:rPr>
      </w:pPr>
      <w:r w:rsidRPr="00891A67">
        <w:rPr>
          <w:rFonts w:ascii="Times New Roman" w:eastAsia="Times New Roman" w:hAnsi="Times New Roman" w:cs="Times New Roman"/>
          <w:sz w:val="24"/>
          <w:szCs w:val="24"/>
        </w:rPr>
        <w:t xml:space="preserve">1.1.3. Получатель обязуется </w:t>
      </w:r>
      <w:r w:rsidR="00144CCF" w:rsidRPr="00891A67">
        <w:rPr>
          <w:rFonts w:ascii="Times New Roman" w:eastAsia="Times New Roman" w:hAnsi="Times New Roman" w:cs="Times New Roman"/>
          <w:sz w:val="24"/>
          <w:szCs w:val="24"/>
          <w:lang w:val="sah-RU"/>
        </w:rPr>
        <w:t>принять</w:t>
      </w:r>
      <w:r w:rsidRPr="00891A67">
        <w:rPr>
          <w:rFonts w:ascii="Times New Roman" w:eastAsia="Times New Roman" w:hAnsi="Times New Roman" w:cs="Times New Roman"/>
          <w:sz w:val="24"/>
          <w:szCs w:val="24"/>
          <w:lang w:val="sah-RU"/>
        </w:rPr>
        <w:t xml:space="preserve"> у </w:t>
      </w:r>
      <w:r w:rsidR="00C10F26" w:rsidRPr="00891A67">
        <w:rPr>
          <w:rFonts w:ascii="Times New Roman" w:eastAsia="Times New Roman" w:hAnsi="Times New Roman" w:cs="Times New Roman"/>
          <w:sz w:val="24"/>
          <w:szCs w:val="24"/>
          <w:lang w:val="sah-RU"/>
        </w:rPr>
        <w:t>Подрядчика</w:t>
      </w:r>
      <w:r w:rsidRPr="00891A67">
        <w:rPr>
          <w:rFonts w:ascii="Times New Roman" w:eastAsia="Times New Roman" w:hAnsi="Times New Roman" w:cs="Times New Roman"/>
          <w:sz w:val="24"/>
          <w:szCs w:val="24"/>
          <w:lang w:val="sah-RU"/>
        </w:rPr>
        <w:t xml:space="preserve"> </w:t>
      </w:r>
      <w:r w:rsidR="00144CCF" w:rsidRPr="00891A67">
        <w:rPr>
          <w:rFonts w:ascii="Times New Roman" w:eastAsia="Times New Roman" w:hAnsi="Times New Roman" w:cs="Times New Roman"/>
          <w:sz w:val="24"/>
          <w:szCs w:val="24"/>
          <w:lang w:val="sah-RU"/>
        </w:rPr>
        <w:t>результат выполненных работ по Акту приема-передачи</w:t>
      </w:r>
      <w:r w:rsidR="00A471D1" w:rsidRPr="00891A67">
        <w:rPr>
          <w:rFonts w:ascii="Times New Roman" w:eastAsia="Times New Roman" w:hAnsi="Times New Roman" w:cs="Times New Roman"/>
          <w:sz w:val="24"/>
          <w:szCs w:val="24"/>
          <w:lang w:val="sah-RU"/>
        </w:rPr>
        <w:t xml:space="preserve"> </w:t>
      </w:r>
      <w:r w:rsidR="005B7816" w:rsidRPr="00891A67">
        <w:rPr>
          <w:rFonts w:ascii="Times New Roman" w:eastAsia="Times New Roman" w:hAnsi="Times New Roman" w:cs="Times New Roman"/>
          <w:sz w:val="24"/>
          <w:szCs w:val="24"/>
          <w:lang w:val="sah-RU"/>
        </w:rPr>
        <w:t>с</w:t>
      </w:r>
      <w:r w:rsidR="00A471D1" w:rsidRPr="00891A67">
        <w:rPr>
          <w:rFonts w:ascii="Times New Roman" w:eastAsia="Times New Roman" w:hAnsi="Times New Roman" w:cs="Times New Roman"/>
          <w:sz w:val="24"/>
          <w:szCs w:val="24"/>
          <w:lang w:val="sah-RU"/>
        </w:rPr>
        <w:t xml:space="preserve"> согласовани</w:t>
      </w:r>
      <w:r w:rsidR="005B7816" w:rsidRPr="00891A67">
        <w:rPr>
          <w:rFonts w:ascii="Times New Roman" w:eastAsia="Times New Roman" w:hAnsi="Times New Roman" w:cs="Times New Roman"/>
          <w:sz w:val="24"/>
          <w:szCs w:val="24"/>
          <w:lang w:val="sah-RU"/>
        </w:rPr>
        <w:t>ем</w:t>
      </w:r>
      <w:r w:rsidR="00A471D1" w:rsidRPr="00891A67">
        <w:rPr>
          <w:rFonts w:ascii="Times New Roman" w:eastAsia="Times New Roman" w:hAnsi="Times New Roman" w:cs="Times New Roman"/>
          <w:sz w:val="24"/>
          <w:szCs w:val="24"/>
          <w:lang w:val="sah-RU"/>
        </w:rPr>
        <w:t xml:space="preserve"> выполнения работ со стороны Технического заказчика</w:t>
      </w:r>
      <w:r w:rsidR="00144CCF" w:rsidRPr="00891A67">
        <w:rPr>
          <w:rFonts w:ascii="Times New Roman" w:eastAsia="Times New Roman" w:hAnsi="Times New Roman" w:cs="Times New Roman"/>
          <w:sz w:val="24"/>
          <w:szCs w:val="24"/>
          <w:lang w:val="sah-RU"/>
        </w:rPr>
        <w:t>.</w:t>
      </w:r>
    </w:p>
    <w:p w:rsidR="002B20D9" w:rsidRPr="00891A67" w:rsidRDefault="002B20D9"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bCs/>
          <w:sz w:val="24"/>
          <w:szCs w:val="24"/>
        </w:rPr>
        <w:t xml:space="preserve">1.1.4. Получатель и </w:t>
      </w:r>
      <w:r w:rsidR="00C10F26" w:rsidRPr="00891A67">
        <w:rPr>
          <w:rFonts w:ascii="Times New Roman" w:eastAsia="Calibri" w:hAnsi="Times New Roman" w:cs="Times New Roman"/>
          <w:bCs/>
          <w:sz w:val="24"/>
          <w:szCs w:val="24"/>
        </w:rPr>
        <w:t>Подрядчик</w:t>
      </w:r>
      <w:r w:rsidRPr="00891A67">
        <w:rPr>
          <w:rFonts w:ascii="Times New Roman" w:eastAsia="Calibri" w:hAnsi="Times New Roman" w:cs="Times New Roman"/>
          <w:bCs/>
          <w:sz w:val="24"/>
          <w:szCs w:val="24"/>
        </w:rPr>
        <w:t xml:space="preserve"> обязаны предоставить Жертвователю отчетные документы.</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1.2. Предусмотренные Договором работы выполняются </w:t>
      </w:r>
      <w:r w:rsidR="00C10F26" w:rsidRPr="00891A67">
        <w:rPr>
          <w:rFonts w:ascii="Times New Roman" w:eastAsia="Calibri" w:hAnsi="Times New Roman" w:cs="Times New Roman"/>
          <w:sz w:val="24"/>
          <w:szCs w:val="24"/>
        </w:rPr>
        <w:t xml:space="preserve">Подрядчиком </w:t>
      </w:r>
      <w:r w:rsidRPr="00891A67">
        <w:rPr>
          <w:rFonts w:ascii="Times New Roman" w:eastAsia="Calibri" w:hAnsi="Times New Roman" w:cs="Times New Roman"/>
          <w:sz w:val="24"/>
          <w:szCs w:val="24"/>
        </w:rPr>
        <w:t xml:space="preserve">в полном соответствии с </w:t>
      </w:r>
      <w:r w:rsidR="00144CCF" w:rsidRPr="00891A67">
        <w:rPr>
          <w:rFonts w:ascii="Times New Roman" w:eastAsia="Calibri" w:hAnsi="Times New Roman" w:cs="Times New Roman"/>
          <w:sz w:val="24"/>
          <w:szCs w:val="24"/>
        </w:rPr>
        <w:t xml:space="preserve">требованиями </w:t>
      </w:r>
      <w:r w:rsidRPr="00891A67">
        <w:rPr>
          <w:rFonts w:ascii="Times New Roman" w:eastAsia="Calibri" w:hAnsi="Times New Roman" w:cs="Times New Roman"/>
          <w:sz w:val="24"/>
          <w:szCs w:val="24"/>
        </w:rPr>
        <w:t>технических регламентов</w:t>
      </w:r>
      <w:r w:rsidR="00144CCF" w:rsidRPr="00891A67">
        <w:rPr>
          <w:rFonts w:ascii="Times New Roman" w:eastAsia="Calibri" w:hAnsi="Times New Roman" w:cs="Times New Roman"/>
          <w:sz w:val="24"/>
          <w:szCs w:val="24"/>
        </w:rPr>
        <w:t>, санитарных норм и правил, другими требованиями, предъявляемыми действующим законодательством Российской Федерации</w:t>
      </w:r>
      <w:r w:rsidRPr="00891A67">
        <w:rPr>
          <w:rFonts w:ascii="Times New Roman" w:eastAsia="Calibri" w:hAnsi="Times New Roman" w:cs="Times New Roman"/>
          <w:sz w:val="24"/>
          <w:szCs w:val="24"/>
        </w:rPr>
        <w:t>, а также утвержденным Техническим заданием (Приложение №1</w:t>
      </w:r>
      <w:r w:rsidR="00144CCF" w:rsidRPr="00891A67">
        <w:rPr>
          <w:rFonts w:ascii="Times New Roman" w:eastAsia="Calibri" w:hAnsi="Times New Roman" w:cs="Times New Roman"/>
          <w:sz w:val="24"/>
          <w:szCs w:val="24"/>
        </w:rPr>
        <w:t xml:space="preserve"> к настоящему договору</w:t>
      </w:r>
      <w:r w:rsidRPr="00891A67">
        <w:rPr>
          <w:rFonts w:ascii="Times New Roman" w:eastAsia="Calibri" w:hAnsi="Times New Roman" w:cs="Times New Roman"/>
          <w:sz w:val="24"/>
          <w:szCs w:val="24"/>
        </w:rPr>
        <w:t>).</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1.3. Наименования, сроки выполнения работ определяются Приложением №3 (Календарный план - график выполнения работ), являющимся неотъемлемой частью Договора.</w:t>
      </w:r>
    </w:p>
    <w:p w:rsidR="002B20D9" w:rsidRDefault="00144CCF"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1.4</w:t>
      </w:r>
      <w:r w:rsidR="002B20D9" w:rsidRPr="00891A67">
        <w:rPr>
          <w:rFonts w:ascii="Times New Roman" w:eastAsia="Calibri" w:hAnsi="Times New Roman" w:cs="Times New Roman"/>
          <w:sz w:val="24"/>
          <w:szCs w:val="24"/>
        </w:rPr>
        <w:t>. Настоящий Договор заключен Жертвователем в целях реализации Целевой программы «Во имя будущего» на 2021-202</w:t>
      </w:r>
      <w:r w:rsidR="00A471D1" w:rsidRPr="00891A67">
        <w:rPr>
          <w:rFonts w:ascii="Times New Roman" w:eastAsia="Calibri" w:hAnsi="Times New Roman" w:cs="Times New Roman"/>
          <w:sz w:val="24"/>
          <w:szCs w:val="24"/>
        </w:rPr>
        <w:t>5</w:t>
      </w:r>
      <w:r w:rsidR="002B20D9" w:rsidRPr="00891A67">
        <w:rPr>
          <w:rFonts w:ascii="Times New Roman" w:eastAsia="Calibri" w:hAnsi="Times New Roman" w:cs="Times New Roman"/>
          <w:sz w:val="24"/>
          <w:szCs w:val="24"/>
        </w:rPr>
        <w:t xml:space="preserve"> годы</w:t>
      </w:r>
      <w:r w:rsidR="00A471D1" w:rsidRPr="00891A67">
        <w:rPr>
          <w:rFonts w:ascii="Times New Roman" w:eastAsia="Calibri" w:hAnsi="Times New Roman" w:cs="Times New Roman"/>
          <w:sz w:val="24"/>
          <w:szCs w:val="24"/>
        </w:rPr>
        <w:t>»</w:t>
      </w:r>
      <w:r w:rsidR="002B20D9" w:rsidRPr="00891A67">
        <w:rPr>
          <w:rFonts w:ascii="Times New Roman" w:eastAsia="Calibri" w:hAnsi="Times New Roman" w:cs="Times New Roman"/>
          <w:sz w:val="24"/>
          <w:szCs w:val="24"/>
        </w:rPr>
        <w:t>, утвержденной Постановлением Высшего совета Некоммерческой организации «Целевой фонд будущих поколений Республики Саха (Якутия)» от 24 декабря 2020 г. № 104, а также в рамках реализации программы «Развитие систем водоснабжения Вилюйской группы улусов на 2019-2024 годы», утвержденной распоряжением Правительства</w:t>
      </w:r>
      <w:r w:rsidR="002B20D9" w:rsidRPr="00B763E5">
        <w:rPr>
          <w:rFonts w:ascii="Times New Roman" w:eastAsia="Calibri" w:hAnsi="Times New Roman" w:cs="Times New Roman"/>
          <w:sz w:val="24"/>
          <w:szCs w:val="24"/>
        </w:rPr>
        <w:t xml:space="preserve"> Республики Саха (Якутия) от 05 апреля 2019 г. №365 – р. </w:t>
      </w:r>
    </w:p>
    <w:p w:rsidR="00C10F26" w:rsidRPr="00B763E5" w:rsidRDefault="00C10F26"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B20D9" w:rsidRPr="001B0900" w:rsidRDefault="002B20D9" w:rsidP="002B20D9">
      <w:pPr>
        <w:autoSpaceDE w:val="0"/>
        <w:autoSpaceDN w:val="0"/>
        <w:adjustRightInd w:val="0"/>
        <w:spacing w:after="0" w:line="240" w:lineRule="auto"/>
        <w:ind w:right="-143" w:firstLine="709"/>
        <w:jc w:val="center"/>
        <w:rPr>
          <w:rFonts w:ascii="Times New Roman" w:eastAsia="Calibri" w:hAnsi="Times New Roman" w:cs="Times New Roman"/>
          <w:b/>
          <w:bCs/>
          <w:color w:val="000000"/>
          <w:sz w:val="24"/>
          <w:szCs w:val="24"/>
        </w:rPr>
      </w:pPr>
      <w:r w:rsidRPr="001B0900">
        <w:rPr>
          <w:rFonts w:ascii="Times New Roman" w:eastAsia="Calibri" w:hAnsi="Times New Roman" w:cs="Times New Roman"/>
          <w:b/>
          <w:bCs/>
          <w:color w:val="000000"/>
          <w:sz w:val="24"/>
          <w:szCs w:val="24"/>
        </w:rPr>
        <w:t xml:space="preserve">2. </w:t>
      </w:r>
      <w:r w:rsidR="00144CCF" w:rsidRPr="001B0900">
        <w:rPr>
          <w:rFonts w:ascii="Times New Roman" w:eastAsia="Calibri" w:hAnsi="Times New Roman" w:cs="Times New Roman"/>
          <w:b/>
          <w:bCs/>
          <w:color w:val="000000"/>
          <w:sz w:val="24"/>
          <w:szCs w:val="24"/>
        </w:rPr>
        <w:t>Сумма финансирования</w:t>
      </w:r>
      <w:r w:rsidRPr="001B0900">
        <w:rPr>
          <w:rFonts w:ascii="Times New Roman" w:eastAsia="Calibri" w:hAnsi="Times New Roman" w:cs="Times New Roman"/>
          <w:b/>
          <w:bCs/>
          <w:color w:val="000000"/>
          <w:sz w:val="24"/>
          <w:szCs w:val="24"/>
        </w:rPr>
        <w:t xml:space="preserve"> и порядок расчетов</w:t>
      </w:r>
    </w:p>
    <w:p w:rsidR="002B20D9" w:rsidRPr="00B763E5" w:rsidRDefault="002B20D9" w:rsidP="00144CCF">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 xml:space="preserve">2.1. </w:t>
      </w:r>
      <w:r w:rsidR="00144CCF" w:rsidRPr="00B763E5">
        <w:rPr>
          <w:rFonts w:ascii="Times New Roman" w:eastAsia="Calibri" w:hAnsi="Times New Roman" w:cs="Times New Roman"/>
          <w:color w:val="000000"/>
          <w:sz w:val="24"/>
          <w:szCs w:val="24"/>
        </w:rPr>
        <w:t>Сумма финансирования</w:t>
      </w:r>
      <w:r w:rsidRPr="00B763E5">
        <w:rPr>
          <w:rFonts w:ascii="Times New Roman" w:eastAsia="Calibri" w:hAnsi="Times New Roman" w:cs="Times New Roman"/>
          <w:color w:val="000000"/>
          <w:sz w:val="24"/>
          <w:szCs w:val="24"/>
        </w:rPr>
        <w:t xml:space="preserve"> составляет </w:t>
      </w:r>
      <w:r w:rsidRPr="00B763E5">
        <w:rPr>
          <w:rFonts w:ascii="Times New Roman" w:eastAsia="Calibri" w:hAnsi="Times New Roman" w:cs="Times New Roman"/>
          <w:color w:val="000000"/>
          <w:kern w:val="2"/>
          <w:sz w:val="24"/>
          <w:szCs w:val="24"/>
        </w:rPr>
        <w:t>_________</w:t>
      </w:r>
      <w:r w:rsidRPr="00B763E5">
        <w:rPr>
          <w:rFonts w:ascii="Times New Roman" w:eastAsia="Calibri" w:hAnsi="Times New Roman" w:cs="Times New Roman"/>
          <w:color w:val="000000"/>
          <w:sz w:val="24"/>
          <w:szCs w:val="24"/>
        </w:rPr>
        <w:t xml:space="preserve"> </w:t>
      </w:r>
      <w:r w:rsidRPr="00B763E5">
        <w:rPr>
          <w:rFonts w:ascii="Times New Roman" w:eastAsia="Calibri" w:hAnsi="Times New Roman" w:cs="Times New Roman"/>
          <w:bCs/>
          <w:color w:val="000000"/>
          <w:sz w:val="24"/>
          <w:szCs w:val="24"/>
        </w:rPr>
        <w:t>(__________) рублей,</w:t>
      </w:r>
      <w:r w:rsidRPr="00B763E5">
        <w:rPr>
          <w:rFonts w:ascii="Times New Roman" w:eastAsia="Calibri" w:hAnsi="Times New Roman" w:cs="Times New Roman"/>
          <w:color w:val="000000"/>
          <w:sz w:val="24"/>
          <w:szCs w:val="24"/>
        </w:rPr>
        <w:t xml:space="preserve"> и учитывает все возможные расходы </w:t>
      </w:r>
      <w:r w:rsidR="00C10F26">
        <w:rPr>
          <w:rFonts w:ascii="Times New Roman" w:eastAsia="Calibri" w:hAnsi="Times New Roman" w:cs="Times New Roman"/>
          <w:color w:val="000000"/>
          <w:sz w:val="24"/>
          <w:szCs w:val="24"/>
        </w:rPr>
        <w:t>Подрядчика</w:t>
      </w:r>
      <w:r w:rsidRPr="00B763E5">
        <w:rPr>
          <w:rFonts w:ascii="Times New Roman" w:eastAsia="Calibri" w:hAnsi="Times New Roman" w:cs="Times New Roman"/>
          <w:color w:val="000000"/>
          <w:sz w:val="24"/>
          <w:szCs w:val="24"/>
        </w:rPr>
        <w:t xml:space="preserve"> по выполнению работ (в том числе </w:t>
      </w:r>
      <w:r w:rsidR="00144CCF" w:rsidRPr="00B763E5">
        <w:rPr>
          <w:rFonts w:ascii="Times New Roman" w:eastAsia="Calibri" w:hAnsi="Times New Roman" w:cs="Times New Roman"/>
          <w:color w:val="000000"/>
          <w:sz w:val="24"/>
          <w:szCs w:val="24"/>
        </w:rPr>
        <w:lastRenderedPageBreak/>
        <w:t>________________________________) в соответствии с Расчетом стоимости работ</w:t>
      </w:r>
      <w:r w:rsidR="00A471D1">
        <w:rPr>
          <w:rFonts w:ascii="Times New Roman" w:eastAsia="Calibri" w:hAnsi="Times New Roman" w:cs="Times New Roman"/>
          <w:color w:val="000000"/>
          <w:sz w:val="24"/>
          <w:szCs w:val="24"/>
        </w:rPr>
        <w:t xml:space="preserve"> </w:t>
      </w:r>
      <w:r w:rsidR="00144CCF" w:rsidRPr="00B763E5">
        <w:rPr>
          <w:rFonts w:ascii="Times New Roman" w:eastAsia="Calibri" w:hAnsi="Times New Roman" w:cs="Times New Roman"/>
          <w:color w:val="000000"/>
          <w:sz w:val="24"/>
          <w:szCs w:val="24"/>
        </w:rPr>
        <w:t>(Приложение № _____ к настоящему договору).</w:t>
      </w:r>
    </w:p>
    <w:p w:rsidR="002B20D9" w:rsidRPr="00B763E5" w:rsidRDefault="002B20D9" w:rsidP="002B20D9">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2.2. Работы</w:t>
      </w:r>
      <w:r w:rsidR="00EB563E" w:rsidRPr="00B763E5">
        <w:rPr>
          <w:rFonts w:ascii="Times New Roman" w:eastAsia="Calibri" w:hAnsi="Times New Roman" w:cs="Times New Roman"/>
          <w:color w:val="000000"/>
          <w:sz w:val="24"/>
          <w:szCs w:val="24"/>
        </w:rPr>
        <w:t xml:space="preserve"> и затраты</w:t>
      </w:r>
      <w:r w:rsidRPr="00B763E5">
        <w:rPr>
          <w:rFonts w:ascii="Times New Roman" w:eastAsia="Calibri" w:hAnsi="Times New Roman" w:cs="Times New Roman"/>
          <w:color w:val="000000"/>
          <w:sz w:val="24"/>
          <w:szCs w:val="24"/>
        </w:rPr>
        <w:t>, не отраженные в Приложении №</w:t>
      </w:r>
      <w:r w:rsidR="00144CCF" w:rsidRPr="00B763E5">
        <w:rPr>
          <w:rFonts w:ascii="Times New Roman" w:eastAsia="Calibri" w:hAnsi="Times New Roman" w:cs="Times New Roman"/>
          <w:color w:val="000000"/>
          <w:sz w:val="24"/>
          <w:szCs w:val="24"/>
        </w:rPr>
        <w:t xml:space="preserve">_____ </w:t>
      </w:r>
      <w:r w:rsidR="004B6A6D" w:rsidRPr="00B763E5">
        <w:rPr>
          <w:rFonts w:ascii="Times New Roman" w:eastAsia="Calibri" w:hAnsi="Times New Roman" w:cs="Times New Roman"/>
          <w:color w:val="000000"/>
          <w:sz w:val="24"/>
          <w:szCs w:val="24"/>
        </w:rPr>
        <w:t>к</w:t>
      </w:r>
      <w:r w:rsidR="00144CCF" w:rsidRPr="00B763E5">
        <w:rPr>
          <w:rFonts w:ascii="Times New Roman" w:eastAsia="Calibri" w:hAnsi="Times New Roman" w:cs="Times New Roman"/>
          <w:color w:val="000000"/>
          <w:sz w:val="24"/>
          <w:szCs w:val="24"/>
        </w:rPr>
        <w:t xml:space="preserve"> настоящему договору</w:t>
      </w:r>
      <w:r w:rsidRPr="00B763E5">
        <w:rPr>
          <w:rFonts w:ascii="Times New Roman" w:eastAsia="Calibri" w:hAnsi="Times New Roman" w:cs="Times New Roman"/>
          <w:color w:val="000000"/>
          <w:sz w:val="24"/>
          <w:szCs w:val="24"/>
        </w:rPr>
        <w:t>, но необходимые для исполнения обязательств по Договору, также входят в цену Договора.</w:t>
      </w:r>
    </w:p>
    <w:p w:rsidR="002B20D9" w:rsidRPr="00B763E5" w:rsidRDefault="002B20D9" w:rsidP="002B20D9">
      <w:pPr>
        <w:autoSpaceDE w:val="0"/>
        <w:autoSpaceDN w:val="0"/>
        <w:adjustRightInd w:val="0"/>
        <w:spacing w:after="0" w:line="240" w:lineRule="auto"/>
        <w:ind w:right="-143" w:firstLine="567"/>
        <w:jc w:val="both"/>
        <w:rPr>
          <w:rFonts w:ascii="Times New Roman" w:eastAsia="Calibri" w:hAnsi="Times New Roman" w:cs="Times New Roman"/>
          <w:color w:val="000000"/>
          <w:sz w:val="24"/>
          <w:szCs w:val="24"/>
        </w:rPr>
      </w:pPr>
      <w:r w:rsidRPr="00B763E5">
        <w:rPr>
          <w:rFonts w:ascii="Times New Roman" w:eastAsia="Calibri" w:hAnsi="Times New Roman" w:cs="Times New Roman"/>
          <w:color w:val="000000"/>
          <w:sz w:val="24"/>
          <w:szCs w:val="24"/>
        </w:rPr>
        <w:t>2.3. Цена Договора является твердой, определяется на весь срок исполнения Договора и изменению не подлежит.</w:t>
      </w:r>
    </w:p>
    <w:p w:rsidR="002B20D9" w:rsidRPr="00B763E5"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763E5">
        <w:rPr>
          <w:rFonts w:ascii="Times New Roman" w:eastAsia="Calibri" w:hAnsi="Times New Roman" w:cs="Times New Roman"/>
          <w:color w:val="000000"/>
          <w:sz w:val="24"/>
          <w:szCs w:val="24"/>
        </w:rPr>
        <w:t xml:space="preserve">2.4. </w:t>
      </w:r>
      <w:r w:rsidRPr="00B763E5">
        <w:rPr>
          <w:rFonts w:ascii="Times New Roman" w:eastAsia="Calibri" w:hAnsi="Times New Roman" w:cs="Times New Roman"/>
          <w:sz w:val="24"/>
          <w:szCs w:val="24"/>
        </w:rPr>
        <w:t>Оплата по настоящему договору производится Жертвователем в следующем порядке:</w:t>
      </w:r>
    </w:p>
    <w:p w:rsidR="002B20D9" w:rsidRPr="00B763E5" w:rsidRDefault="002B20D9" w:rsidP="00EB563E">
      <w:pPr>
        <w:autoSpaceDE w:val="0"/>
        <w:autoSpaceDN w:val="0"/>
        <w:adjustRightInd w:val="0"/>
        <w:spacing w:after="0" w:line="240" w:lineRule="auto"/>
        <w:jc w:val="both"/>
        <w:rPr>
          <w:rFonts w:ascii="Times New Roman" w:hAnsi="Times New Roman" w:cs="Times New Roman"/>
          <w:sz w:val="24"/>
          <w:szCs w:val="24"/>
        </w:rPr>
      </w:pPr>
      <w:r w:rsidRPr="00B763E5">
        <w:rPr>
          <w:rFonts w:ascii="Times New Roman" w:hAnsi="Times New Roman" w:cs="Times New Roman"/>
          <w:sz w:val="24"/>
          <w:szCs w:val="24"/>
        </w:rPr>
        <w:t xml:space="preserve">2.4.1. Авансирование работ по настоящему договору производится в размере не более 30 % от стоимости работ строго на основании заявки </w:t>
      </w:r>
      <w:r w:rsidR="00C10F26">
        <w:rPr>
          <w:rFonts w:ascii="Times New Roman" w:hAnsi="Times New Roman" w:cs="Times New Roman"/>
          <w:sz w:val="24"/>
          <w:szCs w:val="24"/>
        </w:rPr>
        <w:t>Подрядчика</w:t>
      </w:r>
      <w:r w:rsidRPr="00B763E5">
        <w:rPr>
          <w:rFonts w:ascii="Times New Roman" w:hAnsi="Times New Roman" w:cs="Times New Roman"/>
          <w:sz w:val="24"/>
          <w:szCs w:val="24"/>
        </w:rPr>
        <w:t xml:space="preserve"> с приложением счета на оплату, а также других документов по запросу Жертвователя (при необходимости).</w:t>
      </w:r>
    </w:p>
    <w:p w:rsidR="002B20D9" w:rsidRPr="00B763E5" w:rsidRDefault="002B20D9" w:rsidP="00EB563E">
      <w:pPr>
        <w:autoSpaceDE w:val="0"/>
        <w:autoSpaceDN w:val="0"/>
        <w:adjustRightInd w:val="0"/>
        <w:spacing w:after="0" w:line="240" w:lineRule="auto"/>
        <w:jc w:val="both"/>
        <w:rPr>
          <w:rFonts w:ascii="Times New Roman" w:hAnsi="Times New Roman" w:cs="Times New Roman"/>
          <w:sz w:val="24"/>
          <w:szCs w:val="24"/>
        </w:rPr>
      </w:pPr>
      <w:r w:rsidRPr="00B763E5">
        <w:rPr>
          <w:rFonts w:ascii="Times New Roman" w:hAnsi="Times New Roman" w:cs="Times New Roman"/>
          <w:sz w:val="24"/>
          <w:szCs w:val="24"/>
        </w:rPr>
        <w:t xml:space="preserve">2.4.2. Дальнейшее перечисление денежных средств в размере не более 30% от стоимости работ производится по факту выполнения работ в течение 10 (Десяти) рабочих дней на основании заявки </w:t>
      </w:r>
      <w:r w:rsidR="00C10F26">
        <w:rPr>
          <w:rFonts w:ascii="Times New Roman" w:hAnsi="Times New Roman" w:cs="Times New Roman"/>
          <w:sz w:val="24"/>
          <w:szCs w:val="24"/>
        </w:rPr>
        <w:t>Подрядчика</w:t>
      </w:r>
      <w:r w:rsidRPr="00B763E5">
        <w:rPr>
          <w:rFonts w:ascii="Times New Roman" w:hAnsi="Times New Roman" w:cs="Times New Roman"/>
          <w:sz w:val="24"/>
          <w:szCs w:val="24"/>
        </w:rPr>
        <w:t xml:space="preserve"> с приложением счета на оплату и документов, подтверждающих выполнение работ (промежуточного Акта выполненных работ, разработанная документация, технические отчеты и т.д.).</w:t>
      </w:r>
    </w:p>
    <w:p w:rsidR="005F5BD9" w:rsidRPr="00891A67" w:rsidRDefault="002B20D9" w:rsidP="005F5BD9">
      <w:pPr>
        <w:tabs>
          <w:tab w:val="left" w:pos="567"/>
        </w:tabs>
        <w:spacing w:after="0" w:line="240" w:lineRule="auto"/>
        <w:jc w:val="both"/>
        <w:rPr>
          <w:rFonts w:ascii="Times New Roman" w:eastAsia="Calibri" w:hAnsi="Times New Roman" w:cs="Times New Roman"/>
          <w:sz w:val="24"/>
          <w:szCs w:val="24"/>
        </w:rPr>
      </w:pPr>
      <w:r w:rsidRPr="00B763E5">
        <w:rPr>
          <w:rFonts w:ascii="Times New Roman" w:hAnsi="Times New Roman" w:cs="Times New Roman"/>
          <w:sz w:val="24"/>
          <w:szCs w:val="24"/>
        </w:rPr>
        <w:t xml:space="preserve">2.4.3. Окончательный расчет в размере 40% от стоимости работ перечисляется в течение 10 (Десяти рабочих) дней на основании подписанного </w:t>
      </w:r>
      <w:r w:rsidR="005F5BD9" w:rsidRPr="00B763E5">
        <w:rPr>
          <w:rFonts w:ascii="Times New Roman" w:hAnsi="Times New Roman" w:cs="Times New Roman"/>
          <w:sz w:val="24"/>
          <w:szCs w:val="24"/>
        </w:rPr>
        <w:t xml:space="preserve">между Получателем и </w:t>
      </w:r>
      <w:r w:rsidR="00C10F26">
        <w:rPr>
          <w:rFonts w:ascii="Times New Roman" w:hAnsi="Times New Roman" w:cs="Times New Roman"/>
          <w:sz w:val="24"/>
          <w:szCs w:val="24"/>
        </w:rPr>
        <w:t>Подрядчиком</w:t>
      </w:r>
      <w:r w:rsidR="005F5BD9" w:rsidRPr="00B763E5">
        <w:rPr>
          <w:rFonts w:ascii="Times New Roman" w:hAnsi="Times New Roman" w:cs="Times New Roman"/>
          <w:sz w:val="24"/>
          <w:szCs w:val="24"/>
        </w:rPr>
        <w:t xml:space="preserve"> </w:t>
      </w:r>
      <w:r w:rsidRPr="00B763E5">
        <w:rPr>
          <w:rFonts w:ascii="Times New Roman" w:hAnsi="Times New Roman" w:cs="Times New Roman"/>
          <w:sz w:val="24"/>
          <w:szCs w:val="24"/>
        </w:rPr>
        <w:t xml:space="preserve">Акта </w:t>
      </w:r>
      <w:r w:rsidR="00EB563E" w:rsidRPr="00B763E5">
        <w:rPr>
          <w:rFonts w:ascii="Times New Roman" w:hAnsi="Times New Roman" w:cs="Times New Roman"/>
          <w:sz w:val="24"/>
          <w:szCs w:val="24"/>
        </w:rPr>
        <w:t xml:space="preserve">приема-передачи </w:t>
      </w:r>
      <w:r w:rsidR="005F5BD9" w:rsidRPr="00B763E5">
        <w:rPr>
          <w:rFonts w:ascii="Times New Roman" w:hAnsi="Times New Roman" w:cs="Times New Roman"/>
          <w:sz w:val="24"/>
          <w:szCs w:val="24"/>
        </w:rPr>
        <w:t xml:space="preserve">результатов </w:t>
      </w:r>
      <w:r w:rsidRPr="00B763E5">
        <w:rPr>
          <w:rFonts w:ascii="Times New Roman" w:hAnsi="Times New Roman" w:cs="Times New Roman"/>
          <w:sz w:val="24"/>
          <w:szCs w:val="24"/>
        </w:rPr>
        <w:t xml:space="preserve">выполненных работ с приложением документов, подтверждающих окончательное выполнение работ </w:t>
      </w:r>
      <w:r w:rsidR="005F5BD9" w:rsidRPr="00B763E5">
        <w:rPr>
          <w:rFonts w:ascii="Times New Roman" w:eastAsia="Calibri" w:hAnsi="Times New Roman" w:cs="Times New Roman"/>
          <w:sz w:val="24"/>
          <w:szCs w:val="24"/>
        </w:rPr>
        <w:t xml:space="preserve">(отчеты об оценке запасов подземных вод, проектную </w:t>
      </w:r>
      <w:r w:rsidR="005F5BD9" w:rsidRPr="00891A67">
        <w:rPr>
          <w:rFonts w:ascii="Times New Roman" w:eastAsia="Calibri" w:hAnsi="Times New Roman" w:cs="Times New Roman"/>
          <w:sz w:val="24"/>
          <w:szCs w:val="24"/>
        </w:rPr>
        <w:t>документацию с положительным заключением</w:t>
      </w:r>
      <w:r w:rsidR="005F5BD9" w:rsidRPr="00891A67">
        <w:rPr>
          <w:rFonts w:ascii="Times New Roman" w:hAnsi="Times New Roman" w:cs="Times New Roman"/>
          <w:sz w:val="24"/>
          <w:szCs w:val="24"/>
        </w:rPr>
        <w:t xml:space="preserve"> ФГКУ «Росгеолэкспертиза»</w:t>
      </w:r>
      <w:r w:rsidR="005F5BD9" w:rsidRPr="00891A67">
        <w:rPr>
          <w:rFonts w:ascii="Times New Roman" w:eastAsia="Calibri" w:hAnsi="Times New Roman" w:cs="Times New Roman"/>
          <w:sz w:val="24"/>
          <w:szCs w:val="24"/>
        </w:rPr>
        <w:t>, все необходимые заключения надзорных органов и прочую исполнительн</w:t>
      </w:r>
      <w:r w:rsidR="0073049A" w:rsidRPr="00891A67">
        <w:rPr>
          <w:rFonts w:ascii="Times New Roman" w:eastAsia="Calibri" w:hAnsi="Times New Roman" w:cs="Times New Roman"/>
          <w:sz w:val="24"/>
          <w:szCs w:val="24"/>
        </w:rPr>
        <w:t>о-техническую</w:t>
      </w:r>
      <w:r w:rsidR="005F5BD9" w:rsidRPr="00891A67">
        <w:rPr>
          <w:rFonts w:ascii="Times New Roman" w:eastAsia="Calibri" w:hAnsi="Times New Roman" w:cs="Times New Roman"/>
          <w:sz w:val="24"/>
          <w:szCs w:val="24"/>
        </w:rPr>
        <w:t xml:space="preserve"> документацию (акты, паспорта, свидетельства, сертификаты, протоколы и т.д.)</w:t>
      </w:r>
      <w:r w:rsidR="005F5BD9" w:rsidRPr="00891A67">
        <w:rPr>
          <w:rFonts w:ascii="Times New Roman" w:hAnsi="Times New Roman" w:cs="Times New Roman"/>
          <w:sz w:val="24"/>
          <w:szCs w:val="24"/>
        </w:rPr>
        <w:t xml:space="preserve"> и т.д.).</w:t>
      </w:r>
      <w:r w:rsidR="00A471D1" w:rsidRPr="00891A67">
        <w:rPr>
          <w:rFonts w:ascii="Times New Roman" w:hAnsi="Times New Roman" w:cs="Times New Roman"/>
          <w:sz w:val="24"/>
          <w:szCs w:val="24"/>
        </w:rPr>
        <w:t xml:space="preserve"> Акт приема-передачи </w:t>
      </w:r>
      <w:r w:rsidR="005D0E3C" w:rsidRPr="00891A67">
        <w:rPr>
          <w:rFonts w:ascii="Times New Roman" w:hAnsi="Times New Roman" w:cs="Times New Roman"/>
          <w:sz w:val="24"/>
          <w:szCs w:val="24"/>
        </w:rPr>
        <w:t xml:space="preserve">результатов выполненных работ </w:t>
      </w:r>
      <w:r w:rsidR="00A471D1" w:rsidRPr="00891A67">
        <w:rPr>
          <w:rFonts w:ascii="Times New Roman" w:hAnsi="Times New Roman" w:cs="Times New Roman"/>
          <w:sz w:val="24"/>
          <w:szCs w:val="24"/>
        </w:rPr>
        <w:t xml:space="preserve">должен быть обязательно согласован </w:t>
      </w:r>
      <w:r w:rsidR="00EC2EC2" w:rsidRPr="00891A67">
        <w:rPr>
          <w:rFonts w:ascii="Times New Roman" w:hAnsi="Times New Roman" w:cs="Times New Roman"/>
          <w:sz w:val="24"/>
          <w:szCs w:val="24"/>
        </w:rPr>
        <w:t xml:space="preserve">уполномоченными представителями </w:t>
      </w:r>
      <w:r w:rsidR="00A471D1" w:rsidRPr="00891A67">
        <w:rPr>
          <w:rFonts w:ascii="Times New Roman" w:hAnsi="Times New Roman" w:cs="Times New Roman"/>
          <w:sz w:val="24"/>
          <w:szCs w:val="24"/>
        </w:rPr>
        <w:t>Техническ</w:t>
      </w:r>
      <w:r w:rsidR="00EC2EC2" w:rsidRPr="00891A67">
        <w:rPr>
          <w:rFonts w:ascii="Times New Roman" w:hAnsi="Times New Roman" w:cs="Times New Roman"/>
          <w:sz w:val="24"/>
          <w:szCs w:val="24"/>
        </w:rPr>
        <w:t>ого</w:t>
      </w:r>
      <w:r w:rsidR="00A471D1" w:rsidRPr="00891A67">
        <w:rPr>
          <w:rFonts w:ascii="Times New Roman" w:hAnsi="Times New Roman" w:cs="Times New Roman"/>
          <w:sz w:val="24"/>
          <w:szCs w:val="24"/>
        </w:rPr>
        <w:t xml:space="preserve"> заказчик</w:t>
      </w:r>
      <w:r w:rsidR="00EC2EC2" w:rsidRPr="00891A67">
        <w:rPr>
          <w:rFonts w:ascii="Times New Roman" w:hAnsi="Times New Roman" w:cs="Times New Roman"/>
          <w:sz w:val="24"/>
          <w:szCs w:val="24"/>
        </w:rPr>
        <w:t>а</w:t>
      </w:r>
      <w:r w:rsidR="00A471D1" w:rsidRPr="00891A67">
        <w:rPr>
          <w:rFonts w:ascii="Times New Roman" w:hAnsi="Times New Roman" w:cs="Times New Roman"/>
          <w:sz w:val="24"/>
          <w:szCs w:val="24"/>
        </w:rPr>
        <w:t>.</w:t>
      </w:r>
    </w:p>
    <w:p w:rsidR="002B20D9" w:rsidRPr="00891A67" w:rsidRDefault="002B20D9" w:rsidP="002B20D9">
      <w:pPr>
        <w:spacing w:after="0" w:line="240" w:lineRule="auto"/>
        <w:ind w:right="-143" w:firstLine="567"/>
        <w:jc w:val="both"/>
        <w:rPr>
          <w:rFonts w:ascii="Times New Roman" w:eastAsia="Calibri" w:hAnsi="Times New Roman" w:cs="Times New Roman"/>
          <w:color w:val="000000"/>
          <w:sz w:val="24"/>
          <w:szCs w:val="24"/>
        </w:rPr>
      </w:pPr>
      <w:r w:rsidRPr="00891A67">
        <w:rPr>
          <w:rFonts w:ascii="Times New Roman" w:eastAsia="Calibri" w:hAnsi="Times New Roman" w:cs="Times New Roman"/>
          <w:color w:val="000000"/>
          <w:sz w:val="24"/>
          <w:szCs w:val="24"/>
        </w:rPr>
        <w:t xml:space="preserve">2.5. В случае </w:t>
      </w:r>
      <w:r w:rsidR="00287014" w:rsidRPr="00891A67">
        <w:rPr>
          <w:rFonts w:ascii="Times New Roman" w:eastAsia="Calibri" w:hAnsi="Times New Roman" w:cs="Times New Roman"/>
          <w:color w:val="000000"/>
          <w:sz w:val="24"/>
          <w:szCs w:val="24"/>
        </w:rPr>
        <w:t xml:space="preserve">наличия штрафных санкций в отношении </w:t>
      </w:r>
      <w:r w:rsidR="00C10F26" w:rsidRPr="00891A67">
        <w:rPr>
          <w:rFonts w:ascii="Times New Roman" w:eastAsia="Calibri" w:hAnsi="Times New Roman" w:cs="Times New Roman"/>
          <w:color w:val="000000"/>
          <w:sz w:val="24"/>
          <w:szCs w:val="24"/>
        </w:rPr>
        <w:t>Подрядчика</w:t>
      </w:r>
      <w:r w:rsidR="00287014" w:rsidRPr="00891A67">
        <w:rPr>
          <w:rFonts w:ascii="Times New Roman" w:eastAsia="Calibri" w:hAnsi="Times New Roman" w:cs="Times New Roman"/>
          <w:color w:val="000000"/>
          <w:sz w:val="24"/>
          <w:szCs w:val="24"/>
        </w:rPr>
        <w:t xml:space="preserve"> за ненадлежащее исполнение обязательств по Договору, Жертвователь вправе удержать </w:t>
      </w:r>
      <w:r w:rsidR="009331FF" w:rsidRPr="00891A67">
        <w:rPr>
          <w:rFonts w:ascii="Times New Roman" w:eastAsia="Calibri" w:hAnsi="Times New Roman" w:cs="Times New Roman"/>
          <w:color w:val="000000"/>
          <w:sz w:val="24"/>
          <w:szCs w:val="24"/>
        </w:rPr>
        <w:t>сумму начисленной неустойки</w:t>
      </w:r>
      <w:r w:rsidR="00287014" w:rsidRPr="00891A67">
        <w:rPr>
          <w:rFonts w:ascii="Times New Roman" w:eastAsia="Calibri" w:hAnsi="Times New Roman" w:cs="Times New Roman"/>
          <w:color w:val="000000"/>
          <w:sz w:val="24"/>
          <w:szCs w:val="24"/>
        </w:rPr>
        <w:t xml:space="preserve"> </w:t>
      </w:r>
      <w:r w:rsidR="009331FF" w:rsidRPr="00891A67">
        <w:rPr>
          <w:rFonts w:ascii="Times New Roman" w:eastAsia="Calibri" w:hAnsi="Times New Roman" w:cs="Times New Roman"/>
          <w:color w:val="000000"/>
          <w:sz w:val="24"/>
          <w:szCs w:val="24"/>
        </w:rPr>
        <w:t>(</w:t>
      </w:r>
      <w:r w:rsidR="00287014" w:rsidRPr="00891A67">
        <w:rPr>
          <w:rFonts w:ascii="Times New Roman" w:eastAsia="Calibri" w:hAnsi="Times New Roman" w:cs="Times New Roman"/>
          <w:color w:val="000000"/>
          <w:sz w:val="24"/>
          <w:szCs w:val="24"/>
        </w:rPr>
        <w:t>пени и штрафов</w:t>
      </w:r>
      <w:r w:rsidR="009331FF" w:rsidRPr="00891A67">
        <w:rPr>
          <w:rFonts w:ascii="Times New Roman" w:eastAsia="Calibri" w:hAnsi="Times New Roman" w:cs="Times New Roman"/>
          <w:color w:val="000000"/>
          <w:sz w:val="24"/>
          <w:szCs w:val="24"/>
        </w:rPr>
        <w:t>)</w:t>
      </w:r>
      <w:r w:rsidR="00287014" w:rsidRPr="00891A67">
        <w:rPr>
          <w:rFonts w:ascii="Times New Roman" w:eastAsia="Calibri" w:hAnsi="Times New Roman" w:cs="Times New Roman"/>
          <w:color w:val="000000"/>
          <w:sz w:val="24"/>
          <w:szCs w:val="24"/>
        </w:rPr>
        <w:t xml:space="preserve"> с окончательного расчета</w:t>
      </w:r>
      <w:r w:rsidRPr="00891A67">
        <w:rPr>
          <w:rFonts w:ascii="Times New Roman" w:eastAsia="Calibri" w:hAnsi="Times New Roman" w:cs="Times New Roman"/>
          <w:color w:val="000000"/>
          <w:sz w:val="24"/>
          <w:szCs w:val="24"/>
        </w:rPr>
        <w:t>.</w:t>
      </w:r>
    </w:p>
    <w:p w:rsidR="002B20D9" w:rsidRPr="00891A67" w:rsidRDefault="002B20D9" w:rsidP="002B20D9">
      <w:pPr>
        <w:spacing w:after="0" w:line="240" w:lineRule="auto"/>
        <w:ind w:right="-143" w:firstLine="709"/>
        <w:jc w:val="both"/>
        <w:rPr>
          <w:rFonts w:ascii="Times New Roman" w:eastAsia="Calibri" w:hAnsi="Times New Roman" w:cs="Times New Roman"/>
          <w:sz w:val="24"/>
          <w:szCs w:val="24"/>
        </w:rPr>
      </w:pPr>
    </w:p>
    <w:p w:rsidR="002B20D9" w:rsidRPr="001B0900" w:rsidRDefault="002B20D9" w:rsidP="002B20D9">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rPr>
      </w:pPr>
      <w:r w:rsidRPr="001B0900">
        <w:rPr>
          <w:rFonts w:ascii="Times New Roman" w:eastAsia="Calibri" w:hAnsi="Times New Roman" w:cs="Times New Roman"/>
          <w:b/>
          <w:bCs/>
          <w:color w:val="000000"/>
          <w:sz w:val="24"/>
          <w:szCs w:val="24"/>
        </w:rPr>
        <w:t>3. Права и обязанности сторон</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
          <w:bCs/>
          <w:sz w:val="24"/>
          <w:szCs w:val="24"/>
          <w:u w:val="single"/>
        </w:rPr>
      </w:pPr>
      <w:r w:rsidRPr="00891A67">
        <w:rPr>
          <w:rFonts w:ascii="Times New Roman" w:eastAsia="Times New Roman" w:hAnsi="Times New Roman" w:cs="Times New Roman"/>
          <w:b/>
          <w:bCs/>
          <w:sz w:val="24"/>
          <w:szCs w:val="24"/>
          <w:u w:val="single"/>
        </w:rPr>
        <w:t>3.1. Жертвователь обязан:</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3.1.1. Своевременно, в порядке, установленном п. 2.4 настоящего Договора, произвести перечисление денежных средств </w:t>
      </w:r>
      <w:r w:rsidR="00C10F26" w:rsidRPr="00891A67">
        <w:rPr>
          <w:rFonts w:ascii="Times New Roman" w:eastAsia="Times New Roman" w:hAnsi="Times New Roman" w:cs="Times New Roman"/>
          <w:bCs/>
          <w:sz w:val="24"/>
          <w:szCs w:val="24"/>
        </w:rPr>
        <w:t>Подрядчику</w:t>
      </w:r>
      <w:r w:rsidRPr="00891A67">
        <w:rPr>
          <w:rFonts w:ascii="Times New Roman" w:eastAsia="Times New Roman" w:hAnsi="Times New Roman" w:cs="Times New Roman"/>
          <w:bCs/>
          <w:sz w:val="24"/>
          <w:szCs w:val="24"/>
        </w:rPr>
        <w:t xml:space="preserve">. </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
          <w:bCs/>
          <w:sz w:val="24"/>
          <w:szCs w:val="24"/>
          <w:u w:val="single"/>
        </w:rPr>
      </w:pPr>
      <w:r w:rsidRPr="00891A67">
        <w:rPr>
          <w:rFonts w:ascii="Times New Roman" w:eastAsia="Times New Roman" w:hAnsi="Times New Roman" w:cs="Times New Roman"/>
          <w:b/>
          <w:bCs/>
          <w:sz w:val="24"/>
          <w:szCs w:val="24"/>
          <w:u w:val="single"/>
        </w:rPr>
        <w:t>3.2. Жертвователь имеет право:</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3.2.1. Контролировать ход исполнения настоящего Договора.</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3.2.2. Требовать целевого использования </w:t>
      </w:r>
      <w:r w:rsidR="00AE613C" w:rsidRPr="00891A67">
        <w:rPr>
          <w:rFonts w:ascii="Times New Roman" w:eastAsia="Times New Roman" w:hAnsi="Times New Roman" w:cs="Times New Roman"/>
          <w:bCs/>
          <w:sz w:val="24"/>
          <w:szCs w:val="24"/>
        </w:rPr>
        <w:t xml:space="preserve">результата выполненных работ </w:t>
      </w:r>
      <w:r w:rsidRPr="00891A67">
        <w:rPr>
          <w:rFonts w:ascii="Times New Roman" w:eastAsia="Times New Roman" w:hAnsi="Times New Roman" w:cs="Times New Roman"/>
          <w:bCs/>
          <w:sz w:val="24"/>
          <w:szCs w:val="24"/>
        </w:rPr>
        <w:t xml:space="preserve">Получателем, полученного по настоящему Договору. </w:t>
      </w:r>
    </w:p>
    <w:p w:rsidR="002B20D9" w:rsidRPr="00891A67" w:rsidRDefault="002B20D9"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3.2.3.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w:t>
      </w:r>
      <w:r w:rsidR="005D0E3C" w:rsidRPr="00891A67">
        <w:rPr>
          <w:rFonts w:ascii="Times New Roman" w:eastAsia="Times New Roman" w:hAnsi="Times New Roman" w:cs="Times New Roman"/>
          <w:bCs/>
          <w:sz w:val="24"/>
          <w:szCs w:val="24"/>
        </w:rPr>
        <w:t xml:space="preserve">пунктом </w:t>
      </w:r>
      <w:r w:rsidR="00D41D86" w:rsidRPr="00891A67">
        <w:rPr>
          <w:rFonts w:ascii="Times New Roman" w:eastAsia="Times New Roman" w:hAnsi="Times New Roman" w:cs="Times New Roman"/>
          <w:bCs/>
          <w:sz w:val="24"/>
          <w:szCs w:val="24"/>
        </w:rPr>
        <w:t>____</w:t>
      </w:r>
      <w:r w:rsidRPr="00891A67">
        <w:rPr>
          <w:rFonts w:ascii="Times New Roman" w:eastAsia="Times New Roman" w:hAnsi="Times New Roman" w:cs="Times New Roman"/>
          <w:bCs/>
          <w:sz w:val="24"/>
          <w:szCs w:val="24"/>
        </w:rPr>
        <w:t xml:space="preserve"> настоящего Договора.</w:t>
      </w:r>
    </w:p>
    <w:p w:rsidR="00674A07" w:rsidRPr="00891A67" w:rsidRDefault="00674A07" w:rsidP="00674A07">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891A67">
        <w:rPr>
          <w:rFonts w:ascii="Times New Roman" w:eastAsia="Calibri" w:hAnsi="Times New Roman" w:cs="Times New Roman"/>
          <w:b/>
          <w:bCs/>
          <w:color w:val="000000"/>
          <w:sz w:val="24"/>
          <w:szCs w:val="24"/>
          <w:u w:val="single"/>
        </w:rPr>
        <w:t>3.3. Технический заказчик обязан:</w:t>
      </w:r>
    </w:p>
    <w:p w:rsidR="00674A07" w:rsidRPr="00891A67" w:rsidRDefault="00674A07" w:rsidP="00674A07">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w:t>
      </w:r>
      <w:r w:rsidR="008D54BA" w:rsidRPr="00891A67">
        <w:rPr>
          <w:rFonts w:ascii="Times New Roman" w:eastAsia="Times New Roman" w:hAnsi="Times New Roman" w:cs="Times New Roman"/>
          <w:bCs/>
          <w:sz w:val="24"/>
          <w:szCs w:val="24"/>
        </w:rPr>
        <w:t>3</w:t>
      </w:r>
      <w:r w:rsidRPr="00891A67">
        <w:rPr>
          <w:rFonts w:ascii="Times New Roman" w:eastAsia="Times New Roman" w:hAnsi="Times New Roman" w:cs="Times New Roman"/>
          <w:bCs/>
          <w:sz w:val="24"/>
          <w:szCs w:val="24"/>
        </w:rPr>
        <w:t xml:space="preserve">.1. </w:t>
      </w:r>
      <w:r w:rsidR="005B7816" w:rsidRPr="00891A67">
        <w:rPr>
          <w:rFonts w:ascii="Times New Roman" w:eastAsia="Times New Roman" w:hAnsi="Times New Roman" w:cs="Times New Roman"/>
          <w:bCs/>
          <w:sz w:val="24"/>
          <w:szCs w:val="24"/>
        </w:rPr>
        <w:t xml:space="preserve">безвозмездно </w:t>
      </w:r>
      <w:r w:rsidRPr="00891A67">
        <w:rPr>
          <w:rFonts w:ascii="Times New Roman" w:eastAsia="Times New Roman" w:hAnsi="Times New Roman" w:cs="Times New Roman"/>
          <w:bCs/>
          <w:sz w:val="24"/>
          <w:szCs w:val="24"/>
        </w:rPr>
        <w:t xml:space="preserve">предоставить </w:t>
      </w:r>
      <w:r w:rsidR="005E09B5" w:rsidRPr="00891A67">
        <w:rPr>
          <w:rFonts w:ascii="Times New Roman" w:eastAsia="Times New Roman" w:hAnsi="Times New Roman" w:cs="Times New Roman"/>
          <w:bCs/>
          <w:sz w:val="24"/>
          <w:szCs w:val="24"/>
        </w:rPr>
        <w:t>Подрядчику</w:t>
      </w:r>
      <w:r w:rsidRPr="00891A67">
        <w:rPr>
          <w:rFonts w:ascii="Times New Roman" w:eastAsia="Times New Roman" w:hAnsi="Times New Roman" w:cs="Times New Roman"/>
          <w:bCs/>
          <w:sz w:val="24"/>
          <w:szCs w:val="24"/>
        </w:rPr>
        <w:t xml:space="preserve"> лицензию на пользование недрами </w:t>
      </w:r>
      <w:r w:rsidR="008D54BA" w:rsidRPr="00891A67">
        <w:rPr>
          <w:rFonts w:ascii="Times New Roman" w:eastAsia="Times New Roman" w:hAnsi="Times New Roman" w:cs="Times New Roman"/>
          <w:bCs/>
          <w:sz w:val="24"/>
          <w:szCs w:val="24"/>
        </w:rPr>
        <w:t xml:space="preserve">серия ЯКУ № 011501 тип ВЭ </w:t>
      </w:r>
      <w:r w:rsidRPr="00891A67">
        <w:rPr>
          <w:rFonts w:ascii="Times New Roman" w:eastAsia="Times New Roman" w:hAnsi="Times New Roman" w:cs="Times New Roman"/>
          <w:bCs/>
          <w:sz w:val="24"/>
          <w:szCs w:val="24"/>
        </w:rPr>
        <w:t xml:space="preserve">для </w:t>
      </w:r>
      <w:r w:rsidR="008D54BA" w:rsidRPr="00891A67">
        <w:rPr>
          <w:rFonts w:ascii="Times New Roman" w:eastAsia="Times New Roman" w:hAnsi="Times New Roman" w:cs="Times New Roman"/>
          <w:bCs/>
          <w:sz w:val="24"/>
          <w:szCs w:val="24"/>
        </w:rPr>
        <w:t>выполнения</w:t>
      </w:r>
      <w:r w:rsidRPr="00891A67">
        <w:rPr>
          <w:rFonts w:ascii="Times New Roman" w:eastAsia="Times New Roman" w:hAnsi="Times New Roman" w:cs="Times New Roman"/>
          <w:bCs/>
          <w:sz w:val="24"/>
          <w:szCs w:val="24"/>
        </w:rPr>
        <w:t xml:space="preserve"> работ</w:t>
      </w:r>
      <w:r w:rsidR="005B7816" w:rsidRPr="00891A67">
        <w:rPr>
          <w:rFonts w:ascii="Times New Roman" w:eastAsia="Times New Roman" w:hAnsi="Times New Roman" w:cs="Times New Roman"/>
          <w:bCs/>
          <w:sz w:val="24"/>
          <w:szCs w:val="24"/>
        </w:rPr>
        <w:t xml:space="preserve">, а также другие исходные данные, необходимые для производства работ по запросу </w:t>
      </w:r>
      <w:r w:rsidR="00C10F26" w:rsidRPr="00891A67">
        <w:rPr>
          <w:rFonts w:ascii="Times New Roman" w:eastAsia="Times New Roman" w:hAnsi="Times New Roman" w:cs="Times New Roman"/>
          <w:bCs/>
          <w:sz w:val="24"/>
          <w:szCs w:val="24"/>
        </w:rPr>
        <w:t>Подрядчика</w:t>
      </w:r>
      <w:r w:rsidR="00891A67" w:rsidRPr="00891A67">
        <w:rPr>
          <w:rFonts w:ascii="Times New Roman" w:eastAsia="Times New Roman" w:hAnsi="Times New Roman" w:cs="Times New Roman"/>
          <w:bCs/>
          <w:sz w:val="24"/>
          <w:szCs w:val="24"/>
        </w:rPr>
        <w:t xml:space="preserve"> </w:t>
      </w:r>
      <w:r w:rsidR="00EB3851" w:rsidRPr="00891A67">
        <w:rPr>
          <w:rFonts w:ascii="Times New Roman" w:eastAsia="Times New Roman" w:hAnsi="Times New Roman" w:cs="Times New Roman"/>
          <w:bCs/>
          <w:sz w:val="24"/>
          <w:szCs w:val="24"/>
        </w:rPr>
        <w:t>(при наличии)</w:t>
      </w:r>
      <w:r w:rsidRPr="00891A67">
        <w:rPr>
          <w:rFonts w:ascii="Times New Roman" w:eastAsia="Times New Roman" w:hAnsi="Times New Roman" w:cs="Times New Roman"/>
          <w:bCs/>
          <w:sz w:val="24"/>
          <w:szCs w:val="24"/>
        </w:rPr>
        <w:t>;</w:t>
      </w:r>
    </w:p>
    <w:p w:rsidR="00674A07" w:rsidRPr="00891A67" w:rsidRDefault="008D54BA" w:rsidP="00674A07">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3.3.2. </w:t>
      </w:r>
      <w:r w:rsidR="00674A07" w:rsidRPr="00891A67">
        <w:rPr>
          <w:rFonts w:ascii="Times New Roman" w:eastAsia="Times New Roman" w:hAnsi="Times New Roman" w:cs="Times New Roman"/>
          <w:bCs/>
          <w:sz w:val="24"/>
          <w:szCs w:val="24"/>
        </w:rPr>
        <w:t>осуществлять контроль за ходом выполнения работ</w:t>
      </w:r>
      <w:r w:rsidRPr="00891A67">
        <w:rPr>
          <w:rFonts w:ascii="Times New Roman" w:eastAsia="Times New Roman" w:hAnsi="Times New Roman" w:cs="Times New Roman"/>
          <w:bCs/>
          <w:sz w:val="24"/>
          <w:szCs w:val="24"/>
        </w:rPr>
        <w:t xml:space="preserve"> по настоящему Договору</w:t>
      </w:r>
      <w:r w:rsidR="00EC2EC2" w:rsidRPr="00891A67">
        <w:rPr>
          <w:rFonts w:ascii="Times New Roman" w:eastAsia="Times New Roman" w:hAnsi="Times New Roman" w:cs="Times New Roman"/>
          <w:bCs/>
          <w:sz w:val="24"/>
          <w:szCs w:val="24"/>
        </w:rPr>
        <w:t xml:space="preserve">, </w:t>
      </w:r>
      <w:r w:rsidR="00CA3071" w:rsidRPr="00891A67">
        <w:rPr>
          <w:rFonts w:ascii="Times New Roman" w:eastAsia="Times New Roman" w:hAnsi="Times New Roman" w:cs="Times New Roman"/>
          <w:bCs/>
          <w:sz w:val="24"/>
          <w:szCs w:val="24"/>
        </w:rPr>
        <w:t xml:space="preserve">при необходимости </w:t>
      </w:r>
      <w:r w:rsidR="00EC2EC2" w:rsidRPr="00891A67">
        <w:rPr>
          <w:rFonts w:ascii="Times New Roman" w:eastAsia="Times New Roman" w:hAnsi="Times New Roman" w:cs="Times New Roman"/>
          <w:bCs/>
          <w:sz w:val="24"/>
          <w:szCs w:val="24"/>
        </w:rPr>
        <w:t xml:space="preserve">оказывать содействие </w:t>
      </w:r>
      <w:r w:rsidR="00C10F26" w:rsidRPr="00891A67">
        <w:rPr>
          <w:rFonts w:ascii="Times New Roman" w:eastAsia="Times New Roman" w:hAnsi="Times New Roman" w:cs="Times New Roman"/>
          <w:bCs/>
          <w:sz w:val="24"/>
          <w:szCs w:val="24"/>
        </w:rPr>
        <w:t>Подрядчику</w:t>
      </w:r>
      <w:r w:rsidR="00CA3071" w:rsidRPr="00891A67">
        <w:rPr>
          <w:rFonts w:ascii="Times New Roman" w:eastAsia="Times New Roman" w:hAnsi="Times New Roman" w:cs="Times New Roman"/>
          <w:bCs/>
          <w:sz w:val="24"/>
          <w:szCs w:val="24"/>
        </w:rPr>
        <w:t xml:space="preserve"> при выполнении работ</w:t>
      </w:r>
      <w:r w:rsidR="00674A07" w:rsidRPr="00891A67">
        <w:rPr>
          <w:rFonts w:ascii="Times New Roman" w:eastAsia="Times New Roman" w:hAnsi="Times New Roman" w:cs="Times New Roman"/>
          <w:bCs/>
          <w:sz w:val="24"/>
          <w:szCs w:val="24"/>
        </w:rPr>
        <w:t>.</w:t>
      </w:r>
    </w:p>
    <w:p w:rsidR="00674A07" w:rsidRPr="00891A67" w:rsidRDefault="008D54BA" w:rsidP="00674A0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3.3</w:t>
      </w:r>
      <w:r w:rsidR="00674A07" w:rsidRPr="00891A67">
        <w:rPr>
          <w:rFonts w:ascii="Times New Roman" w:eastAsia="Times New Roman" w:hAnsi="Times New Roman" w:cs="Times New Roman"/>
          <w:bCs/>
          <w:sz w:val="24"/>
          <w:szCs w:val="24"/>
        </w:rPr>
        <w:t>.</w:t>
      </w:r>
      <w:r w:rsidRPr="00891A67">
        <w:rPr>
          <w:rFonts w:ascii="Times New Roman" w:eastAsia="Times New Roman" w:hAnsi="Times New Roman" w:cs="Times New Roman"/>
          <w:bCs/>
          <w:sz w:val="24"/>
          <w:szCs w:val="24"/>
        </w:rPr>
        <w:t>3</w:t>
      </w:r>
      <w:r w:rsidR="00674A07" w:rsidRPr="00891A67">
        <w:rPr>
          <w:rFonts w:ascii="Times New Roman" w:eastAsia="Times New Roman" w:hAnsi="Times New Roman" w:cs="Times New Roman"/>
          <w:bCs/>
          <w:sz w:val="24"/>
          <w:szCs w:val="24"/>
        </w:rPr>
        <w:t xml:space="preserve">. </w:t>
      </w:r>
      <w:r w:rsidR="00C81ECC" w:rsidRPr="00891A67">
        <w:rPr>
          <w:rFonts w:ascii="Times New Roman" w:eastAsia="Times New Roman" w:hAnsi="Times New Roman" w:cs="Times New Roman"/>
          <w:bCs/>
          <w:sz w:val="24"/>
          <w:szCs w:val="24"/>
        </w:rPr>
        <w:t xml:space="preserve">участвовать в комиссии по приемке результата выполненных работ от </w:t>
      </w:r>
      <w:r w:rsidR="00C10F26" w:rsidRPr="00891A67">
        <w:rPr>
          <w:rFonts w:ascii="Times New Roman" w:eastAsia="Times New Roman" w:hAnsi="Times New Roman" w:cs="Times New Roman"/>
          <w:bCs/>
          <w:sz w:val="24"/>
          <w:szCs w:val="24"/>
        </w:rPr>
        <w:t>Подрядчика</w:t>
      </w:r>
      <w:r w:rsidR="005B7816" w:rsidRPr="00891A67">
        <w:rPr>
          <w:rFonts w:ascii="Times New Roman" w:eastAsia="Times New Roman" w:hAnsi="Times New Roman" w:cs="Times New Roman"/>
          <w:bCs/>
          <w:sz w:val="24"/>
          <w:szCs w:val="24"/>
        </w:rPr>
        <w:t xml:space="preserve"> и</w:t>
      </w:r>
      <w:r w:rsidR="00C81ECC" w:rsidRPr="00891A67">
        <w:rPr>
          <w:rFonts w:ascii="Times New Roman" w:eastAsia="Times New Roman" w:hAnsi="Times New Roman" w:cs="Times New Roman"/>
          <w:bCs/>
          <w:sz w:val="24"/>
          <w:szCs w:val="24"/>
        </w:rPr>
        <w:t xml:space="preserve"> согласовать Акт </w:t>
      </w:r>
      <w:r w:rsidR="005B7816" w:rsidRPr="00891A67">
        <w:rPr>
          <w:rFonts w:ascii="Times New Roman" w:eastAsia="Times New Roman" w:hAnsi="Times New Roman" w:cs="Times New Roman"/>
          <w:bCs/>
          <w:sz w:val="24"/>
          <w:szCs w:val="24"/>
        </w:rPr>
        <w:t>приема-передачи результатов выполненных работ.</w:t>
      </w:r>
    </w:p>
    <w:p w:rsidR="005B7816" w:rsidRPr="00891A67" w:rsidRDefault="005B7816" w:rsidP="00674A07">
      <w:pPr>
        <w:autoSpaceDE w:val="0"/>
        <w:autoSpaceDN w:val="0"/>
        <w:adjustRightInd w:val="0"/>
        <w:spacing w:after="0" w:line="240" w:lineRule="auto"/>
        <w:ind w:firstLine="567"/>
        <w:jc w:val="both"/>
        <w:rPr>
          <w:rFonts w:ascii="Times New Roman" w:eastAsia="Times New Roman" w:hAnsi="Times New Roman" w:cs="Times New Roman"/>
          <w:b/>
          <w:bCs/>
          <w:sz w:val="24"/>
          <w:szCs w:val="24"/>
          <w:u w:val="single"/>
        </w:rPr>
      </w:pPr>
      <w:r w:rsidRPr="00891A67">
        <w:rPr>
          <w:rFonts w:ascii="Times New Roman" w:eastAsia="Times New Roman" w:hAnsi="Times New Roman" w:cs="Times New Roman"/>
          <w:b/>
          <w:bCs/>
          <w:sz w:val="24"/>
          <w:szCs w:val="24"/>
          <w:u w:val="single"/>
        </w:rPr>
        <w:t>3.4. Технический заказчик вправе:</w:t>
      </w:r>
    </w:p>
    <w:p w:rsidR="005B7816" w:rsidRPr="00891A67" w:rsidRDefault="005B7816" w:rsidP="00674A0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 xml:space="preserve">3.4.1. приостановить работы, в случае выявления нарушений или некачественного выполнения работ со стороны </w:t>
      </w:r>
      <w:r w:rsidR="00C10F26" w:rsidRPr="00891A67">
        <w:rPr>
          <w:rFonts w:ascii="Times New Roman" w:eastAsia="Times New Roman" w:hAnsi="Times New Roman" w:cs="Times New Roman"/>
          <w:bCs/>
          <w:sz w:val="24"/>
          <w:szCs w:val="24"/>
        </w:rPr>
        <w:t>Подрядчика</w:t>
      </w:r>
      <w:r w:rsidR="003B26F9" w:rsidRPr="00891A67">
        <w:rPr>
          <w:rFonts w:ascii="Times New Roman" w:eastAsia="Times New Roman" w:hAnsi="Times New Roman" w:cs="Times New Roman"/>
          <w:bCs/>
          <w:sz w:val="24"/>
          <w:szCs w:val="24"/>
        </w:rPr>
        <w:t>, выявления отступлений от Технического задания</w:t>
      </w:r>
      <w:r w:rsidRPr="00891A67">
        <w:rPr>
          <w:rFonts w:ascii="Times New Roman" w:eastAsia="Times New Roman" w:hAnsi="Times New Roman" w:cs="Times New Roman"/>
          <w:bCs/>
          <w:sz w:val="24"/>
          <w:szCs w:val="24"/>
        </w:rPr>
        <w:t xml:space="preserve">, выдать письменное предписание </w:t>
      </w:r>
      <w:r w:rsidR="00C10F26" w:rsidRPr="00891A67">
        <w:rPr>
          <w:rFonts w:ascii="Times New Roman" w:eastAsia="Times New Roman" w:hAnsi="Times New Roman" w:cs="Times New Roman"/>
          <w:bCs/>
          <w:sz w:val="24"/>
          <w:szCs w:val="24"/>
        </w:rPr>
        <w:t>Подрядчику</w:t>
      </w:r>
      <w:r w:rsidRPr="00891A67">
        <w:rPr>
          <w:rFonts w:ascii="Times New Roman" w:eastAsia="Times New Roman" w:hAnsi="Times New Roman" w:cs="Times New Roman"/>
          <w:bCs/>
          <w:sz w:val="24"/>
          <w:szCs w:val="24"/>
        </w:rPr>
        <w:t xml:space="preserve"> с указанием сроков устранения.</w:t>
      </w:r>
    </w:p>
    <w:p w:rsidR="00EC2EC2" w:rsidRPr="00891A67" w:rsidRDefault="00EC2EC2" w:rsidP="00674A0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lastRenderedPageBreak/>
        <w:t>3.4.2. информировать Получателя и Жертвователя о ходе выполнения работ по письменному запросу.</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891A67">
        <w:rPr>
          <w:rFonts w:ascii="Times New Roman" w:eastAsia="Calibri" w:hAnsi="Times New Roman" w:cs="Times New Roman"/>
          <w:b/>
          <w:bCs/>
          <w:color w:val="000000"/>
          <w:sz w:val="24"/>
          <w:szCs w:val="24"/>
          <w:u w:val="single"/>
        </w:rPr>
        <w:t>3.</w:t>
      </w:r>
      <w:r w:rsidR="005B7816" w:rsidRPr="00891A67">
        <w:rPr>
          <w:rFonts w:ascii="Times New Roman" w:eastAsia="Calibri" w:hAnsi="Times New Roman" w:cs="Times New Roman"/>
          <w:b/>
          <w:bCs/>
          <w:color w:val="000000"/>
          <w:sz w:val="24"/>
          <w:szCs w:val="24"/>
          <w:u w:val="single"/>
        </w:rPr>
        <w:t>5</w:t>
      </w:r>
      <w:r w:rsidRPr="00891A67">
        <w:rPr>
          <w:rFonts w:ascii="Times New Roman" w:eastAsia="Calibri" w:hAnsi="Times New Roman" w:cs="Times New Roman"/>
          <w:b/>
          <w:bCs/>
          <w:color w:val="000000"/>
          <w:sz w:val="24"/>
          <w:szCs w:val="24"/>
          <w:u w:val="single"/>
        </w:rPr>
        <w:t xml:space="preserve">. </w:t>
      </w:r>
      <w:r w:rsidR="00C10F26" w:rsidRPr="00891A67">
        <w:rPr>
          <w:rFonts w:ascii="Times New Roman" w:eastAsia="Calibri" w:hAnsi="Times New Roman" w:cs="Times New Roman"/>
          <w:b/>
          <w:bCs/>
          <w:color w:val="000000"/>
          <w:sz w:val="24"/>
          <w:szCs w:val="24"/>
          <w:u w:val="single"/>
        </w:rPr>
        <w:t>Подрядчик</w:t>
      </w:r>
      <w:r w:rsidRPr="00891A67">
        <w:rPr>
          <w:rFonts w:ascii="Times New Roman" w:eastAsia="Calibri" w:hAnsi="Times New Roman" w:cs="Times New Roman"/>
          <w:b/>
          <w:bCs/>
          <w:color w:val="000000"/>
          <w:sz w:val="24"/>
          <w:szCs w:val="24"/>
          <w:u w:val="single"/>
        </w:rPr>
        <w:t xml:space="preserve"> обязан:</w:t>
      </w:r>
    </w:p>
    <w:p w:rsidR="002B20D9" w:rsidRPr="00891A67" w:rsidRDefault="005B7816"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3.5</w:t>
      </w:r>
      <w:r w:rsidR="002B20D9" w:rsidRPr="00891A67">
        <w:rPr>
          <w:rFonts w:ascii="Times New Roman" w:eastAsia="Calibri" w:hAnsi="Times New Roman" w:cs="Times New Roman"/>
          <w:sz w:val="24"/>
          <w:szCs w:val="24"/>
        </w:rPr>
        <w:t xml:space="preserve">.1. По всем договорам, заключаемым </w:t>
      </w:r>
      <w:r w:rsidR="00C10F26" w:rsidRPr="00891A67">
        <w:rPr>
          <w:rFonts w:ascii="Times New Roman" w:eastAsia="Times New Roman" w:hAnsi="Times New Roman" w:cs="Times New Roman"/>
          <w:bCs/>
          <w:sz w:val="24"/>
          <w:szCs w:val="24"/>
        </w:rPr>
        <w:t>Подрядчиком</w:t>
      </w:r>
      <w:r w:rsidR="002B20D9" w:rsidRPr="00891A67">
        <w:rPr>
          <w:rFonts w:ascii="Times New Roman" w:eastAsia="Calibri" w:hAnsi="Times New Roman" w:cs="Times New Roman"/>
          <w:sz w:val="24"/>
          <w:szCs w:val="24"/>
        </w:rPr>
        <w:t xml:space="preserve"> во исполнение настоящего поручения от своего имени, но за счет Жертвователя, приобретает права и становится обязанным </w:t>
      </w:r>
      <w:r w:rsidR="00C10F26" w:rsidRPr="00891A67">
        <w:rPr>
          <w:rFonts w:ascii="Times New Roman" w:eastAsia="Times New Roman" w:hAnsi="Times New Roman" w:cs="Times New Roman"/>
          <w:bCs/>
          <w:sz w:val="24"/>
          <w:szCs w:val="24"/>
        </w:rPr>
        <w:t>Подрядчик</w:t>
      </w:r>
      <w:r w:rsidR="002B20D9" w:rsidRPr="00891A67">
        <w:rPr>
          <w:rFonts w:ascii="Times New Roman" w:eastAsia="Calibri" w:hAnsi="Times New Roman" w:cs="Times New Roman"/>
          <w:sz w:val="24"/>
          <w:szCs w:val="24"/>
        </w:rPr>
        <w:t xml:space="preserve">, хотя бы Жертвователь и был назван в этих договорах или вступал с контрагентами по этим договорам в непосредственные отношения по их исполнению. </w:t>
      </w:r>
    </w:p>
    <w:p w:rsidR="002B20D9" w:rsidRPr="00891A67" w:rsidRDefault="005B7816"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3.5</w:t>
      </w:r>
      <w:r w:rsidR="002B20D9" w:rsidRPr="00891A67">
        <w:rPr>
          <w:rFonts w:ascii="Times New Roman" w:eastAsia="Calibri" w:hAnsi="Times New Roman" w:cs="Times New Roman"/>
          <w:sz w:val="24"/>
          <w:szCs w:val="24"/>
        </w:rPr>
        <w:t>.2. От имени Жертвователя</w:t>
      </w:r>
      <w:r w:rsidR="00674A07" w:rsidRPr="00891A67">
        <w:rPr>
          <w:rFonts w:ascii="Times New Roman" w:eastAsia="Calibri" w:hAnsi="Times New Roman" w:cs="Times New Roman"/>
          <w:sz w:val="24"/>
          <w:szCs w:val="24"/>
        </w:rPr>
        <w:t>, Технического заказчика</w:t>
      </w:r>
      <w:r w:rsidR="00EB563E" w:rsidRPr="00891A67">
        <w:rPr>
          <w:rFonts w:ascii="Times New Roman" w:eastAsia="Calibri" w:hAnsi="Times New Roman" w:cs="Times New Roman"/>
          <w:sz w:val="24"/>
          <w:szCs w:val="24"/>
        </w:rPr>
        <w:t xml:space="preserve"> или Получателя</w:t>
      </w:r>
      <w:r w:rsidR="002B20D9" w:rsidRPr="00891A67">
        <w:rPr>
          <w:rFonts w:ascii="Times New Roman" w:eastAsia="Calibri" w:hAnsi="Times New Roman" w:cs="Times New Roman"/>
          <w:sz w:val="24"/>
          <w:szCs w:val="24"/>
        </w:rPr>
        <w:t xml:space="preserve"> осуществлять взаимодействие с органами государственной власти и органами местного самоуправления, в том числе с органами надзора и контроля, связанными с проведением </w:t>
      </w:r>
      <w:r w:rsidR="00674A07" w:rsidRPr="00891A67">
        <w:rPr>
          <w:rFonts w:ascii="Times New Roman" w:eastAsia="Calibri" w:hAnsi="Times New Roman" w:cs="Times New Roman"/>
          <w:sz w:val="24"/>
          <w:szCs w:val="24"/>
        </w:rPr>
        <w:t>Работ</w:t>
      </w:r>
      <w:r w:rsidR="00287014" w:rsidRPr="00891A67">
        <w:rPr>
          <w:rFonts w:ascii="Times New Roman" w:eastAsia="Calibri" w:hAnsi="Times New Roman" w:cs="Times New Roman"/>
          <w:sz w:val="24"/>
          <w:szCs w:val="24"/>
        </w:rPr>
        <w:t xml:space="preserve"> (на основании письменной Доверенности)</w:t>
      </w:r>
      <w:r w:rsidR="002B20D9" w:rsidRPr="00891A67">
        <w:rPr>
          <w:rFonts w:ascii="Times New Roman" w:eastAsia="Calibri" w:hAnsi="Times New Roman" w:cs="Times New Roman"/>
          <w:sz w:val="24"/>
          <w:szCs w:val="24"/>
        </w:rPr>
        <w:t>.</w:t>
      </w:r>
      <w:r w:rsidR="00EB563E" w:rsidRPr="00891A67">
        <w:rPr>
          <w:rFonts w:ascii="Times New Roman" w:eastAsia="Calibri" w:hAnsi="Times New Roman" w:cs="Times New Roman"/>
          <w:sz w:val="24"/>
          <w:szCs w:val="24"/>
        </w:rPr>
        <w:t xml:space="preserve"> </w:t>
      </w:r>
    </w:p>
    <w:p w:rsidR="002B20D9" w:rsidRPr="00891A67" w:rsidRDefault="002B20D9"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w:t>
      </w:r>
      <w:r w:rsidR="00EC2EC2" w:rsidRPr="00891A67">
        <w:rPr>
          <w:rFonts w:ascii="Times New Roman" w:eastAsia="Calibri" w:hAnsi="Times New Roman" w:cs="Times New Roman"/>
          <w:sz w:val="24"/>
          <w:szCs w:val="24"/>
        </w:rPr>
        <w:t>5</w:t>
      </w:r>
      <w:r w:rsidR="00287014" w:rsidRPr="00891A67">
        <w:rPr>
          <w:rFonts w:ascii="Times New Roman" w:eastAsia="Calibri" w:hAnsi="Times New Roman" w:cs="Times New Roman"/>
          <w:sz w:val="24"/>
          <w:szCs w:val="24"/>
        </w:rPr>
        <w:t>.3</w:t>
      </w:r>
      <w:r w:rsidRPr="00891A67">
        <w:rPr>
          <w:rFonts w:ascii="Times New Roman" w:eastAsia="Calibri" w:hAnsi="Times New Roman" w:cs="Times New Roman"/>
          <w:sz w:val="24"/>
          <w:szCs w:val="24"/>
        </w:rPr>
        <w:t xml:space="preserve">. Уведомить органы местного самоуправления о начале проведения работ и согласовать результат выполнения работ с представителями муниципального образования и </w:t>
      </w:r>
      <w:r w:rsidR="00EC2EC2" w:rsidRPr="00891A67">
        <w:rPr>
          <w:rFonts w:ascii="Times New Roman" w:eastAsia="Calibri" w:hAnsi="Times New Roman" w:cs="Times New Roman"/>
          <w:sz w:val="24"/>
          <w:szCs w:val="24"/>
        </w:rPr>
        <w:t>уполномоченными представителями Технического заказчика</w:t>
      </w:r>
      <w:r w:rsidRPr="00891A67">
        <w:rPr>
          <w:rFonts w:ascii="Times New Roman" w:eastAsia="Calibri" w:hAnsi="Times New Roman" w:cs="Times New Roman"/>
          <w:sz w:val="24"/>
          <w:szCs w:val="24"/>
        </w:rPr>
        <w:t>.</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w:t>
      </w:r>
      <w:r w:rsidR="00EC2EC2" w:rsidRPr="00891A67">
        <w:rPr>
          <w:rFonts w:ascii="Times New Roman" w:eastAsia="Calibri" w:hAnsi="Times New Roman" w:cs="Times New Roman"/>
          <w:sz w:val="24"/>
          <w:szCs w:val="24"/>
        </w:rPr>
        <w:t>5</w:t>
      </w:r>
      <w:r w:rsidR="00287014" w:rsidRPr="00891A67">
        <w:rPr>
          <w:rFonts w:ascii="Times New Roman" w:eastAsia="Calibri" w:hAnsi="Times New Roman" w:cs="Times New Roman"/>
          <w:sz w:val="24"/>
          <w:szCs w:val="24"/>
        </w:rPr>
        <w:t>.4</w:t>
      </w:r>
      <w:r w:rsidRPr="00891A67">
        <w:rPr>
          <w:rFonts w:ascii="Times New Roman" w:eastAsia="Calibri" w:hAnsi="Times New Roman" w:cs="Times New Roman"/>
          <w:sz w:val="24"/>
          <w:szCs w:val="24"/>
        </w:rPr>
        <w:t xml:space="preserve">. Обеспечить выполнение </w:t>
      </w:r>
      <w:r w:rsidR="00EC2EC2" w:rsidRPr="00891A67">
        <w:rPr>
          <w:rFonts w:ascii="Times New Roman" w:eastAsia="Calibri" w:hAnsi="Times New Roman" w:cs="Times New Roman"/>
          <w:sz w:val="24"/>
          <w:szCs w:val="24"/>
        </w:rPr>
        <w:t>работ</w:t>
      </w:r>
      <w:r w:rsidRPr="00891A67">
        <w:rPr>
          <w:rFonts w:ascii="Times New Roman" w:eastAsia="Calibri" w:hAnsi="Times New Roman" w:cs="Times New Roman"/>
          <w:sz w:val="24"/>
          <w:szCs w:val="24"/>
        </w:rPr>
        <w:t xml:space="preserve"> в соответствии с требованиями технических регламентов и при этом обеспечивать контроль за безопасностью и сохранностью окружающей среды, выполнением требований безопасности труда, сохранности объектов культурного наследия (при наличии).</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EC2EC2" w:rsidRPr="00891A67">
        <w:rPr>
          <w:rFonts w:ascii="Times New Roman" w:eastAsia="Calibri" w:hAnsi="Times New Roman" w:cs="Times New Roman"/>
          <w:sz w:val="24"/>
          <w:szCs w:val="24"/>
        </w:rPr>
        <w:t>5</w:t>
      </w:r>
      <w:r w:rsidRPr="00891A67">
        <w:rPr>
          <w:rFonts w:ascii="Times New Roman" w:eastAsia="Calibri" w:hAnsi="Times New Roman" w:cs="Times New Roman"/>
          <w:sz w:val="24"/>
          <w:szCs w:val="24"/>
        </w:rPr>
        <w:t>.</w:t>
      </w:r>
      <w:r w:rsidR="00287014" w:rsidRPr="00891A67">
        <w:rPr>
          <w:rFonts w:ascii="Times New Roman" w:eastAsia="Calibri" w:hAnsi="Times New Roman" w:cs="Times New Roman"/>
          <w:sz w:val="24"/>
          <w:szCs w:val="24"/>
        </w:rPr>
        <w:t>5</w:t>
      </w:r>
      <w:r w:rsidRPr="00891A67">
        <w:rPr>
          <w:rFonts w:ascii="Times New Roman" w:eastAsia="Calibri" w:hAnsi="Times New Roman" w:cs="Times New Roman"/>
          <w:sz w:val="24"/>
          <w:szCs w:val="24"/>
        </w:rPr>
        <w:t xml:space="preserve">. Осуществлять контроль за выполнением </w:t>
      </w:r>
      <w:r w:rsidR="00EB563E" w:rsidRPr="00891A67">
        <w:rPr>
          <w:rFonts w:ascii="Times New Roman" w:eastAsia="Calibri" w:hAnsi="Times New Roman" w:cs="Times New Roman"/>
          <w:sz w:val="24"/>
          <w:szCs w:val="24"/>
        </w:rPr>
        <w:t>работ</w:t>
      </w:r>
      <w:r w:rsidRPr="00891A67">
        <w:rPr>
          <w:rFonts w:ascii="Times New Roman" w:eastAsia="Calibri" w:hAnsi="Times New Roman" w:cs="Times New Roman"/>
          <w:sz w:val="24"/>
          <w:szCs w:val="24"/>
        </w:rPr>
        <w:t>, стоимостью и качеством оказываемых услуг.</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EC2EC2" w:rsidRPr="00891A67">
        <w:rPr>
          <w:rFonts w:ascii="Times New Roman" w:eastAsia="Calibri" w:hAnsi="Times New Roman" w:cs="Times New Roman"/>
          <w:sz w:val="24"/>
          <w:szCs w:val="24"/>
        </w:rPr>
        <w:t>5</w:t>
      </w:r>
      <w:r w:rsidRPr="00891A67">
        <w:rPr>
          <w:rFonts w:ascii="Times New Roman" w:eastAsia="Calibri" w:hAnsi="Times New Roman" w:cs="Times New Roman"/>
          <w:sz w:val="24"/>
          <w:szCs w:val="24"/>
        </w:rPr>
        <w:t>.</w:t>
      </w:r>
      <w:r w:rsidR="00287014" w:rsidRPr="00891A67">
        <w:rPr>
          <w:rFonts w:ascii="Times New Roman" w:eastAsia="Calibri" w:hAnsi="Times New Roman" w:cs="Times New Roman"/>
          <w:sz w:val="24"/>
          <w:szCs w:val="24"/>
        </w:rPr>
        <w:t>6</w:t>
      </w:r>
      <w:r w:rsidRPr="00891A67">
        <w:rPr>
          <w:rFonts w:ascii="Times New Roman" w:eastAsia="Calibri" w:hAnsi="Times New Roman" w:cs="Times New Roman"/>
          <w:sz w:val="24"/>
          <w:szCs w:val="24"/>
        </w:rPr>
        <w:t xml:space="preserve">. При обнаружении отступлений от Технического задания дать предписание о приостановке </w:t>
      </w:r>
      <w:r w:rsidR="00EC2EC2" w:rsidRPr="00891A67">
        <w:rPr>
          <w:rFonts w:ascii="Times New Roman" w:eastAsia="Calibri" w:hAnsi="Times New Roman" w:cs="Times New Roman"/>
          <w:sz w:val="24"/>
          <w:szCs w:val="24"/>
        </w:rPr>
        <w:t>работ</w:t>
      </w:r>
      <w:r w:rsidRPr="00891A67">
        <w:rPr>
          <w:rFonts w:ascii="Times New Roman" w:eastAsia="Calibri" w:hAnsi="Times New Roman" w:cs="Times New Roman"/>
          <w:sz w:val="24"/>
          <w:szCs w:val="24"/>
        </w:rPr>
        <w:t xml:space="preserve"> и исправлении обнаруженных недостатков.</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EC2EC2" w:rsidRPr="00891A67">
        <w:rPr>
          <w:rFonts w:ascii="Times New Roman" w:eastAsia="Calibri" w:hAnsi="Times New Roman" w:cs="Times New Roman"/>
          <w:sz w:val="24"/>
          <w:szCs w:val="24"/>
        </w:rPr>
        <w:t>5</w:t>
      </w:r>
      <w:r w:rsidRPr="00891A67">
        <w:rPr>
          <w:rFonts w:ascii="Times New Roman" w:eastAsia="Calibri" w:hAnsi="Times New Roman" w:cs="Times New Roman"/>
          <w:sz w:val="24"/>
          <w:szCs w:val="24"/>
        </w:rPr>
        <w:t>.</w:t>
      </w:r>
      <w:r w:rsidR="00287014" w:rsidRPr="00891A67">
        <w:rPr>
          <w:rFonts w:ascii="Times New Roman" w:eastAsia="Calibri" w:hAnsi="Times New Roman" w:cs="Times New Roman"/>
          <w:sz w:val="24"/>
          <w:szCs w:val="24"/>
        </w:rPr>
        <w:t>7</w:t>
      </w:r>
      <w:r w:rsidRPr="00891A67">
        <w:rPr>
          <w:rFonts w:ascii="Times New Roman" w:eastAsia="Calibri" w:hAnsi="Times New Roman" w:cs="Times New Roman"/>
          <w:sz w:val="24"/>
          <w:szCs w:val="24"/>
        </w:rPr>
        <w:t xml:space="preserve">. Своевременно предоставлять Жертвователю по его требованию достоверную информацию о ходе исполнения своих обязательств, в том числе о сложностях, возникающих при исполнении настоящего Договора. </w:t>
      </w:r>
      <w:r w:rsidR="00EC2EC2" w:rsidRPr="00891A67">
        <w:rPr>
          <w:rFonts w:ascii="Times New Roman" w:eastAsia="Calibri" w:hAnsi="Times New Roman" w:cs="Times New Roman"/>
          <w:sz w:val="24"/>
          <w:szCs w:val="24"/>
        </w:rPr>
        <w:t>Немедленно извещать Жертвователя о возникновении препятствий и (или) угрозах для осуществления инвестиций на условиях, предложенных Жертвователем.</w:t>
      </w:r>
    </w:p>
    <w:p w:rsidR="002B20D9" w:rsidRPr="00891A67" w:rsidRDefault="002B20D9" w:rsidP="002B20D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287014" w:rsidRPr="00891A67">
        <w:rPr>
          <w:rFonts w:ascii="Times New Roman" w:eastAsia="Calibri" w:hAnsi="Times New Roman" w:cs="Times New Roman"/>
          <w:sz w:val="24"/>
          <w:szCs w:val="24"/>
        </w:rPr>
        <w:t>.</w:t>
      </w:r>
      <w:r w:rsidR="00EC2EC2" w:rsidRPr="00891A67">
        <w:rPr>
          <w:rFonts w:ascii="Times New Roman" w:eastAsia="Calibri" w:hAnsi="Times New Roman" w:cs="Times New Roman"/>
          <w:sz w:val="24"/>
          <w:szCs w:val="24"/>
        </w:rPr>
        <w:t>5</w:t>
      </w:r>
      <w:r w:rsidR="00287014" w:rsidRPr="00891A67">
        <w:rPr>
          <w:rFonts w:ascii="Times New Roman" w:eastAsia="Calibri" w:hAnsi="Times New Roman" w:cs="Times New Roman"/>
          <w:sz w:val="24"/>
          <w:szCs w:val="24"/>
        </w:rPr>
        <w:t>.8</w:t>
      </w:r>
      <w:r w:rsidRPr="00891A67">
        <w:rPr>
          <w:rFonts w:ascii="Times New Roman" w:eastAsia="Calibri" w:hAnsi="Times New Roman" w:cs="Times New Roman"/>
          <w:sz w:val="24"/>
          <w:szCs w:val="24"/>
        </w:rPr>
        <w:t xml:space="preserve">. Организовать мероприятия по приемке </w:t>
      </w:r>
      <w:r w:rsidR="00EB563E" w:rsidRPr="00891A67">
        <w:rPr>
          <w:rFonts w:ascii="Times New Roman" w:eastAsia="Calibri" w:hAnsi="Times New Roman" w:cs="Times New Roman"/>
          <w:sz w:val="24"/>
          <w:szCs w:val="24"/>
        </w:rPr>
        <w:t>выполненных работ</w:t>
      </w:r>
      <w:r w:rsidRPr="00891A67">
        <w:rPr>
          <w:rFonts w:ascii="Times New Roman" w:eastAsia="Calibri" w:hAnsi="Times New Roman" w:cs="Times New Roman"/>
          <w:sz w:val="24"/>
          <w:szCs w:val="24"/>
        </w:rPr>
        <w:t>.</w:t>
      </w:r>
    </w:p>
    <w:p w:rsidR="002B20D9" w:rsidRPr="00891A67" w:rsidRDefault="002B20D9" w:rsidP="002B20D9">
      <w:pPr>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3.</w:t>
      </w:r>
      <w:r w:rsidR="00EC2EC2" w:rsidRPr="00891A67">
        <w:rPr>
          <w:rFonts w:ascii="Times New Roman" w:eastAsia="Calibri" w:hAnsi="Times New Roman" w:cs="Times New Roman"/>
          <w:sz w:val="24"/>
          <w:szCs w:val="24"/>
        </w:rPr>
        <w:t>5</w:t>
      </w:r>
      <w:r w:rsidRPr="00891A67">
        <w:rPr>
          <w:rFonts w:ascii="Times New Roman" w:eastAsia="Calibri" w:hAnsi="Times New Roman" w:cs="Times New Roman"/>
          <w:sz w:val="24"/>
          <w:szCs w:val="24"/>
        </w:rPr>
        <w:t>.</w:t>
      </w:r>
      <w:r w:rsidR="00EC2EC2" w:rsidRPr="00891A67">
        <w:rPr>
          <w:rFonts w:ascii="Times New Roman" w:eastAsia="Calibri" w:hAnsi="Times New Roman" w:cs="Times New Roman"/>
          <w:sz w:val="24"/>
          <w:szCs w:val="24"/>
        </w:rPr>
        <w:t>9</w:t>
      </w:r>
      <w:r w:rsidRPr="00891A67">
        <w:rPr>
          <w:rFonts w:ascii="Times New Roman" w:eastAsia="Calibri" w:hAnsi="Times New Roman" w:cs="Times New Roman"/>
          <w:sz w:val="24"/>
          <w:szCs w:val="24"/>
        </w:rPr>
        <w:t xml:space="preserve">. Не принимать решения и не осуществлять действия, приводящие к удорожанию оказываемых </w:t>
      </w:r>
      <w:r w:rsidR="00EB563E" w:rsidRPr="00891A67">
        <w:rPr>
          <w:rFonts w:ascii="Times New Roman" w:eastAsia="Calibri" w:hAnsi="Times New Roman" w:cs="Times New Roman"/>
          <w:sz w:val="24"/>
          <w:szCs w:val="24"/>
        </w:rPr>
        <w:t xml:space="preserve">работ и </w:t>
      </w:r>
      <w:r w:rsidRPr="00891A67">
        <w:rPr>
          <w:rFonts w:ascii="Times New Roman" w:eastAsia="Calibri" w:hAnsi="Times New Roman" w:cs="Times New Roman"/>
          <w:sz w:val="24"/>
          <w:szCs w:val="24"/>
        </w:rPr>
        <w:t>услуг без предварительного согласования с Жертвователем.</w:t>
      </w:r>
    </w:p>
    <w:p w:rsidR="002B20D9" w:rsidRPr="00891A67" w:rsidRDefault="002B20D9" w:rsidP="002B20D9">
      <w:pPr>
        <w:autoSpaceDE w:val="0"/>
        <w:autoSpaceDN w:val="0"/>
        <w:adjustRightInd w:val="0"/>
        <w:spacing w:after="0" w:line="240" w:lineRule="auto"/>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         3</w:t>
      </w:r>
      <w:r w:rsidR="00287014" w:rsidRPr="00891A67">
        <w:rPr>
          <w:rFonts w:ascii="Times New Roman" w:eastAsia="Times New Roman" w:hAnsi="Times New Roman" w:cs="Times New Roman"/>
          <w:sz w:val="24"/>
          <w:szCs w:val="24"/>
        </w:rPr>
        <w:t>.</w:t>
      </w:r>
      <w:r w:rsidR="00EC2EC2" w:rsidRPr="00891A67">
        <w:rPr>
          <w:rFonts w:ascii="Times New Roman" w:eastAsia="Times New Roman" w:hAnsi="Times New Roman" w:cs="Times New Roman"/>
          <w:sz w:val="24"/>
          <w:szCs w:val="24"/>
        </w:rPr>
        <w:t>5</w:t>
      </w:r>
      <w:r w:rsidR="00287014" w:rsidRPr="00891A67">
        <w:rPr>
          <w:rFonts w:ascii="Times New Roman" w:eastAsia="Times New Roman" w:hAnsi="Times New Roman" w:cs="Times New Roman"/>
          <w:sz w:val="24"/>
          <w:szCs w:val="24"/>
        </w:rPr>
        <w:t>.</w:t>
      </w:r>
      <w:r w:rsidR="00EC2EC2" w:rsidRPr="00891A67">
        <w:rPr>
          <w:rFonts w:ascii="Times New Roman" w:eastAsia="Times New Roman" w:hAnsi="Times New Roman" w:cs="Times New Roman"/>
          <w:sz w:val="24"/>
          <w:szCs w:val="24"/>
        </w:rPr>
        <w:t>10</w:t>
      </w:r>
      <w:r w:rsidRPr="00891A67">
        <w:rPr>
          <w:rFonts w:ascii="Times New Roman" w:eastAsia="Times New Roman" w:hAnsi="Times New Roman" w:cs="Times New Roman"/>
          <w:sz w:val="24"/>
          <w:szCs w:val="24"/>
        </w:rPr>
        <w:t xml:space="preserve">. Передать </w:t>
      </w:r>
      <w:r w:rsidRPr="00891A67">
        <w:rPr>
          <w:rFonts w:ascii="Times New Roman" w:eastAsia="Calibri" w:hAnsi="Times New Roman" w:cs="Times New Roman"/>
          <w:sz w:val="24"/>
          <w:szCs w:val="24"/>
        </w:rPr>
        <w:t>Получателю</w:t>
      </w:r>
      <w:r w:rsidRPr="00891A67">
        <w:rPr>
          <w:rFonts w:ascii="Times New Roman" w:eastAsia="Times New Roman" w:hAnsi="Times New Roman" w:cs="Times New Roman"/>
          <w:sz w:val="24"/>
          <w:szCs w:val="24"/>
        </w:rPr>
        <w:t xml:space="preserve"> по Акту приема-передачи </w:t>
      </w:r>
      <w:r w:rsidR="009331FF" w:rsidRPr="00891A67">
        <w:rPr>
          <w:rFonts w:ascii="Times New Roman" w:eastAsia="Times New Roman" w:hAnsi="Times New Roman" w:cs="Times New Roman"/>
          <w:sz w:val="24"/>
          <w:szCs w:val="24"/>
        </w:rPr>
        <w:t>результат</w:t>
      </w:r>
      <w:r w:rsidRPr="00891A67">
        <w:rPr>
          <w:rFonts w:ascii="Times New Roman" w:eastAsia="Times New Roman" w:hAnsi="Times New Roman" w:cs="Times New Roman"/>
          <w:sz w:val="24"/>
          <w:szCs w:val="24"/>
        </w:rPr>
        <w:t xml:space="preserve"> выполненных работ (Приложение №</w:t>
      </w:r>
      <w:r w:rsidR="005B7816" w:rsidRPr="00891A67">
        <w:rPr>
          <w:rFonts w:ascii="Times New Roman" w:eastAsia="Times New Roman" w:hAnsi="Times New Roman" w:cs="Times New Roman"/>
          <w:sz w:val="24"/>
          <w:szCs w:val="24"/>
        </w:rPr>
        <w:t xml:space="preserve"> </w:t>
      </w:r>
      <w:r w:rsidRPr="00891A67">
        <w:rPr>
          <w:rFonts w:ascii="Times New Roman" w:eastAsia="Times New Roman" w:hAnsi="Times New Roman" w:cs="Times New Roman"/>
          <w:sz w:val="24"/>
          <w:szCs w:val="24"/>
        </w:rPr>
        <w:t xml:space="preserve">4 к настоящему договору) с согласованием </w:t>
      </w:r>
      <w:r w:rsidR="005B7816" w:rsidRPr="00891A67">
        <w:rPr>
          <w:rFonts w:ascii="Times New Roman" w:eastAsia="Times New Roman" w:hAnsi="Times New Roman" w:cs="Times New Roman"/>
          <w:sz w:val="24"/>
          <w:szCs w:val="24"/>
        </w:rPr>
        <w:t xml:space="preserve">уполномоченных </w:t>
      </w:r>
      <w:r w:rsidRPr="00891A67">
        <w:rPr>
          <w:rFonts w:ascii="Times New Roman" w:eastAsia="Times New Roman" w:hAnsi="Times New Roman" w:cs="Times New Roman"/>
          <w:sz w:val="24"/>
          <w:szCs w:val="24"/>
        </w:rPr>
        <w:t xml:space="preserve">представителей </w:t>
      </w:r>
      <w:r w:rsidR="005B7816" w:rsidRPr="00891A67">
        <w:rPr>
          <w:rFonts w:ascii="Times New Roman" w:eastAsia="Times New Roman" w:hAnsi="Times New Roman" w:cs="Times New Roman"/>
          <w:sz w:val="24"/>
          <w:szCs w:val="24"/>
        </w:rPr>
        <w:t>Технического заказчика</w:t>
      </w:r>
      <w:r w:rsidRPr="00891A67">
        <w:rPr>
          <w:rFonts w:ascii="Times New Roman" w:eastAsia="Times New Roman" w:hAnsi="Times New Roman" w:cs="Times New Roman"/>
          <w:sz w:val="24"/>
          <w:szCs w:val="24"/>
        </w:rPr>
        <w:t>.</w:t>
      </w:r>
    </w:p>
    <w:p w:rsidR="002B20D9" w:rsidRPr="00891A67" w:rsidRDefault="00EC2EC2" w:rsidP="002B20D9">
      <w:pPr>
        <w:tabs>
          <w:tab w:val="left" w:pos="567"/>
        </w:tabs>
        <w:spacing w:after="0" w:line="240" w:lineRule="auto"/>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ab/>
        <w:t>3.5</w:t>
      </w:r>
      <w:r w:rsidR="002B20D9" w:rsidRPr="00891A67">
        <w:rPr>
          <w:rFonts w:ascii="Times New Roman" w:eastAsia="Calibri" w:hAnsi="Times New Roman" w:cs="Times New Roman"/>
          <w:sz w:val="24"/>
          <w:szCs w:val="24"/>
        </w:rPr>
        <w:t>.1</w:t>
      </w:r>
      <w:r w:rsidRPr="00891A67">
        <w:rPr>
          <w:rFonts w:ascii="Times New Roman" w:eastAsia="Calibri" w:hAnsi="Times New Roman" w:cs="Times New Roman"/>
          <w:sz w:val="24"/>
          <w:szCs w:val="24"/>
        </w:rPr>
        <w:t>1</w:t>
      </w:r>
      <w:r w:rsidR="002B20D9" w:rsidRPr="00891A67">
        <w:rPr>
          <w:rFonts w:ascii="Times New Roman" w:eastAsia="Calibri" w:hAnsi="Times New Roman" w:cs="Times New Roman"/>
          <w:sz w:val="24"/>
          <w:szCs w:val="24"/>
        </w:rPr>
        <w:t xml:space="preserve">. Передать Получателю по Акту приема-передачи </w:t>
      </w:r>
      <w:r w:rsidR="009331FF" w:rsidRPr="00891A67">
        <w:rPr>
          <w:rFonts w:ascii="Times New Roman" w:eastAsia="Calibri" w:hAnsi="Times New Roman" w:cs="Times New Roman"/>
          <w:sz w:val="24"/>
          <w:szCs w:val="24"/>
        </w:rPr>
        <w:t xml:space="preserve">результат </w:t>
      </w:r>
      <w:r w:rsidR="005F5BD9" w:rsidRPr="00891A67">
        <w:rPr>
          <w:rFonts w:ascii="Times New Roman" w:eastAsia="Calibri" w:hAnsi="Times New Roman" w:cs="Times New Roman"/>
          <w:sz w:val="24"/>
          <w:szCs w:val="24"/>
        </w:rPr>
        <w:t xml:space="preserve">выполненных работ </w:t>
      </w:r>
      <w:r w:rsidR="009331FF" w:rsidRPr="00891A67">
        <w:rPr>
          <w:rFonts w:ascii="Times New Roman" w:eastAsia="Calibri" w:hAnsi="Times New Roman" w:cs="Times New Roman"/>
          <w:sz w:val="24"/>
          <w:szCs w:val="24"/>
        </w:rPr>
        <w:t xml:space="preserve">- </w:t>
      </w:r>
      <w:r w:rsidR="002B20D9" w:rsidRPr="00891A67">
        <w:rPr>
          <w:rFonts w:ascii="Times New Roman" w:eastAsia="Calibri" w:hAnsi="Times New Roman" w:cs="Times New Roman"/>
          <w:sz w:val="24"/>
          <w:szCs w:val="24"/>
        </w:rPr>
        <w:t>оцененн</w:t>
      </w:r>
      <w:r w:rsidR="00287014" w:rsidRPr="00891A67">
        <w:rPr>
          <w:rFonts w:ascii="Times New Roman" w:eastAsia="Calibri" w:hAnsi="Times New Roman" w:cs="Times New Roman"/>
          <w:sz w:val="24"/>
          <w:szCs w:val="24"/>
        </w:rPr>
        <w:t>о</w:t>
      </w:r>
      <w:r w:rsidR="002B20D9" w:rsidRPr="00891A67">
        <w:rPr>
          <w:rFonts w:ascii="Times New Roman" w:eastAsia="Calibri" w:hAnsi="Times New Roman" w:cs="Times New Roman"/>
          <w:sz w:val="24"/>
          <w:szCs w:val="24"/>
        </w:rPr>
        <w:t>е месторождени</w:t>
      </w:r>
      <w:r w:rsidR="00287014" w:rsidRPr="00891A67">
        <w:rPr>
          <w:rFonts w:ascii="Times New Roman" w:eastAsia="Calibri" w:hAnsi="Times New Roman" w:cs="Times New Roman"/>
          <w:sz w:val="24"/>
          <w:szCs w:val="24"/>
        </w:rPr>
        <w:t>е</w:t>
      </w:r>
      <w:r w:rsidR="002B20D9" w:rsidRPr="00891A67">
        <w:rPr>
          <w:rFonts w:ascii="Times New Roman" w:eastAsia="Calibri" w:hAnsi="Times New Roman" w:cs="Times New Roman"/>
          <w:sz w:val="24"/>
          <w:szCs w:val="24"/>
        </w:rPr>
        <w:t xml:space="preserve"> подземных вод по участк</w:t>
      </w:r>
      <w:r w:rsidR="00287014" w:rsidRPr="00891A67">
        <w:rPr>
          <w:rFonts w:ascii="Times New Roman" w:eastAsia="Calibri" w:hAnsi="Times New Roman" w:cs="Times New Roman"/>
          <w:sz w:val="24"/>
          <w:szCs w:val="24"/>
        </w:rPr>
        <w:t>у</w:t>
      </w:r>
      <w:r w:rsidR="002B20D9" w:rsidRPr="00891A67">
        <w:rPr>
          <w:rFonts w:ascii="Times New Roman" w:eastAsia="Calibri" w:hAnsi="Times New Roman" w:cs="Times New Roman"/>
          <w:sz w:val="24"/>
          <w:szCs w:val="24"/>
        </w:rPr>
        <w:t xml:space="preserve"> недр, с объемами запасов по участку </w:t>
      </w:r>
      <w:r w:rsidR="002B20D9" w:rsidRPr="00891A67">
        <w:rPr>
          <w:rFonts w:ascii="Times New Roman" w:eastAsia="Calibri" w:hAnsi="Times New Roman" w:cs="Times New Roman"/>
          <w:b/>
          <w:sz w:val="24"/>
          <w:szCs w:val="24"/>
        </w:rPr>
        <w:t xml:space="preserve">не менее </w:t>
      </w:r>
      <w:r w:rsidRPr="00891A67">
        <w:rPr>
          <w:rFonts w:ascii="Times New Roman" w:eastAsia="Calibri" w:hAnsi="Times New Roman" w:cs="Times New Roman"/>
          <w:b/>
          <w:sz w:val="24"/>
          <w:szCs w:val="24"/>
        </w:rPr>
        <w:t xml:space="preserve">1 100 </w:t>
      </w:r>
      <w:r w:rsidR="002B20D9" w:rsidRPr="00891A67">
        <w:rPr>
          <w:rFonts w:ascii="Times New Roman" w:eastAsia="Calibri" w:hAnsi="Times New Roman" w:cs="Times New Roman"/>
          <w:b/>
          <w:sz w:val="24"/>
          <w:szCs w:val="24"/>
        </w:rPr>
        <w:t>куб. м. в сутки</w:t>
      </w:r>
      <w:r w:rsidR="002B20D9" w:rsidRPr="00891A67">
        <w:rPr>
          <w:rFonts w:ascii="Times New Roman" w:eastAsia="Calibri" w:hAnsi="Times New Roman" w:cs="Times New Roman"/>
          <w:sz w:val="24"/>
          <w:szCs w:val="24"/>
        </w:rPr>
        <w:t xml:space="preserve">, </w:t>
      </w:r>
      <w:r w:rsidR="00287014" w:rsidRPr="00891A67">
        <w:rPr>
          <w:rFonts w:ascii="Times New Roman" w:eastAsia="Calibri" w:hAnsi="Times New Roman" w:cs="Times New Roman"/>
          <w:sz w:val="24"/>
          <w:szCs w:val="24"/>
        </w:rPr>
        <w:t>с приложением полного комплекта документации</w:t>
      </w:r>
      <w:r w:rsidR="005F5BD9" w:rsidRPr="00891A67">
        <w:rPr>
          <w:rFonts w:ascii="Times New Roman" w:eastAsia="Calibri" w:hAnsi="Times New Roman" w:cs="Times New Roman"/>
          <w:sz w:val="24"/>
          <w:szCs w:val="24"/>
        </w:rPr>
        <w:t>, подтверждающей окончательное выполнение работ</w:t>
      </w:r>
      <w:r w:rsidR="005F5BD9" w:rsidRPr="00891A67">
        <w:rPr>
          <w:rFonts w:ascii="Times New Roman" w:hAnsi="Times New Roman" w:cs="Times New Roman"/>
          <w:sz w:val="24"/>
          <w:szCs w:val="24"/>
        </w:rPr>
        <w:t xml:space="preserve"> </w:t>
      </w:r>
      <w:r w:rsidR="00287014" w:rsidRPr="00891A67">
        <w:rPr>
          <w:rFonts w:ascii="Times New Roman" w:eastAsia="Calibri" w:hAnsi="Times New Roman" w:cs="Times New Roman"/>
          <w:sz w:val="24"/>
          <w:szCs w:val="24"/>
        </w:rPr>
        <w:t>(</w:t>
      </w:r>
      <w:r w:rsidR="002B20D9" w:rsidRPr="00891A67">
        <w:rPr>
          <w:rFonts w:ascii="Times New Roman" w:eastAsia="Calibri" w:hAnsi="Times New Roman" w:cs="Times New Roman"/>
          <w:sz w:val="24"/>
          <w:szCs w:val="24"/>
        </w:rPr>
        <w:t xml:space="preserve">отчеты </w:t>
      </w:r>
      <w:r w:rsidR="005F5BD9" w:rsidRPr="00891A67">
        <w:rPr>
          <w:rFonts w:ascii="Times New Roman" w:eastAsia="Calibri" w:hAnsi="Times New Roman" w:cs="Times New Roman"/>
          <w:sz w:val="24"/>
          <w:szCs w:val="24"/>
        </w:rPr>
        <w:t>об</w:t>
      </w:r>
      <w:r w:rsidR="002B20D9" w:rsidRPr="00891A67">
        <w:rPr>
          <w:rFonts w:ascii="Times New Roman" w:eastAsia="Calibri" w:hAnsi="Times New Roman" w:cs="Times New Roman"/>
          <w:sz w:val="24"/>
          <w:szCs w:val="24"/>
        </w:rPr>
        <w:t xml:space="preserve"> оценке запасов подземных вод, проектную документацию с положительн</w:t>
      </w:r>
      <w:r w:rsidR="00287014" w:rsidRPr="00891A67">
        <w:rPr>
          <w:rFonts w:ascii="Times New Roman" w:eastAsia="Calibri" w:hAnsi="Times New Roman" w:cs="Times New Roman"/>
          <w:sz w:val="24"/>
          <w:szCs w:val="24"/>
        </w:rPr>
        <w:t>ым</w:t>
      </w:r>
      <w:r w:rsidR="002B20D9" w:rsidRPr="00891A67">
        <w:rPr>
          <w:rFonts w:ascii="Times New Roman" w:eastAsia="Calibri" w:hAnsi="Times New Roman" w:cs="Times New Roman"/>
          <w:sz w:val="24"/>
          <w:szCs w:val="24"/>
        </w:rPr>
        <w:t xml:space="preserve"> заключени</w:t>
      </w:r>
      <w:r w:rsidR="00287014" w:rsidRPr="00891A67">
        <w:rPr>
          <w:rFonts w:ascii="Times New Roman" w:eastAsia="Calibri" w:hAnsi="Times New Roman" w:cs="Times New Roman"/>
          <w:sz w:val="24"/>
          <w:szCs w:val="24"/>
        </w:rPr>
        <w:t>ем</w:t>
      </w:r>
      <w:r w:rsidR="005F5BD9" w:rsidRPr="00891A67">
        <w:rPr>
          <w:rFonts w:ascii="Times New Roman" w:hAnsi="Times New Roman" w:cs="Times New Roman"/>
          <w:sz w:val="24"/>
          <w:szCs w:val="24"/>
        </w:rPr>
        <w:t xml:space="preserve"> ФГКУ «Росгеолэкспертиза»</w:t>
      </w:r>
      <w:r w:rsidR="002B20D9" w:rsidRPr="00891A67">
        <w:rPr>
          <w:rFonts w:ascii="Times New Roman" w:eastAsia="Calibri" w:hAnsi="Times New Roman" w:cs="Times New Roman"/>
          <w:sz w:val="24"/>
          <w:szCs w:val="24"/>
        </w:rPr>
        <w:t xml:space="preserve">, все необходимые заключения надзорных органов и прочую </w:t>
      </w:r>
      <w:r w:rsidR="0073049A" w:rsidRPr="00891A67">
        <w:rPr>
          <w:rFonts w:ascii="Times New Roman" w:eastAsia="Calibri" w:hAnsi="Times New Roman" w:cs="Times New Roman"/>
          <w:sz w:val="24"/>
          <w:szCs w:val="24"/>
        </w:rPr>
        <w:t xml:space="preserve">и исполнительно-техническую </w:t>
      </w:r>
      <w:r w:rsidR="002B20D9" w:rsidRPr="00891A67">
        <w:rPr>
          <w:rFonts w:ascii="Times New Roman" w:eastAsia="Calibri" w:hAnsi="Times New Roman" w:cs="Times New Roman"/>
          <w:sz w:val="24"/>
          <w:szCs w:val="24"/>
        </w:rPr>
        <w:t>документацию (</w:t>
      </w:r>
      <w:r w:rsidR="005F5BD9" w:rsidRPr="00891A67">
        <w:rPr>
          <w:rFonts w:ascii="Times New Roman" w:eastAsia="Calibri" w:hAnsi="Times New Roman" w:cs="Times New Roman"/>
          <w:sz w:val="24"/>
          <w:szCs w:val="24"/>
        </w:rPr>
        <w:t xml:space="preserve">акты, </w:t>
      </w:r>
      <w:r w:rsidR="002B20D9" w:rsidRPr="00891A67">
        <w:rPr>
          <w:rFonts w:ascii="Times New Roman" w:eastAsia="Calibri" w:hAnsi="Times New Roman" w:cs="Times New Roman"/>
          <w:sz w:val="24"/>
          <w:szCs w:val="24"/>
        </w:rPr>
        <w:t>паспорта, сви</w:t>
      </w:r>
      <w:r w:rsidR="005F5BD9" w:rsidRPr="00891A67">
        <w:rPr>
          <w:rFonts w:ascii="Times New Roman" w:eastAsia="Calibri" w:hAnsi="Times New Roman" w:cs="Times New Roman"/>
          <w:sz w:val="24"/>
          <w:szCs w:val="24"/>
        </w:rPr>
        <w:t>детельства, сертификаты, протоколы и т.д.)</w:t>
      </w:r>
      <w:r w:rsidR="005F5BD9" w:rsidRPr="00891A67">
        <w:rPr>
          <w:rFonts w:ascii="Times New Roman" w:hAnsi="Times New Roman" w:cs="Times New Roman"/>
          <w:sz w:val="24"/>
          <w:szCs w:val="24"/>
        </w:rPr>
        <w:t>).</w:t>
      </w:r>
    </w:p>
    <w:p w:rsidR="002B20D9" w:rsidRPr="00891A67" w:rsidRDefault="00EC2EC2" w:rsidP="002B20D9">
      <w:pPr>
        <w:spacing w:after="0" w:line="240" w:lineRule="auto"/>
        <w:ind w:firstLine="567"/>
        <w:jc w:val="both"/>
        <w:rPr>
          <w:rFonts w:ascii="Times New Roman" w:hAnsi="Times New Roman" w:cs="Times New Roman"/>
          <w:b/>
          <w:sz w:val="24"/>
          <w:szCs w:val="24"/>
          <w:u w:val="single"/>
        </w:rPr>
      </w:pPr>
      <w:r w:rsidRPr="00891A67">
        <w:rPr>
          <w:rFonts w:ascii="Times New Roman" w:hAnsi="Times New Roman" w:cs="Times New Roman"/>
          <w:b/>
          <w:sz w:val="24"/>
          <w:szCs w:val="24"/>
          <w:u w:val="single"/>
        </w:rPr>
        <w:t>3.6</w:t>
      </w:r>
      <w:r w:rsidR="002B20D9" w:rsidRPr="00891A67">
        <w:rPr>
          <w:rFonts w:ascii="Times New Roman" w:hAnsi="Times New Roman" w:cs="Times New Roman"/>
          <w:b/>
          <w:sz w:val="24"/>
          <w:szCs w:val="24"/>
          <w:u w:val="single"/>
        </w:rPr>
        <w:t xml:space="preserve">. </w:t>
      </w:r>
      <w:r w:rsidR="00C10F26" w:rsidRPr="00891A67">
        <w:rPr>
          <w:rFonts w:ascii="Times New Roman" w:hAnsi="Times New Roman" w:cs="Times New Roman"/>
          <w:b/>
          <w:sz w:val="24"/>
          <w:szCs w:val="24"/>
          <w:u w:val="single"/>
        </w:rPr>
        <w:t>Подрядчик</w:t>
      </w:r>
      <w:r w:rsidR="002B20D9" w:rsidRPr="00891A67">
        <w:rPr>
          <w:rFonts w:ascii="Times New Roman" w:hAnsi="Times New Roman" w:cs="Times New Roman"/>
          <w:b/>
          <w:sz w:val="24"/>
          <w:szCs w:val="24"/>
          <w:u w:val="single"/>
        </w:rPr>
        <w:t xml:space="preserve"> вправе: </w:t>
      </w:r>
    </w:p>
    <w:p w:rsidR="002B20D9" w:rsidRPr="00891A67" w:rsidRDefault="00EC2EC2" w:rsidP="002B20D9">
      <w:pPr>
        <w:spacing w:after="0" w:line="240" w:lineRule="auto"/>
        <w:ind w:firstLine="567"/>
        <w:jc w:val="both"/>
        <w:rPr>
          <w:rFonts w:ascii="Times New Roman" w:hAnsi="Times New Roman" w:cs="Times New Roman"/>
          <w:b/>
          <w:sz w:val="24"/>
          <w:szCs w:val="24"/>
          <w:u w:val="single"/>
        </w:rPr>
      </w:pPr>
      <w:r w:rsidRPr="00891A67">
        <w:rPr>
          <w:rFonts w:ascii="Times New Roman" w:hAnsi="Times New Roman" w:cs="Times New Roman"/>
          <w:sz w:val="24"/>
          <w:szCs w:val="24"/>
        </w:rPr>
        <w:t>3.6</w:t>
      </w:r>
      <w:r w:rsidR="002B20D9" w:rsidRPr="00891A67">
        <w:rPr>
          <w:rFonts w:ascii="Times New Roman" w:hAnsi="Times New Roman" w:cs="Times New Roman"/>
          <w:sz w:val="24"/>
          <w:szCs w:val="24"/>
        </w:rPr>
        <w:t xml:space="preserve">.1. Самостоятельно определять контрагентов по договорам оказания услуг, другим договорам, необходимым для осуществления </w:t>
      </w:r>
      <w:r w:rsidRPr="00891A67">
        <w:rPr>
          <w:rFonts w:ascii="Times New Roman" w:hAnsi="Times New Roman" w:cs="Times New Roman"/>
          <w:sz w:val="24"/>
          <w:szCs w:val="24"/>
        </w:rPr>
        <w:t>Работ,</w:t>
      </w:r>
      <w:r w:rsidR="002B20D9" w:rsidRPr="00891A67">
        <w:rPr>
          <w:rFonts w:ascii="Times New Roman" w:hAnsi="Times New Roman" w:cs="Times New Roman"/>
          <w:sz w:val="24"/>
          <w:szCs w:val="24"/>
        </w:rPr>
        <w:t xml:space="preserve"> по согласованию с </w:t>
      </w:r>
      <w:r w:rsidRPr="00891A67">
        <w:rPr>
          <w:rFonts w:ascii="Times New Roman" w:hAnsi="Times New Roman" w:cs="Times New Roman"/>
          <w:sz w:val="24"/>
          <w:szCs w:val="24"/>
        </w:rPr>
        <w:t>Техническим заказчиком</w:t>
      </w:r>
      <w:r w:rsidR="002B20D9" w:rsidRPr="00891A67">
        <w:rPr>
          <w:rFonts w:ascii="Times New Roman" w:hAnsi="Times New Roman" w:cs="Times New Roman"/>
          <w:sz w:val="24"/>
          <w:szCs w:val="24"/>
        </w:rPr>
        <w:t>.</w:t>
      </w:r>
    </w:p>
    <w:p w:rsidR="002B20D9" w:rsidRPr="00891A67" w:rsidRDefault="00EC2EC2" w:rsidP="002B20D9">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91A67">
        <w:rPr>
          <w:rFonts w:ascii="Times New Roman" w:hAnsi="Times New Roman" w:cs="Times New Roman"/>
          <w:sz w:val="24"/>
          <w:szCs w:val="24"/>
        </w:rPr>
        <w:t>3.6</w:t>
      </w:r>
      <w:r w:rsidR="002B20D9" w:rsidRPr="00891A67">
        <w:rPr>
          <w:rFonts w:ascii="Times New Roman" w:hAnsi="Times New Roman" w:cs="Times New Roman"/>
          <w:sz w:val="24"/>
          <w:szCs w:val="24"/>
        </w:rPr>
        <w:t xml:space="preserve">.2. Приостановить </w:t>
      </w:r>
      <w:r w:rsidR="00EB563E" w:rsidRPr="00891A67">
        <w:rPr>
          <w:rFonts w:ascii="Times New Roman" w:hAnsi="Times New Roman" w:cs="Times New Roman"/>
          <w:sz w:val="24"/>
          <w:szCs w:val="24"/>
        </w:rPr>
        <w:t xml:space="preserve">выполнение работ по письменному </w:t>
      </w:r>
      <w:r w:rsidR="003B26F9" w:rsidRPr="00891A67">
        <w:rPr>
          <w:rFonts w:ascii="Times New Roman" w:hAnsi="Times New Roman" w:cs="Times New Roman"/>
          <w:sz w:val="24"/>
          <w:szCs w:val="24"/>
        </w:rPr>
        <w:t>предписанию Технического заказчика и предпринять все действия для устранения выявленных нарушений</w:t>
      </w:r>
      <w:r w:rsidR="002B20D9" w:rsidRPr="00891A67">
        <w:rPr>
          <w:rFonts w:ascii="Times New Roman" w:hAnsi="Times New Roman" w:cs="Times New Roman"/>
          <w:sz w:val="24"/>
          <w:szCs w:val="24"/>
        </w:rPr>
        <w:t xml:space="preserve">. </w:t>
      </w:r>
    </w:p>
    <w:p w:rsidR="002B20D9" w:rsidRPr="00891A67" w:rsidRDefault="004F56C1" w:rsidP="004F56C1">
      <w:pPr>
        <w:autoSpaceDE w:val="0"/>
        <w:autoSpaceDN w:val="0"/>
        <w:adjustRightInd w:val="0"/>
        <w:spacing w:after="0" w:line="240" w:lineRule="auto"/>
        <w:jc w:val="both"/>
        <w:outlineLvl w:val="2"/>
        <w:rPr>
          <w:rFonts w:ascii="Times New Roman" w:eastAsia="Times New Roman" w:hAnsi="Times New Roman" w:cs="Times New Roman"/>
          <w:b/>
          <w:bCs/>
          <w:sz w:val="24"/>
          <w:szCs w:val="24"/>
          <w:u w:val="single"/>
        </w:rPr>
      </w:pPr>
      <w:r w:rsidRPr="00891A67">
        <w:rPr>
          <w:rFonts w:ascii="Times New Roman" w:hAnsi="Times New Roman" w:cs="Times New Roman"/>
          <w:sz w:val="24"/>
          <w:szCs w:val="24"/>
        </w:rPr>
        <w:t xml:space="preserve">         </w:t>
      </w:r>
      <w:r w:rsidR="00EC2EC2" w:rsidRPr="00891A67">
        <w:rPr>
          <w:rFonts w:ascii="Times New Roman" w:eastAsia="Times New Roman" w:hAnsi="Times New Roman" w:cs="Times New Roman"/>
          <w:b/>
          <w:bCs/>
          <w:sz w:val="24"/>
          <w:szCs w:val="24"/>
          <w:u w:val="single"/>
        </w:rPr>
        <w:t>3.7</w:t>
      </w:r>
      <w:r w:rsidR="002B20D9" w:rsidRPr="00891A67">
        <w:rPr>
          <w:rFonts w:ascii="Times New Roman" w:eastAsia="Times New Roman" w:hAnsi="Times New Roman" w:cs="Times New Roman"/>
          <w:b/>
          <w:bCs/>
          <w:sz w:val="24"/>
          <w:szCs w:val="24"/>
          <w:u w:val="single"/>
        </w:rPr>
        <w:t>. Получатель обязуется:</w:t>
      </w:r>
    </w:p>
    <w:p w:rsidR="005D0E3C" w:rsidRPr="00891A67" w:rsidRDefault="00EC2EC2"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3.7</w:t>
      </w:r>
      <w:r w:rsidR="002B20D9" w:rsidRPr="00891A67">
        <w:rPr>
          <w:rFonts w:ascii="Times New Roman" w:eastAsia="Times New Roman" w:hAnsi="Times New Roman" w:cs="Times New Roman"/>
          <w:bCs/>
          <w:sz w:val="24"/>
          <w:szCs w:val="24"/>
        </w:rPr>
        <w:t xml:space="preserve">.1. </w:t>
      </w:r>
      <w:r w:rsidR="005D0E3C" w:rsidRPr="00891A67">
        <w:rPr>
          <w:rFonts w:ascii="Times New Roman" w:eastAsia="Times New Roman" w:hAnsi="Times New Roman" w:cs="Times New Roman"/>
          <w:bCs/>
          <w:sz w:val="24"/>
          <w:szCs w:val="24"/>
        </w:rPr>
        <w:t>Содействовать выполнению Работ</w:t>
      </w:r>
      <w:r w:rsidR="00CA3071" w:rsidRPr="00891A67">
        <w:rPr>
          <w:rFonts w:ascii="Times New Roman" w:eastAsia="Times New Roman" w:hAnsi="Times New Roman" w:cs="Times New Roman"/>
          <w:bCs/>
          <w:sz w:val="24"/>
          <w:szCs w:val="24"/>
        </w:rPr>
        <w:t xml:space="preserve">, предоставлять исходные данные, необходимые для производства работ по запросу </w:t>
      </w:r>
      <w:r w:rsidR="005E09B5" w:rsidRPr="00891A67">
        <w:rPr>
          <w:rFonts w:ascii="Times New Roman" w:eastAsia="Times New Roman" w:hAnsi="Times New Roman" w:cs="Times New Roman"/>
          <w:bCs/>
          <w:sz w:val="24"/>
          <w:szCs w:val="24"/>
        </w:rPr>
        <w:t>Подрядчика</w:t>
      </w:r>
      <w:r w:rsidR="00CA3071" w:rsidRPr="00891A67">
        <w:rPr>
          <w:rFonts w:ascii="Times New Roman" w:eastAsia="Times New Roman" w:hAnsi="Times New Roman" w:cs="Times New Roman"/>
          <w:bCs/>
          <w:sz w:val="24"/>
          <w:szCs w:val="24"/>
        </w:rPr>
        <w:t xml:space="preserve"> (при наличии)</w:t>
      </w:r>
      <w:r w:rsidR="008B02F1" w:rsidRPr="00891A67">
        <w:rPr>
          <w:rFonts w:ascii="Times New Roman" w:eastAsia="Times New Roman" w:hAnsi="Times New Roman" w:cs="Times New Roman"/>
          <w:bCs/>
          <w:sz w:val="24"/>
          <w:szCs w:val="24"/>
        </w:rPr>
        <w:t>;</w:t>
      </w:r>
    </w:p>
    <w:p w:rsidR="002B20D9" w:rsidRPr="00891A67" w:rsidRDefault="00EC2EC2" w:rsidP="002B20D9">
      <w:pPr>
        <w:tabs>
          <w:tab w:val="left" w:pos="840"/>
        </w:tab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bCs/>
          <w:sz w:val="24"/>
          <w:szCs w:val="24"/>
        </w:rPr>
        <w:t>3.7</w:t>
      </w:r>
      <w:r w:rsidR="005D0E3C" w:rsidRPr="00891A67">
        <w:rPr>
          <w:rFonts w:ascii="Times New Roman" w:eastAsia="Times New Roman" w:hAnsi="Times New Roman" w:cs="Times New Roman"/>
          <w:bCs/>
          <w:sz w:val="24"/>
          <w:szCs w:val="24"/>
        </w:rPr>
        <w:t>.</w:t>
      </w:r>
      <w:r w:rsidR="00C10F26" w:rsidRPr="00891A67">
        <w:rPr>
          <w:rFonts w:ascii="Times New Roman" w:eastAsia="Times New Roman" w:hAnsi="Times New Roman" w:cs="Times New Roman"/>
          <w:bCs/>
          <w:sz w:val="24"/>
          <w:szCs w:val="24"/>
        </w:rPr>
        <w:t>2</w:t>
      </w:r>
      <w:r w:rsidR="005D0E3C" w:rsidRPr="00891A67">
        <w:rPr>
          <w:rFonts w:ascii="Times New Roman" w:eastAsia="Times New Roman" w:hAnsi="Times New Roman" w:cs="Times New Roman"/>
          <w:bCs/>
          <w:sz w:val="24"/>
          <w:szCs w:val="24"/>
        </w:rPr>
        <w:t xml:space="preserve">. </w:t>
      </w:r>
      <w:r w:rsidR="002B20D9" w:rsidRPr="00891A67">
        <w:rPr>
          <w:rFonts w:ascii="Times New Roman" w:eastAsia="Times New Roman" w:hAnsi="Times New Roman" w:cs="Times New Roman"/>
          <w:bCs/>
          <w:sz w:val="24"/>
          <w:szCs w:val="24"/>
        </w:rPr>
        <w:t xml:space="preserve">Принять по акту приема-передачи </w:t>
      </w:r>
      <w:r w:rsidR="00EB563E" w:rsidRPr="00891A67">
        <w:rPr>
          <w:rFonts w:ascii="Times New Roman" w:eastAsia="Times New Roman" w:hAnsi="Times New Roman" w:cs="Times New Roman"/>
          <w:bCs/>
          <w:sz w:val="24"/>
          <w:szCs w:val="24"/>
        </w:rPr>
        <w:t xml:space="preserve">результат </w:t>
      </w:r>
      <w:r w:rsidR="002B20D9" w:rsidRPr="00891A67">
        <w:rPr>
          <w:rFonts w:ascii="Times New Roman" w:eastAsia="Times New Roman" w:hAnsi="Times New Roman" w:cs="Times New Roman"/>
          <w:bCs/>
          <w:sz w:val="24"/>
          <w:szCs w:val="24"/>
        </w:rPr>
        <w:t>выполненных работ (Приложение №</w:t>
      </w:r>
      <w:r w:rsidR="006A6F80" w:rsidRPr="00891A67">
        <w:rPr>
          <w:rFonts w:ascii="Times New Roman" w:eastAsia="Times New Roman" w:hAnsi="Times New Roman" w:cs="Times New Roman"/>
          <w:bCs/>
          <w:sz w:val="24"/>
          <w:szCs w:val="24"/>
        </w:rPr>
        <w:t xml:space="preserve"> </w:t>
      </w:r>
      <w:r w:rsidR="005D0E3C" w:rsidRPr="00891A67">
        <w:rPr>
          <w:rFonts w:ascii="Times New Roman" w:eastAsia="Times New Roman" w:hAnsi="Times New Roman" w:cs="Times New Roman"/>
          <w:bCs/>
          <w:sz w:val="24"/>
          <w:szCs w:val="24"/>
        </w:rPr>
        <w:t xml:space="preserve">4 </w:t>
      </w:r>
      <w:r w:rsidR="002B20D9" w:rsidRPr="00891A67">
        <w:rPr>
          <w:rFonts w:ascii="Times New Roman" w:eastAsia="Times New Roman" w:hAnsi="Times New Roman" w:cs="Times New Roman"/>
          <w:bCs/>
          <w:sz w:val="24"/>
          <w:szCs w:val="24"/>
        </w:rPr>
        <w:t>к настоящему договору) на условиях настоящего договора;</w:t>
      </w:r>
    </w:p>
    <w:p w:rsidR="005D0E3C" w:rsidRPr="00891A67" w:rsidRDefault="00EC2EC2" w:rsidP="005D0E3C">
      <w:pPr>
        <w:suppressAutoHyphens/>
        <w:spacing w:after="0" w:line="240" w:lineRule="auto"/>
        <w:ind w:firstLine="567"/>
        <w:jc w:val="both"/>
        <w:rPr>
          <w:rFonts w:ascii="Times New Roman" w:eastAsia="Times New Roman" w:hAnsi="Times New Roman" w:cs="Times New Roman"/>
          <w:bCs/>
          <w:sz w:val="24"/>
          <w:szCs w:val="24"/>
        </w:rPr>
      </w:pPr>
      <w:r w:rsidRPr="00891A67">
        <w:rPr>
          <w:rFonts w:ascii="Times New Roman" w:eastAsia="Times New Roman" w:hAnsi="Times New Roman" w:cs="Times New Roman"/>
          <w:sz w:val="24"/>
          <w:szCs w:val="24"/>
          <w:lang w:eastAsia="ar-SA"/>
        </w:rPr>
        <w:lastRenderedPageBreak/>
        <w:t>3.7</w:t>
      </w:r>
      <w:r w:rsidR="00C10F26" w:rsidRPr="00891A67">
        <w:rPr>
          <w:rFonts w:ascii="Times New Roman" w:eastAsia="Times New Roman" w:hAnsi="Times New Roman" w:cs="Times New Roman"/>
          <w:sz w:val="24"/>
          <w:szCs w:val="24"/>
          <w:lang w:eastAsia="ar-SA"/>
        </w:rPr>
        <w:t>.3</w:t>
      </w:r>
      <w:r w:rsidR="005D0E3C" w:rsidRPr="00891A67">
        <w:rPr>
          <w:rFonts w:ascii="Times New Roman" w:eastAsia="Times New Roman" w:hAnsi="Times New Roman" w:cs="Times New Roman"/>
          <w:sz w:val="24"/>
          <w:szCs w:val="24"/>
          <w:lang w:val="x-none" w:eastAsia="ar-SA"/>
        </w:rPr>
        <w:t>. По своему решению создать комиссию для приемки выполненных работ</w:t>
      </w:r>
      <w:r w:rsidR="005D0E3C" w:rsidRPr="00891A67">
        <w:rPr>
          <w:rFonts w:ascii="Times New Roman" w:eastAsia="Times New Roman" w:hAnsi="Times New Roman" w:cs="Times New Roman"/>
          <w:sz w:val="24"/>
          <w:szCs w:val="24"/>
          <w:lang w:eastAsia="ar-SA"/>
        </w:rPr>
        <w:t xml:space="preserve"> с обязательным участием </w:t>
      </w:r>
      <w:r w:rsidR="00C81ECC" w:rsidRPr="00891A67">
        <w:rPr>
          <w:rFonts w:ascii="Times New Roman" w:eastAsia="Times New Roman" w:hAnsi="Times New Roman" w:cs="Times New Roman"/>
          <w:sz w:val="24"/>
          <w:szCs w:val="24"/>
          <w:lang w:eastAsia="ar-SA"/>
        </w:rPr>
        <w:t xml:space="preserve">уполномоченных </w:t>
      </w:r>
      <w:r w:rsidR="005D0E3C" w:rsidRPr="00891A67">
        <w:rPr>
          <w:rFonts w:ascii="Times New Roman" w:eastAsia="Times New Roman" w:hAnsi="Times New Roman" w:cs="Times New Roman"/>
          <w:sz w:val="24"/>
          <w:szCs w:val="24"/>
          <w:lang w:eastAsia="ar-SA"/>
        </w:rPr>
        <w:t>представителей Технического заказчика и других представителей (по своему усмотрению)</w:t>
      </w:r>
      <w:r w:rsidR="005D0E3C" w:rsidRPr="00891A67">
        <w:rPr>
          <w:rFonts w:ascii="Times New Roman" w:eastAsia="Times New Roman" w:hAnsi="Times New Roman" w:cs="Times New Roman"/>
          <w:sz w:val="24"/>
          <w:szCs w:val="24"/>
          <w:lang w:val="x-none" w:eastAsia="ar-SA"/>
        </w:rPr>
        <w:t>.</w:t>
      </w:r>
    </w:p>
    <w:p w:rsidR="002B20D9" w:rsidRPr="00891A67" w:rsidRDefault="00EC2EC2" w:rsidP="002B20D9">
      <w:pPr>
        <w:tabs>
          <w:tab w:val="left" w:pos="840"/>
        </w:tabs>
        <w:spacing w:after="0" w:line="240" w:lineRule="auto"/>
        <w:ind w:firstLine="567"/>
        <w:jc w:val="both"/>
        <w:rPr>
          <w:rFonts w:ascii="Times New Roman" w:eastAsia="Times New Roman" w:hAnsi="Times New Roman" w:cs="Times New Roman"/>
          <w:b/>
          <w:sz w:val="24"/>
          <w:szCs w:val="24"/>
          <w:lang w:eastAsia="ar-SA"/>
        </w:rPr>
      </w:pPr>
      <w:r w:rsidRPr="00891A67">
        <w:rPr>
          <w:rFonts w:ascii="Times New Roman" w:eastAsia="Times New Roman" w:hAnsi="Times New Roman" w:cs="Times New Roman"/>
          <w:bCs/>
          <w:sz w:val="24"/>
          <w:szCs w:val="24"/>
        </w:rPr>
        <w:t>3.7</w:t>
      </w:r>
      <w:r w:rsidR="00C10F26" w:rsidRPr="00891A67">
        <w:rPr>
          <w:rFonts w:ascii="Times New Roman" w:eastAsia="Times New Roman" w:hAnsi="Times New Roman" w:cs="Times New Roman"/>
          <w:bCs/>
          <w:sz w:val="24"/>
          <w:szCs w:val="24"/>
        </w:rPr>
        <w:t>.4</w:t>
      </w:r>
      <w:r w:rsidR="002B20D9" w:rsidRPr="00891A67">
        <w:rPr>
          <w:rFonts w:ascii="Times New Roman" w:eastAsia="Times New Roman" w:hAnsi="Times New Roman" w:cs="Times New Roman"/>
          <w:bCs/>
          <w:sz w:val="24"/>
          <w:szCs w:val="24"/>
        </w:rPr>
        <w:t xml:space="preserve">. В течение 30 (тридцати) дней со дня получения </w:t>
      </w:r>
      <w:r w:rsidR="00EB563E" w:rsidRPr="00891A67">
        <w:rPr>
          <w:rFonts w:ascii="Times New Roman" w:eastAsia="Times New Roman" w:hAnsi="Times New Roman" w:cs="Times New Roman"/>
          <w:bCs/>
          <w:sz w:val="24"/>
          <w:szCs w:val="24"/>
        </w:rPr>
        <w:t>результата</w:t>
      </w:r>
      <w:r w:rsidR="002B20D9" w:rsidRPr="00891A67">
        <w:rPr>
          <w:rFonts w:ascii="Times New Roman" w:eastAsia="Times New Roman" w:hAnsi="Times New Roman" w:cs="Times New Roman"/>
          <w:bCs/>
          <w:sz w:val="24"/>
          <w:szCs w:val="24"/>
        </w:rPr>
        <w:t xml:space="preserve"> выполненных работ направить </w:t>
      </w:r>
      <w:r w:rsidR="002B20D9" w:rsidRPr="00891A67">
        <w:rPr>
          <w:rFonts w:ascii="Times New Roman" w:hAnsi="Times New Roman"/>
          <w:sz w:val="24"/>
          <w:szCs w:val="24"/>
        </w:rPr>
        <w:t>отчет о целевом использовании (приказ (распоряжение) о принятии на баланс, бухгалтерская справка о приемке и т.п.).</w:t>
      </w:r>
      <w:r w:rsidR="002B20D9" w:rsidRPr="00891A67">
        <w:rPr>
          <w:rFonts w:ascii="Times New Roman" w:eastAsia="Times New Roman" w:hAnsi="Times New Roman" w:cs="Times New Roman"/>
          <w:b/>
          <w:sz w:val="24"/>
          <w:szCs w:val="24"/>
          <w:lang w:eastAsia="ar-SA"/>
        </w:rPr>
        <w:t xml:space="preserve"> </w:t>
      </w:r>
    </w:p>
    <w:p w:rsidR="002B20D9" w:rsidRPr="00891A67" w:rsidRDefault="004F56C1" w:rsidP="002B20D9">
      <w:pPr>
        <w:tabs>
          <w:tab w:val="left" w:pos="840"/>
        </w:tabs>
        <w:spacing w:after="0" w:line="240" w:lineRule="auto"/>
        <w:ind w:firstLine="567"/>
        <w:jc w:val="both"/>
        <w:rPr>
          <w:rFonts w:ascii="Times New Roman" w:eastAsia="Times New Roman" w:hAnsi="Times New Roman" w:cs="Times New Roman"/>
          <w:b/>
          <w:sz w:val="24"/>
          <w:szCs w:val="24"/>
          <w:u w:val="single"/>
          <w:lang w:eastAsia="ar-SA"/>
        </w:rPr>
      </w:pPr>
      <w:r w:rsidRPr="00891A67">
        <w:rPr>
          <w:rFonts w:ascii="Times New Roman" w:eastAsia="Times New Roman" w:hAnsi="Times New Roman" w:cs="Times New Roman"/>
          <w:b/>
          <w:sz w:val="24"/>
          <w:szCs w:val="24"/>
          <w:u w:val="single"/>
          <w:lang w:eastAsia="ar-SA"/>
        </w:rPr>
        <w:t>3.8</w:t>
      </w:r>
      <w:r w:rsidR="002B20D9" w:rsidRPr="00891A67">
        <w:rPr>
          <w:rFonts w:ascii="Times New Roman" w:eastAsia="Times New Roman" w:hAnsi="Times New Roman" w:cs="Times New Roman"/>
          <w:b/>
          <w:sz w:val="24"/>
          <w:szCs w:val="24"/>
          <w:u w:val="single"/>
          <w:lang w:eastAsia="ar-SA"/>
        </w:rPr>
        <w:t xml:space="preserve">. Получатель вправе: </w:t>
      </w:r>
    </w:p>
    <w:p w:rsidR="002B20D9" w:rsidRPr="00891A67"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891A67">
        <w:rPr>
          <w:rFonts w:ascii="Times New Roman" w:eastAsia="Times New Roman" w:hAnsi="Times New Roman" w:cs="Times New Roman"/>
          <w:sz w:val="24"/>
          <w:szCs w:val="24"/>
          <w:lang w:val="x-none" w:eastAsia="ar-SA"/>
        </w:rPr>
        <w:t>3.</w:t>
      </w:r>
      <w:r w:rsidR="004F56C1" w:rsidRPr="00891A67">
        <w:rPr>
          <w:rFonts w:ascii="Times New Roman" w:eastAsia="Times New Roman" w:hAnsi="Times New Roman" w:cs="Times New Roman"/>
          <w:sz w:val="24"/>
          <w:szCs w:val="24"/>
          <w:lang w:eastAsia="ar-SA"/>
        </w:rPr>
        <w:t>8</w:t>
      </w:r>
      <w:r w:rsidRPr="00891A67">
        <w:rPr>
          <w:rFonts w:ascii="Times New Roman" w:eastAsia="Times New Roman" w:hAnsi="Times New Roman" w:cs="Times New Roman"/>
          <w:sz w:val="24"/>
          <w:szCs w:val="24"/>
          <w:lang w:val="x-none" w:eastAsia="ar-SA"/>
        </w:rPr>
        <w:t xml:space="preserve">.1. В случае досрочного исполнения </w:t>
      </w:r>
      <w:r w:rsidR="005E09B5" w:rsidRPr="00891A67">
        <w:rPr>
          <w:rFonts w:ascii="Times New Roman" w:eastAsia="Times New Roman" w:hAnsi="Times New Roman" w:cs="Times New Roman"/>
          <w:sz w:val="24"/>
          <w:szCs w:val="24"/>
          <w:lang w:eastAsia="ar-SA"/>
        </w:rPr>
        <w:t>Подрядчиком</w:t>
      </w:r>
      <w:r w:rsidRPr="00891A67">
        <w:rPr>
          <w:rFonts w:ascii="Times New Roman" w:eastAsia="Times New Roman" w:hAnsi="Times New Roman" w:cs="Times New Roman"/>
          <w:sz w:val="24"/>
          <w:szCs w:val="24"/>
          <w:lang w:val="x-none" w:eastAsia="ar-SA"/>
        </w:rPr>
        <w:t xml:space="preserve"> своих обязательств по настоящему </w:t>
      </w:r>
      <w:r w:rsidRPr="00891A67">
        <w:rPr>
          <w:rFonts w:ascii="Times New Roman" w:eastAsia="Times New Roman" w:hAnsi="Times New Roman" w:cs="Times New Roman"/>
          <w:sz w:val="24"/>
          <w:szCs w:val="24"/>
          <w:lang w:eastAsia="ar-SA"/>
        </w:rPr>
        <w:t>Договору</w:t>
      </w:r>
      <w:r w:rsidRPr="00891A67">
        <w:rPr>
          <w:rFonts w:ascii="Times New Roman" w:eastAsia="Times New Roman" w:hAnsi="Times New Roman" w:cs="Times New Roman"/>
          <w:sz w:val="24"/>
          <w:szCs w:val="24"/>
          <w:lang w:val="x-none" w:eastAsia="ar-SA"/>
        </w:rPr>
        <w:t xml:space="preserve"> принять работу в соответствии с установленным в </w:t>
      </w:r>
      <w:r w:rsidRPr="00891A67">
        <w:rPr>
          <w:rFonts w:ascii="Times New Roman" w:eastAsia="Times New Roman" w:hAnsi="Times New Roman" w:cs="Times New Roman"/>
          <w:sz w:val="24"/>
          <w:szCs w:val="24"/>
          <w:lang w:eastAsia="ar-SA"/>
        </w:rPr>
        <w:t>Договоре</w:t>
      </w:r>
      <w:r w:rsidRPr="00891A67">
        <w:rPr>
          <w:rFonts w:ascii="Times New Roman" w:eastAsia="Times New Roman" w:hAnsi="Times New Roman" w:cs="Times New Roman"/>
          <w:sz w:val="24"/>
          <w:szCs w:val="24"/>
          <w:lang w:val="x-none" w:eastAsia="ar-SA"/>
        </w:rPr>
        <w:t xml:space="preserve"> порядком.</w:t>
      </w:r>
    </w:p>
    <w:p w:rsidR="002B20D9" w:rsidRDefault="002B20D9" w:rsidP="002B20D9">
      <w:pPr>
        <w:suppressAutoHyphens/>
        <w:spacing w:after="0" w:line="240" w:lineRule="auto"/>
        <w:ind w:firstLine="567"/>
        <w:jc w:val="both"/>
        <w:rPr>
          <w:rFonts w:ascii="Times New Roman" w:eastAsia="Times New Roman" w:hAnsi="Times New Roman" w:cs="Times New Roman"/>
          <w:sz w:val="24"/>
          <w:szCs w:val="24"/>
          <w:lang w:val="x-none" w:eastAsia="ar-SA"/>
        </w:rPr>
      </w:pPr>
      <w:r w:rsidRPr="00891A67">
        <w:rPr>
          <w:rFonts w:ascii="Times New Roman" w:eastAsia="Times New Roman" w:hAnsi="Times New Roman" w:cs="Times New Roman"/>
          <w:sz w:val="24"/>
          <w:szCs w:val="24"/>
          <w:lang w:val="x-none" w:eastAsia="ar-SA"/>
        </w:rPr>
        <w:t>3.</w:t>
      </w:r>
      <w:r w:rsidR="004F56C1" w:rsidRPr="00891A67">
        <w:rPr>
          <w:rFonts w:ascii="Times New Roman" w:eastAsia="Times New Roman" w:hAnsi="Times New Roman" w:cs="Times New Roman"/>
          <w:sz w:val="24"/>
          <w:szCs w:val="24"/>
          <w:lang w:eastAsia="ar-SA"/>
        </w:rPr>
        <w:t>8</w:t>
      </w:r>
      <w:r w:rsidRPr="00891A67">
        <w:rPr>
          <w:rFonts w:ascii="Times New Roman" w:eastAsia="Times New Roman" w:hAnsi="Times New Roman" w:cs="Times New Roman"/>
          <w:sz w:val="24"/>
          <w:szCs w:val="24"/>
          <w:lang w:val="x-none" w:eastAsia="ar-SA"/>
        </w:rPr>
        <w:t xml:space="preserve">.2. Запрашивать у </w:t>
      </w:r>
      <w:r w:rsidR="005E09B5" w:rsidRPr="00891A67">
        <w:rPr>
          <w:rFonts w:ascii="Times New Roman" w:eastAsia="Times New Roman" w:hAnsi="Times New Roman" w:cs="Times New Roman"/>
          <w:sz w:val="24"/>
          <w:szCs w:val="24"/>
          <w:lang w:eastAsia="ar-SA"/>
        </w:rPr>
        <w:t>Подрядчика</w:t>
      </w:r>
      <w:r w:rsidRPr="00891A67">
        <w:rPr>
          <w:rFonts w:ascii="Times New Roman" w:eastAsia="Times New Roman" w:hAnsi="Times New Roman" w:cs="Times New Roman"/>
          <w:sz w:val="24"/>
          <w:szCs w:val="24"/>
          <w:lang w:val="x-none" w:eastAsia="ar-SA"/>
        </w:rPr>
        <w:t xml:space="preserve"> дополнительные материалы, относящиеся к условиям выполнения </w:t>
      </w:r>
      <w:r w:rsidRPr="00891A67">
        <w:rPr>
          <w:rFonts w:ascii="Times New Roman" w:eastAsia="Times New Roman" w:hAnsi="Times New Roman" w:cs="Times New Roman"/>
          <w:sz w:val="24"/>
          <w:szCs w:val="24"/>
          <w:lang w:eastAsia="ar-SA"/>
        </w:rPr>
        <w:t>Договора</w:t>
      </w:r>
      <w:r w:rsidRPr="00891A67">
        <w:rPr>
          <w:rFonts w:ascii="Times New Roman" w:eastAsia="Times New Roman" w:hAnsi="Times New Roman" w:cs="Times New Roman"/>
          <w:sz w:val="24"/>
          <w:szCs w:val="24"/>
          <w:lang w:val="x-none" w:eastAsia="ar-SA"/>
        </w:rPr>
        <w:t>.</w:t>
      </w:r>
    </w:p>
    <w:p w:rsidR="002B20D9" w:rsidRPr="00B763E5" w:rsidRDefault="002B20D9" w:rsidP="002B20D9">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2B20D9" w:rsidRPr="00B763E5" w:rsidRDefault="002B20D9" w:rsidP="002B20D9">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B763E5">
        <w:rPr>
          <w:rFonts w:ascii="Times New Roman" w:eastAsia="Calibri" w:hAnsi="Times New Roman" w:cs="Times New Roman"/>
          <w:b/>
          <w:bCs/>
          <w:sz w:val="24"/>
          <w:szCs w:val="24"/>
        </w:rPr>
        <w:t>4. Порядок сдачи и приемки работ</w:t>
      </w:r>
    </w:p>
    <w:p w:rsidR="002B20D9" w:rsidRPr="00891A67" w:rsidRDefault="002B20D9" w:rsidP="002B20D9">
      <w:pPr>
        <w:snapToGri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4.1. </w:t>
      </w:r>
      <w:r w:rsidR="00C10F26" w:rsidRPr="00891A67">
        <w:rPr>
          <w:rFonts w:ascii="Times New Roman" w:eastAsia="Times New Roman" w:hAnsi="Times New Roman" w:cs="Times New Roman"/>
          <w:bCs/>
          <w:sz w:val="24"/>
          <w:szCs w:val="24"/>
        </w:rPr>
        <w:t>Подрядчик</w:t>
      </w:r>
      <w:r w:rsidRPr="00891A67">
        <w:rPr>
          <w:rFonts w:ascii="Times New Roman" w:eastAsia="Calibri" w:hAnsi="Times New Roman" w:cs="Times New Roman"/>
          <w:sz w:val="24"/>
          <w:szCs w:val="24"/>
        </w:rPr>
        <w:t xml:space="preserve"> не позднее срока, определенного в настоящем договоре, передает результат выполненных работ по Акту</w:t>
      </w:r>
      <w:r w:rsidR="00287014" w:rsidRPr="00891A67">
        <w:rPr>
          <w:rFonts w:ascii="Times New Roman" w:eastAsia="Calibri" w:hAnsi="Times New Roman" w:cs="Times New Roman"/>
          <w:sz w:val="24"/>
          <w:szCs w:val="24"/>
        </w:rPr>
        <w:t xml:space="preserve"> приема-передачи</w:t>
      </w:r>
      <w:r w:rsidRPr="00891A67">
        <w:rPr>
          <w:rFonts w:ascii="Times New Roman" w:eastAsia="Calibri" w:hAnsi="Times New Roman" w:cs="Times New Roman"/>
          <w:sz w:val="24"/>
          <w:szCs w:val="24"/>
        </w:rPr>
        <w:t>, а приемку результата выполненных работ осуществляет Получатель</w:t>
      </w:r>
      <w:r w:rsidR="00C81ECC" w:rsidRPr="00891A67">
        <w:rPr>
          <w:rFonts w:ascii="Times New Roman" w:eastAsia="Calibri" w:hAnsi="Times New Roman" w:cs="Times New Roman"/>
          <w:sz w:val="24"/>
          <w:szCs w:val="24"/>
        </w:rPr>
        <w:t xml:space="preserve"> после согласования с Техническим заказчиком</w:t>
      </w:r>
      <w:r w:rsidRPr="00891A67">
        <w:rPr>
          <w:rFonts w:ascii="Times New Roman" w:eastAsia="Calibri" w:hAnsi="Times New Roman" w:cs="Times New Roman"/>
          <w:sz w:val="24"/>
          <w:szCs w:val="24"/>
        </w:rPr>
        <w:t>.</w:t>
      </w:r>
    </w:p>
    <w:p w:rsidR="002B20D9" w:rsidRPr="00891A67" w:rsidRDefault="002B20D9" w:rsidP="002B20D9">
      <w:pPr>
        <w:snapToGri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4.2. При отсутствии замечаний к объему и комплектности выполненных работ, Получатель </w:t>
      </w:r>
      <w:r w:rsidR="00C81ECC" w:rsidRPr="00891A67">
        <w:rPr>
          <w:rFonts w:ascii="Times New Roman" w:eastAsia="Calibri" w:hAnsi="Times New Roman" w:cs="Times New Roman"/>
          <w:sz w:val="24"/>
          <w:szCs w:val="24"/>
        </w:rPr>
        <w:t xml:space="preserve">в течение </w:t>
      </w:r>
      <w:r w:rsidRPr="00891A67">
        <w:rPr>
          <w:rFonts w:ascii="Times New Roman" w:eastAsia="Calibri" w:hAnsi="Times New Roman" w:cs="Times New Roman"/>
          <w:sz w:val="24"/>
          <w:szCs w:val="24"/>
        </w:rPr>
        <w:t>5 (пяти) календарных дней подписывает Акт о приемке выполненных работ.</w:t>
      </w:r>
    </w:p>
    <w:p w:rsidR="002B20D9" w:rsidRPr="00891A67"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 xml:space="preserve">4.3. В случае выявления замечаний к выполненным работам, Получатель </w:t>
      </w:r>
      <w:r w:rsidR="00C10F26" w:rsidRPr="00891A67">
        <w:rPr>
          <w:rFonts w:ascii="Times New Roman" w:eastAsia="Times New Roman" w:hAnsi="Times New Roman" w:cs="Times New Roman"/>
          <w:sz w:val="24"/>
          <w:szCs w:val="24"/>
          <w:lang w:eastAsia="ar-SA"/>
        </w:rPr>
        <w:t xml:space="preserve">совместно с Техническим заказчиком </w:t>
      </w:r>
      <w:r w:rsidRPr="00891A67">
        <w:rPr>
          <w:rFonts w:ascii="Times New Roman" w:eastAsia="Times New Roman" w:hAnsi="Times New Roman" w:cs="Times New Roman"/>
          <w:sz w:val="24"/>
          <w:szCs w:val="24"/>
          <w:lang w:eastAsia="ar-SA"/>
        </w:rPr>
        <w:t xml:space="preserve">предоставляет в течение 10 (десять) календарных дней </w:t>
      </w:r>
      <w:r w:rsidR="00C10F26" w:rsidRPr="00891A67">
        <w:rPr>
          <w:rFonts w:ascii="Times New Roman" w:eastAsia="Times New Roman" w:hAnsi="Times New Roman" w:cs="Times New Roman"/>
          <w:sz w:val="24"/>
          <w:szCs w:val="24"/>
          <w:lang w:eastAsia="ar-SA"/>
        </w:rPr>
        <w:t xml:space="preserve">Подрядчику </w:t>
      </w:r>
      <w:r w:rsidRPr="00891A67">
        <w:rPr>
          <w:rFonts w:ascii="Times New Roman" w:eastAsia="Times New Roman" w:hAnsi="Times New Roman" w:cs="Times New Roman"/>
          <w:sz w:val="24"/>
          <w:szCs w:val="24"/>
          <w:lang w:eastAsia="ar-SA"/>
        </w:rPr>
        <w:t>мотивированный отказ от подписания акта.</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4.4. Обнаруженные недостатки выполненных работ </w:t>
      </w:r>
      <w:r w:rsidR="00C10F26" w:rsidRPr="00891A67">
        <w:rPr>
          <w:rFonts w:ascii="Times New Roman" w:eastAsia="Calibri" w:hAnsi="Times New Roman" w:cs="Times New Roman"/>
          <w:sz w:val="24"/>
          <w:szCs w:val="24"/>
        </w:rPr>
        <w:t>Подрядчик</w:t>
      </w:r>
      <w:r w:rsidRPr="00891A67">
        <w:rPr>
          <w:rFonts w:ascii="Times New Roman" w:eastAsia="Calibri" w:hAnsi="Times New Roman" w:cs="Times New Roman"/>
          <w:sz w:val="24"/>
          <w:szCs w:val="24"/>
        </w:rPr>
        <w:t xml:space="preserve"> устраняет за свой счет в срок, согласованный в акте. </w:t>
      </w:r>
    </w:p>
    <w:p w:rsidR="00C81ECC" w:rsidRPr="00891A67" w:rsidRDefault="00C81ECC" w:rsidP="00C81EC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4.5. Результатом выполненных работ является</w:t>
      </w:r>
      <w:r w:rsidRPr="00891A67">
        <w:rPr>
          <w:rFonts w:ascii="Times New Roman" w:hAnsi="Times New Roman" w:cs="Times New Roman"/>
          <w:sz w:val="24"/>
          <w:szCs w:val="24"/>
        </w:rPr>
        <w:t xml:space="preserve"> оцененное месторождение </w:t>
      </w:r>
      <w:r w:rsidRPr="00891A67">
        <w:rPr>
          <w:rFonts w:ascii="Times New Roman" w:eastAsia="Calibri" w:hAnsi="Times New Roman" w:cs="Times New Roman"/>
          <w:sz w:val="24"/>
          <w:szCs w:val="24"/>
        </w:rPr>
        <w:t xml:space="preserve">подземных вод по участку недр, с объемами запасов по участку не менее </w:t>
      </w:r>
      <w:r w:rsidRPr="00891A67">
        <w:rPr>
          <w:rFonts w:ascii="Times New Roman" w:eastAsia="Calibri" w:hAnsi="Times New Roman" w:cs="Times New Roman"/>
          <w:b/>
          <w:bCs/>
          <w:sz w:val="24"/>
          <w:szCs w:val="24"/>
        </w:rPr>
        <w:t>1100 куб. м.</w:t>
      </w:r>
      <w:r w:rsidRPr="00891A67">
        <w:rPr>
          <w:rFonts w:ascii="Times New Roman" w:eastAsia="Calibri" w:hAnsi="Times New Roman" w:cs="Times New Roman"/>
          <w:sz w:val="24"/>
          <w:szCs w:val="24"/>
        </w:rPr>
        <w:t xml:space="preserve"> </w:t>
      </w:r>
      <w:r w:rsidRPr="00891A67">
        <w:rPr>
          <w:rFonts w:ascii="Times New Roman" w:eastAsia="Calibri" w:hAnsi="Times New Roman" w:cs="Times New Roman"/>
          <w:b/>
          <w:bCs/>
          <w:sz w:val="24"/>
          <w:szCs w:val="24"/>
        </w:rPr>
        <w:t>в сутки</w:t>
      </w:r>
      <w:r w:rsidRPr="00891A67">
        <w:rPr>
          <w:rFonts w:ascii="Times New Roman" w:eastAsia="Calibri" w:hAnsi="Times New Roman" w:cs="Times New Roman"/>
          <w:sz w:val="24"/>
          <w:szCs w:val="24"/>
        </w:rPr>
        <w:t>, с приложением полного комплекта документации, подтверждающей окончательное выполнение работ</w:t>
      </w:r>
      <w:r w:rsidRPr="00891A67">
        <w:rPr>
          <w:rFonts w:ascii="Times New Roman" w:hAnsi="Times New Roman" w:cs="Times New Roman"/>
          <w:sz w:val="24"/>
          <w:szCs w:val="24"/>
        </w:rPr>
        <w:t xml:space="preserve"> </w:t>
      </w:r>
      <w:r w:rsidRPr="00891A67">
        <w:rPr>
          <w:rFonts w:ascii="Times New Roman" w:eastAsia="Calibri" w:hAnsi="Times New Roman" w:cs="Times New Roman"/>
          <w:sz w:val="24"/>
          <w:szCs w:val="24"/>
        </w:rPr>
        <w:t>(отчеты об оценке запасов подземных вод, проектную документацию с положительным заключением</w:t>
      </w:r>
      <w:r w:rsidRPr="00891A67">
        <w:rPr>
          <w:rFonts w:ascii="Times New Roman" w:hAnsi="Times New Roman" w:cs="Times New Roman"/>
          <w:sz w:val="24"/>
          <w:szCs w:val="24"/>
        </w:rPr>
        <w:t xml:space="preserve"> ФГКУ «Росгеолэкспертиза»</w:t>
      </w:r>
      <w:r w:rsidRPr="00891A67">
        <w:rPr>
          <w:rFonts w:ascii="Times New Roman" w:eastAsia="Calibri" w:hAnsi="Times New Roman" w:cs="Times New Roman"/>
          <w:sz w:val="24"/>
          <w:szCs w:val="24"/>
        </w:rPr>
        <w:t>, все необходимые заключения надзорных органов и прочую исполнительн</w:t>
      </w:r>
      <w:r w:rsidR="0073049A" w:rsidRPr="00891A67">
        <w:rPr>
          <w:rFonts w:ascii="Times New Roman" w:eastAsia="Calibri" w:hAnsi="Times New Roman" w:cs="Times New Roman"/>
          <w:sz w:val="24"/>
          <w:szCs w:val="24"/>
        </w:rPr>
        <w:t>о-</w:t>
      </w:r>
      <w:r w:rsidRPr="00891A67">
        <w:rPr>
          <w:rFonts w:ascii="Times New Roman" w:eastAsia="Calibri" w:hAnsi="Times New Roman" w:cs="Times New Roman"/>
          <w:sz w:val="24"/>
          <w:szCs w:val="24"/>
        </w:rPr>
        <w:t xml:space="preserve"> </w:t>
      </w:r>
      <w:r w:rsidR="0073049A" w:rsidRPr="00891A67">
        <w:rPr>
          <w:rFonts w:ascii="Times New Roman" w:eastAsia="Calibri" w:hAnsi="Times New Roman" w:cs="Times New Roman"/>
          <w:sz w:val="24"/>
          <w:szCs w:val="24"/>
        </w:rPr>
        <w:t xml:space="preserve">техническую </w:t>
      </w:r>
      <w:r w:rsidRPr="00891A67">
        <w:rPr>
          <w:rFonts w:ascii="Times New Roman" w:eastAsia="Calibri" w:hAnsi="Times New Roman" w:cs="Times New Roman"/>
          <w:sz w:val="24"/>
          <w:szCs w:val="24"/>
        </w:rPr>
        <w:t>документацию (акты, паспорта, свидетельства, сертификаты, протоколы и т.д.)</w:t>
      </w:r>
      <w:r w:rsidRPr="00891A67">
        <w:rPr>
          <w:rFonts w:ascii="Times New Roman" w:hAnsi="Times New Roman" w:cs="Times New Roman"/>
          <w:sz w:val="24"/>
          <w:szCs w:val="24"/>
        </w:rPr>
        <w:t>). Документация полностью передается Получателю по описи.</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B20D9" w:rsidRPr="00891A67" w:rsidRDefault="002B20D9" w:rsidP="002B20D9">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891A67">
        <w:rPr>
          <w:rFonts w:ascii="Times New Roman" w:eastAsia="Calibri" w:hAnsi="Times New Roman" w:cs="Times New Roman"/>
          <w:b/>
          <w:bCs/>
          <w:sz w:val="24"/>
          <w:szCs w:val="24"/>
        </w:rPr>
        <w:t>5. Сроки выполнения работ</w:t>
      </w:r>
    </w:p>
    <w:p w:rsidR="002B20D9" w:rsidRPr="00891A67"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5.1. Сроки выполнения работ, оговоренных настоящим Договором, определяются Приложением №</w:t>
      </w:r>
      <w:r w:rsidR="00085620" w:rsidRPr="00891A67">
        <w:rPr>
          <w:rFonts w:ascii="Times New Roman" w:eastAsia="Times New Roman" w:hAnsi="Times New Roman" w:cs="Times New Roman"/>
          <w:sz w:val="24"/>
          <w:szCs w:val="24"/>
          <w:lang w:eastAsia="ar-SA"/>
        </w:rPr>
        <w:t xml:space="preserve"> </w:t>
      </w:r>
      <w:r w:rsidRPr="00891A67">
        <w:rPr>
          <w:rFonts w:ascii="Times New Roman" w:eastAsia="Times New Roman" w:hAnsi="Times New Roman" w:cs="Times New Roman"/>
          <w:sz w:val="24"/>
          <w:szCs w:val="24"/>
          <w:lang w:eastAsia="ar-SA"/>
        </w:rPr>
        <w:t>3 (Календарный план-график</w:t>
      </w:r>
      <w:r w:rsidRPr="00891A67">
        <w:rPr>
          <w:rFonts w:ascii="Times New Roman" w:eastAsia="Times New Roman" w:hAnsi="Times New Roman" w:cs="Times New Roman"/>
          <w:b/>
          <w:sz w:val="24"/>
          <w:szCs w:val="24"/>
          <w:lang w:eastAsia="ar-SA"/>
        </w:rPr>
        <w:t>)</w:t>
      </w:r>
      <w:r w:rsidRPr="00891A67">
        <w:rPr>
          <w:rFonts w:ascii="Times New Roman" w:eastAsia="Times New Roman" w:hAnsi="Times New Roman" w:cs="Times New Roman"/>
          <w:sz w:val="24"/>
          <w:szCs w:val="24"/>
          <w:lang w:eastAsia="ar-SA"/>
        </w:rPr>
        <w:t xml:space="preserve">, представляемым </w:t>
      </w:r>
      <w:r w:rsidR="002C38C7" w:rsidRPr="00891A67">
        <w:rPr>
          <w:rFonts w:ascii="Times New Roman" w:eastAsia="Times New Roman" w:hAnsi="Times New Roman" w:cs="Times New Roman"/>
          <w:sz w:val="24"/>
          <w:szCs w:val="24"/>
          <w:lang w:eastAsia="ar-SA"/>
        </w:rPr>
        <w:t>Подрядчиком</w:t>
      </w:r>
      <w:r w:rsidRPr="00891A67">
        <w:rPr>
          <w:rFonts w:ascii="Times New Roman" w:eastAsia="Times New Roman" w:hAnsi="Times New Roman" w:cs="Times New Roman"/>
          <w:sz w:val="24"/>
          <w:szCs w:val="24"/>
          <w:lang w:eastAsia="ar-SA"/>
        </w:rPr>
        <w:t xml:space="preserve">, являющимся неотъемлемой частью Договора. </w:t>
      </w:r>
    </w:p>
    <w:p w:rsidR="002B20D9" w:rsidRPr="00891A67"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5.2. Срок начала работ исчисляется с даты подписания Договора.</w:t>
      </w:r>
    </w:p>
    <w:p w:rsidR="002B20D9" w:rsidRPr="00891A67" w:rsidRDefault="002B20D9" w:rsidP="002B20D9">
      <w:pPr>
        <w:suppressAutoHyphens/>
        <w:spacing w:after="0" w:line="240" w:lineRule="auto"/>
        <w:ind w:firstLine="567"/>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 xml:space="preserve">5.3. Срок окончания выполнения работ </w:t>
      </w:r>
      <w:r w:rsidR="002C38C7" w:rsidRPr="00891A67">
        <w:rPr>
          <w:rFonts w:ascii="Times New Roman" w:eastAsia="Times New Roman" w:hAnsi="Times New Roman" w:cs="Times New Roman"/>
          <w:sz w:val="24"/>
          <w:szCs w:val="24"/>
          <w:lang w:eastAsia="ar-SA"/>
        </w:rPr>
        <w:t>Подрядчиком</w:t>
      </w:r>
      <w:r w:rsidRPr="00891A67">
        <w:rPr>
          <w:rFonts w:ascii="Times New Roman" w:eastAsia="Times New Roman" w:hAnsi="Times New Roman" w:cs="Times New Roman"/>
          <w:sz w:val="24"/>
          <w:szCs w:val="24"/>
          <w:lang w:eastAsia="ar-SA"/>
        </w:rPr>
        <w:t xml:space="preserve"> – не позднее «</w:t>
      </w:r>
      <w:r w:rsidR="00287014" w:rsidRPr="00891A67">
        <w:rPr>
          <w:rFonts w:ascii="Times New Roman" w:eastAsia="Times New Roman" w:hAnsi="Times New Roman" w:cs="Times New Roman"/>
          <w:sz w:val="24"/>
          <w:szCs w:val="24"/>
          <w:lang w:eastAsia="ar-SA"/>
        </w:rPr>
        <w:t>____</w:t>
      </w:r>
      <w:r w:rsidRPr="00891A67">
        <w:rPr>
          <w:rFonts w:ascii="Times New Roman" w:eastAsia="Times New Roman" w:hAnsi="Times New Roman" w:cs="Times New Roman"/>
          <w:sz w:val="24"/>
          <w:szCs w:val="24"/>
          <w:lang w:eastAsia="ar-SA"/>
        </w:rPr>
        <w:t xml:space="preserve">» </w:t>
      </w:r>
      <w:r w:rsidR="00287014" w:rsidRPr="00891A67">
        <w:rPr>
          <w:rFonts w:ascii="Times New Roman" w:eastAsia="Times New Roman" w:hAnsi="Times New Roman" w:cs="Times New Roman"/>
          <w:sz w:val="24"/>
          <w:szCs w:val="24"/>
          <w:lang w:eastAsia="ar-SA"/>
        </w:rPr>
        <w:t>________</w:t>
      </w:r>
      <w:r w:rsidRPr="00891A67">
        <w:rPr>
          <w:rFonts w:ascii="Times New Roman" w:eastAsia="Times New Roman" w:hAnsi="Times New Roman" w:cs="Times New Roman"/>
          <w:sz w:val="24"/>
          <w:szCs w:val="24"/>
          <w:lang w:eastAsia="ar-SA"/>
        </w:rPr>
        <w:t xml:space="preserve"> 202</w:t>
      </w:r>
      <w:r w:rsidR="00821FEF" w:rsidRPr="00891A67">
        <w:rPr>
          <w:rFonts w:ascii="Times New Roman" w:eastAsia="Times New Roman" w:hAnsi="Times New Roman" w:cs="Times New Roman"/>
          <w:sz w:val="24"/>
          <w:szCs w:val="24"/>
          <w:lang w:eastAsia="ar-SA"/>
        </w:rPr>
        <w:t>__</w:t>
      </w:r>
      <w:r w:rsidRPr="00891A67">
        <w:rPr>
          <w:rFonts w:ascii="Times New Roman" w:eastAsia="Times New Roman" w:hAnsi="Times New Roman" w:cs="Times New Roman"/>
          <w:sz w:val="24"/>
          <w:szCs w:val="24"/>
          <w:lang w:eastAsia="ar-SA"/>
        </w:rPr>
        <w:t xml:space="preserve"> г</w:t>
      </w:r>
      <w:r w:rsidRPr="00891A67">
        <w:rPr>
          <w:rFonts w:ascii="Times New Roman" w:eastAsia="Times New Roman" w:hAnsi="Times New Roman" w:cs="Times New Roman"/>
          <w:iCs/>
          <w:sz w:val="24"/>
          <w:szCs w:val="24"/>
          <w:lang w:eastAsia="ar-SA"/>
        </w:rPr>
        <w:t>.</w:t>
      </w:r>
    </w:p>
    <w:p w:rsidR="002B20D9" w:rsidRPr="00891A67" w:rsidRDefault="002B20D9" w:rsidP="002B20D9">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p>
    <w:p w:rsidR="002B20D9" w:rsidRPr="00891A67" w:rsidRDefault="002B20D9" w:rsidP="002B20D9">
      <w:pPr>
        <w:suppressAutoHyphens/>
        <w:spacing w:after="0" w:line="240" w:lineRule="auto"/>
        <w:ind w:firstLine="567"/>
        <w:jc w:val="center"/>
        <w:rPr>
          <w:rFonts w:ascii="Times New Roman" w:eastAsia="Times New Roman" w:hAnsi="Times New Roman" w:cs="Times New Roman"/>
          <w:b/>
          <w:sz w:val="24"/>
          <w:szCs w:val="24"/>
          <w:lang w:eastAsia="ar-SA"/>
        </w:rPr>
      </w:pPr>
      <w:r w:rsidRPr="00891A67">
        <w:rPr>
          <w:rFonts w:ascii="Times New Roman" w:eastAsia="Times New Roman" w:hAnsi="Times New Roman" w:cs="Times New Roman"/>
          <w:b/>
          <w:sz w:val="24"/>
          <w:szCs w:val="24"/>
          <w:lang w:eastAsia="ar-SA"/>
        </w:rPr>
        <w:t>6. Ответственность сторон</w:t>
      </w:r>
    </w:p>
    <w:p w:rsidR="002B20D9" w:rsidRPr="00891A67"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2B20D9" w:rsidRPr="00891A67"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6.2. Ответственность </w:t>
      </w:r>
      <w:r w:rsidR="002C38C7" w:rsidRPr="00891A67">
        <w:rPr>
          <w:rFonts w:ascii="Times New Roman" w:eastAsia="Times New Roman" w:hAnsi="Times New Roman" w:cs="Times New Roman"/>
          <w:sz w:val="24"/>
          <w:szCs w:val="24"/>
        </w:rPr>
        <w:t>Подрядчика</w:t>
      </w:r>
      <w:r w:rsidRPr="00891A67">
        <w:rPr>
          <w:rFonts w:ascii="Times New Roman" w:eastAsia="Times New Roman" w:hAnsi="Times New Roman" w:cs="Times New Roman"/>
          <w:sz w:val="24"/>
          <w:szCs w:val="24"/>
        </w:rPr>
        <w:t>:</w:t>
      </w:r>
    </w:p>
    <w:p w:rsidR="002B20D9" w:rsidRPr="00891A67" w:rsidRDefault="002B20D9" w:rsidP="002B20D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Times New Roman" w:hAnsi="Times New Roman" w:cs="Times New Roman"/>
          <w:sz w:val="24"/>
          <w:szCs w:val="24"/>
        </w:rPr>
        <w:t>6.2.1. В</w:t>
      </w:r>
      <w:r w:rsidRPr="00891A67">
        <w:rPr>
          <w:rFonts w:ascii="Times New Roman" w:eastAsia="Calibri" w:hAnsi="Times New Roman" w:cs="Times New Roman"/>
          <w:sz w:val="24"/>
          <w:szCs w:val="24"/>
        </w:rPr>
        <w:t xml:space="preserve"> случае нарушения </w:t>
      </w:r>
      <w:r w:rsidR="002C38C7" w:rsidRPr="00891A67">
        <w:rPr>
          <w:rFonts w:ascii="Times New Roman" w:eastAsia="Calibri" w:hAnsi="Times New Roman" w:cs="Times New Roman"/>
          <w:sz w:val="24"/>
          <w:szCs w:val="24"/>
        </w:rPr>
        <w:t>Подрядчиком</w:t>
      </w:r>
      <w:r w:rsidRPr="00891A67">
        <w:rPr>
          <w:rFonts w:ascii="Times New Roman" w:eastAsia="Calibri" w:hAnsi="Times New Roman" w:cs="Times New Roman"/>
          <w:sz w:val="24"/>
          <w:szCs w:val="24"/>
        </w:rPr>
        <w:t xml:space="preserve"> срока исполнения обязательств, установленного пунктом 5.3. настоящего Договора, </w:t>
      </w:r>
      <w:r w:rsidR="002C38C7" w:rsidRPr="00891A67">
        <w:rPr>
          <w:rFonts w:ascii="Times New Roman" w:eastAsia="Calibri" w:hAnsi="Times New Roman" w:cs="Times New Roman"/>
          <w:sz w:val="24"/>
          <w:szCs w:val="24"/>
        </w:rPr>
        <w:t>Подрядчик</w:t>
      </w:r>
      <w:r w:rsidRPr="00891A67">
        <w:rPr>
          <w:rFonts w:ascii="Times New Roman" w:eastAsia="Calibri" w:hAnsi="Times New Roman" w:cs="Times New Roman"/>
          <w:sz w:val="24"/>
          <w:szCs w:val="24"/>
        </w:rPr>
        <w:t xml:space="preserve"> оплачивает Жертвователю пени в размере </w:t>
      </w:r>
      <w:r w:rsidR="00287014" w:rsidRPr="00891A67">
        <w:rPr>
          <w:rFonts w:ascii="Times New Roman" w:eastAsia="Calibri" w:hAnsi="Times New Roman" w:cs="Times New Roman"/>
          <w:sz w:val="24"/>
          <w:szCs w:val="24"/>
        </w:rPr>
        <w:t>0,</w:t>
      </w:r>
      <w:r w:rsidR="004F56C1" w:rsidRPr="00891A67">
        <w:rPr>
          <w:rFonts w:ascii="Times New Roman" w:eastAsia="Calibri" w:hAnsi="Times New Roman" w:cs="Times New Roman"/>
          <w:sz w:val="24"/>
          <w:szCs w:val="24"/>
        </w:rPr>
        <w:t>0</w:t>
      </w:r>
      <w:r w:rsidR="00287014" w:rsidRPr="00891A67">
        <w:rPr>
          <w:rFonts w:ascii="Times New Roman" w:eastAsia="Calibri" w:hAnsi="Times New Roman" w:cs="Times New Roman"/>
          <w:sz w:val="24"/>
          <w:szCs w:val="24"/>
        </w:rPr>
        <w:t>1</w:t>
      </w:r>
      <w:r w:rsidRPr="00891A67">
        <w:rPr>
          <w:rFonts w:ascii="Times New Roman" w:eastAsia="Calibri" w:hAnsi="Times New Roman" w:cs="Times New Roman"/>
          <w:sz w:val="24"/>
          <w:szCs w:val="24"/>
        </w:rPr>
        <w:t xml:space="preserve">% от общей суммы финансирования, указанной в п. </w:t>
      </w:r>
      <w:r w:rsidR="00287014" w:rsidRPr="00891A67">
        <w:rPr>
          <w:rFonts w:ascii="Times New Roman" w:eastAsia="Calibri" w:hAnsi="Times New Roman" w:cs="Times New Roman"/>
          <w:sz w:val="24"/>
          <w:szCs w:val="24"/>
        </w:rPr>
        <w:t>___</w:t>
      </w:r>
      <w:r w:rsidR="00C81ECC" w:rsidRPr="00891A67">
        <w:rPr>
          <w:rFonts w:ascii="Times New Roman" w:eastAsia="Calibri" w:hAnsi="Times New Roman" w:cs="Times New Roman"/>
          <w:sz w:val="24"/>
          <w:szCs w:val="24"/>
        </w:rPr>
        <w:t>_</w:t>
      </w:r>
      <w:r w:rsidRPr="00891A67">
        <w:rPr>
          <w:rFonts w:ascii="Times New Roman" w:eastAsia="Calibri" w:hAnsi="Times New Roman" w:cs="Times New Roman"/>
          <w:sz w:val="24"/>
          <w:szCs w:val="24"/>
        </w:rPr>
        <w:t xml:space="preserve"> настоящего Договора, за каждый день просрочки до фактического исполнения обязательств.</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6.2.2. </w:t>
      </w:r>
      <w:r w:rsidR="002C38C7" w:rsidRPr="00891A67">
        <w:rPr>
          <w:rFonts w:ascii="Times New Roman" w:eastAsia="Calibri" w:hAnsi="Times New Roman" w:cs="Times New Roman"/>
          <w:sz w:val="24"/>
          <w:szCs w:val="24"/>
        </w:rPr>
        <w:t>Подрядчик</w:t>
      </w:r>
      <w:r w:rsidRPr="00891A67">
        <w:rPr>
          <w:rFonts w:ascii="Times New Roman" w:eastAsia="Times New Roman" w:hAnsi="Times New Roman" w:cs="Times New Roman"/>
          <w:sz w:val="24"/>
          <w:szCs w:val="24"/>
        </w:rPr>
        <w:t xml:space="preserve"> несет перед Жертвователем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lastRenderedPageBreak/>
        <w:t xml:space="preserve">6.3. </w:t>
      </w:r>
      <w:r w:rsidRPr="00891A67">
        <w:rPr>
          <w:rFonts w:ascii="Times New Roman" w:eastAsia="Calibri" w:hAnsi="Times New Roman" w:cs="Times New Roman"/>
          <w:sz w:val="24"/>
          <w:szCs w:val="24"/>
        </w:rPr>
        <w:t xml:space="preserve">В случаях невыполнения Получателем своих обязательств, указанных в п. </w:t>
      </w:r>
      <w:r w:rsidR="00287014" w:rsidRPr="00891A67">
        <w:rPr>
          <w:rFonts w:ascii="Times New Roman" w:eastAsia="Calibri" w:hAnsi="Times New Roman" w:cs="Times New Roman"/>
          <w:sz w:val="24"/>
          <w:szCs w:val="24"/>
        </w:rPr>
        <w:t>____</w:t>
      </w:r>
      <w:r w:rsidRPr="00891A67">
        <w:rPr>
          <w:rFonts w:ascii="Times New Roman" w:eastAsia="Calibri" w:hAnsi="Times New Roman" w:cs="Times New Roman"/>
          <w:sz w:val="24"/>
          <w:szCs w:val="24"/>
        </w:rPr>
        <w:t xml:space="preserve"> настоящего Договора, Получатель возмещает Жертвователю и </w:t>
      </w:r>
      <w:r w:rsidR="002C38C7" w:rsidRPr="00891A67">
        <w:rPr>
          <w:rFonts w:ascii="Times New Roman" w:eastAsia="Calibri" w:hAnsi="Times New Roman" w:cs="Times New Roman"/>
          <w:sz w:val="24"/>
          <w:szCs w:val="24"/>
        </w:rPr>
        <w:t>Подрядчику</w:t>
      </w:r>
      <w:r w:rsidRPr="00891A67">
        <w:rPr>
          <w:rFonts w:ascii="Times New Roman" w:eastAsia="Calibri" w:hAnsi="Times New Roman" w:cs="Times New Roman"/>
          <w:sz w:val="24"/>
          <w:szCs w:val="24"/>
        </w:rPr>
        <w:t xml:space="preserve"> убытки, понесенные ими в связи с неисполнением Получателем своих обязательств.</w:t>
      </w:r>
    </w:p>
    <w:p w:rsidR="004F56C1" w:rsidRPr="00891A67" w:rsidRDefault="002B20D9" w:rsidP="004F56C1">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6.4. </w:t>
      </w:r>
      <w:r w:rsidR="002C38C7" w:rsidRPr="00891A67">
        <w:rPr>
          <w:rFonts w:ascii="Times New Roman" w:hAnsi="Times New Roman" w:cs="Times New Roman"/>
          <w:sz w:val="24"/>
          <w:szCs w:val="24"/>
        </w:rPr>
        <w:t>Подрядчик</w:t>
      </w:r>
      <w:r w:rsidR="004F56C1" w:rsidRPr="00891A67">
        <w:rPr>
          <w:rFonts w:ascii="Times New Roman" w:hAnsi="Times New Roman" w:cs="Times New Roman"/>
          <w:sz w:val="24"/>
          <w:szCs w:val="24"/>
        </w:rPr>
        <w:t xml:space="preserve"> отвечает перед Жертвователем всем своим имуществом. Возмещению подлежит прямой действительный ущерб.</w:t>
      </w:r>
    </w:p>
    <w:p w:rsidR="002B20D9" w:rsidRPr="00891A67" w:rsidRDefault="004F56C1"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 xml:space="preserve">6.5. </w:t>
      </w:r>
      <w:r w:rsidR="002B20D9" w:rsidRPr="00891A67">
        <w:rPr>
          <w:rFonts w:ascii="Times New Roman" w:eastAsia="Times New Roman" w:hAnsi="Times New Roman" w:cs="Times New Roman"/>
          <w:sz w:val="24"/>
          <w:szCs w:val="24"/>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6.</w:t>
      </w:r>
      <w:r w:rsidR="004F56C1" w:rsidRPr="00891A67">
        <w:rPr>
          <w:rFonts w:ascii="Times New Roman" w:eastAsia="Times New Roman" w:hAnsi="Times New Roman" w:cs="Times New Roman"/>
          <w:sz w:val="24"/>
          <w:szCs w:val="24"/>
        </w:rPr>
        <w:t>6</w:t>
      </w:r>
      <w:r w:rsidRPr="00891A67">
        <w:rPr>
          <w:rFonts w:ascii="Times New Roman" w:eastAsia="Times New Roman" w:hAnsi="Times New Roman" w:cs="Times New Roman"/>
          <w:sz w:val="24"/>
          <w:szCs w:val="24"/>
        </w:rPr>
        <w:t>. Общая сумма начисленной неустойки (штрафов, пени) за неисполнение или ненадлежащее исполнение обязательств</w:t>
      </w:r>
      <w:r w:rsidR="00AE613C" w:rsidRPr="00891A67">
        <w:rPr>
          <w:rFonts w:ascii="Times New Roman" w:eastAsia="Times New Roman" w:hAnsi="Times New Roman" w:cs="Times New Roman"/>
          <w:sz w:val="24"/>
          <w:szCs w:val="24"/>
        </w:rPr>
        <w:t xml:space="preserve"> </w:t>
      </w:r>
      <w:r w:rsidR="002C38C7" w:rsidRPr="00891A67">
        <w:rPr>
          <w:rFonts w:ascii="Times New Roman" w:eastAsia="Times New Roman" w:hAnsi="Times New Roman" w:cs="Times New Roman"/>
          <w:sz w:val="24"/>
          <w:szCs w:val="24"/>
        </w:rPr>
        <w:t>Подрядчиком</w:t>
      </w:r>
      <w:r w:rsidRPr="00891A67">
        <w:rPr>
          <w:rFonts w:ascii="Times New Roman" w:eastAsia="Times New Roman" w:hAnsi="Times New Roman" w:cs="Times New Roman"/>
          <w:sz w:val="24"/>
          <w:szCs w:val="24"/>
        </w:rPr>
        <w:t xml:space="preserve">, предусмотренных Договором, не может превышать </w:t>
      </w:r>
      <w:r w:rsidR="00287014" w:rsidRPr="00891A67">
        <w:rPr>
          <w:rFonts w:ascii="Times New Roman" w:eastAsia="Times New Roman" w:hAnsi="Times New Roman" w:cs="Times New Roman"/>
          <w:sz w:val="24"/>
          <w:szCs w:val="24"/>
        </w:rPr>
        <w:t>10% от общей суммы финансирования по</w:t>
      </w:r>
      <w:r w:rsidRPr="00891A67">
        <w:rPr>
          <w:rFonts w:ascii="Times New Roman" w:eastAsia="Times New Roman" w:hAnsi="Times New Roman" w:cs="Times New Roman"/>
          <w:sz w:val="24"/>
          <w:szCs w:val="24"/>
        </w:rPr>
        <w:t xml:space="preserve"> Договор</w:t>
      </w:r>
      <w:r w:rsidR="00287014" w:rsidRPr="00891A67">
        <w:rPr>
          <w:rFonts w:ascii="Times New Roman" w:eastAsia="Times New Roman" w:hAnsi="Times New Roman" w:cs="Times New Roman"/>
          <w:sz w:val="24"/>
          <w:szCs w:val="24"/>
        </w:rPr>
        <w:t>у</w:t>
      </w:r>
      <w:r w:rsidRPr="00891A67">
        <w:rPr>
          <w:rFonts w:ascii="Times New Roman" w:eastAsia="Times New Roman" w:hAnsi="Times New Roman" w:cs="Times New Roman"/>
          <w:sz w:val="24"/>
          <w:szCs w:val="24"/>
        </w:rPr>
        <w:t>.</w:t>
      </w:r>
    </w:p>
    <w:p w:rsidR="002B20D9" w:rsidRPr="00891A67" w:rsidRDefault="004F56C1" w:rsidP="002B20D9">
      <w:pPr>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6.7</w:t>
      </w:r>
      <w:r w:rsidR="002B20D9" w:rsidRPr="00891A67">
        <w:rPr>
          <w:rFonts w:ascii="Times New Roman" w:eastAsia="Times New Roman" w:hAnsi="Times New Roman" w:cs="Times New Roman"/>
          <w:sz w:val="24"/>
          <w:szCs w:val="24"/>
        </w:rPr>
        <w:t>. Уплата неустойки не освобождает Стороны от исполнения принятых обязательств по Договору или устранения нарушений.</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p>
    <w:p w:rsidR="002B20D9" w:rsidRPr="00891A67" w:rsidRDefault="002B20D9" w:rsidP="00B15747">
      <w:pPr>
        <w:numPr>
          <w:ilvl w:val="0"/>
          <w:numId w:val="6"/>
        </w:numPr>
        <w:spacing w:after="0" w:line="240" w:lineRule="auto"/>
        <w:jc w:val="center"/>
        <w:rPr>
          <w:rFonts w:ascii="Times New Roman" w:eastAsia="Times New Roman" w:hAnsi="Times New Roman" w:cs="Times New Roman"/>
          <w:b/>
          <w:sz w:val="24"/>
          <w:szCs w:val="24"/>
        </w:rPr>
      </w:pPr>
      <w:r w:rsidRPr="00891A67">
        <w:rPr>
          <w:rFonts w:ascii="Times New Roman" w:eastAsia="Times New Roman" w:hAnsi="Times New Roman" w:cs="Times New Roman"/>
          <w:b/>
          <w:sz w:val="24"/>
          <w:szCs w:val="24"/>
        </w:rPr>
        <w:t>Досудебный порядок урегулирования споров.</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2B20D9" w:rsidRPr="00891A67" w:rsidRDefault="002B20D9" w:rsidP="00B15747">
      <w:pPr>
        <w:numPr>
          <w:ilvl w:val="1"/>
          <w:numId w:val="6"/>
        </w:numPr>
        <w:tabs>
          <w:tab w:val="left" w:pos="993"/>
        </w:tabs>
        <w:spacing w:after="0" w:line="240" w:lineRule="auto"/>
        <w:ind w:left="0" w:firstLine="568"/>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2B20D9" w:rsidRPr="00891A67" w:rsidRDefault="002B20D9" w:rsidP="002B20D9">
      <w:pPr>
        <w:spacing w:after="0" w:line="240" w:lineRule="auto"/>
        <w:ind w:firstLine="567"/>
        <w:jc w:val="both"/>
        <w:rPr>
          <w:rFonts w:ascii="Times New Roman" w:eastAsia="Times New Roman" w:hAnsi="Times New Roman" w:cs="Times New Roman"/>
          <w:sz w:val="24"/>
          <w:szCs w:val="24"/>
        </w:rPr>
      </w:pPr>
    </w:p>
    <w:p w:rsidR="002B20D9" w:rsidRPr="00891A67" w:rsidRDefault="002B20D9" w:rsidP="002B20D9">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891A67">
        <w:rPr>
          <w:rFonts w:ascii="Times New Roman" w:eastAsia="Calibri" w:hAnsi="Times New Roman" w:cs="Times New Roman"/>
          <w:b/>
          <w:color w:val="000000"/>
          <w:sz w:val="24"/>
          <w:szCs w:val="24"/>
        </w:rPr>
        <w:t>8. Обстоятельства непреодолимой силы</w:t>
      </w:r>
    </w:p>
    <w:p w:rsidR="002B20D9" w:rsidRPr="00891A67" w:rsidRDefault="002B20D9" w:rsidP="002B20D9">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891A67">
        <w:rPr>
          <w:rFonts w:ascii="Times New Roman" w:eastAsia="Calibri" w:hAnsi="Times New Roman" w:cs="Times New Roman"/>
          <w:b/>
          <w:color w:val="000000"/>
          <w:sz w:val="24"/>
          <w:szCs w:val="24"/>
        </w:rPr>
        <w:t>(Форс-мажор)</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4B6A6D"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2B20D9" w:rsidRPr="00891A67" w:rsidRDefault="002B20D9" w:rsidP="004B6A6D">
      <w:pPr>
        <w:suppressAutoHyphens/>
        <w:spacing w:after="0" w:line="240" w:lineRule="auto"/>
        <w:jc w:val="both"/>
        <w:rPr>
          <w:rFonts w:ascii="Times New Roman" w:eastAsia="Times New Roman" w:hAnsi="Times New Roman" w:cs="Times New Roman"/>
          <w:sz w:val="24"/>
          <w:szCs w:val="24"/>
          <w:lang w:eastAsia="ar-SA"/>
        </w:rPr>
      </w:pPr>
      <w:r w:rsidRPr="00891A67">
        <w:rPr>
          <w:rFonts w:ascii="Times New Roman" w:eastAsia="Times New Roman" w:hAnsi="Times New Roman" w:cs="Times New Roman"/>
          <w:sz w:val="24"/>
          <w:szCs w:val="24"/>
          <w:lang w:eastAsia="ar-SA"/>
        </w:rPr>
        <w:lastRenderedPageBreak/>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8D54BA" w:rsidRPr="00891A67" w:rsidRDefault="008D54BA" w:rsidP="004B6A6D">
      <w:pPr>
        <w:suppressAutoHyphens/>
        <w:spacing w:after="0" w:line="240" w:lineRule="auto"/>
        <w:jc w:val="both"/>
        <w:rPr>
          <w:rFonts w:ascii="Times New Roman" w:eastAsia="Times New Roman" w:hAnsi="Times New Roman" w:cs="Times New Roman"/>
          <w:sz w:val="24"/>
          <w:szCs w:val="24"/>
          <w:lang w:eastAsia="ar-SA"/>
        </w:rPr>
      </w:pPr>
    </w:p>
    <w:p w:rsidR="002B20D9" w:rsidRPr="00891A67" w:rsidRDefault="002B20D9" w:rsidP="002B20D9">
      <w:pPr>
        <w:spacing w:after="0" w:line="240" w:lineRule="auto"/>
        <w:ind w:firstLine="709"/>
        <w:jc w:val="center"/>
        <w:rPr>
          <w:rFonts w:ascii="Times New Roman" w:eastAsia="Calibri" w:hAnsi="Times New Roman" w:cs="Times New Roman"/>
          <w:b/>
          <w:bCs/>
          <w:color w:val="000000"/>
          <w:sz w:val="24"/>
          <w:szCs w:val="24"/>
        </w:rPr>
      </w:pPr>
      <w:r w:rsidRPr="00891A67">
        <w:rPr>
          <w:rFonts w:ascii="Times New Roman" w:eastAsia="Calibri" w:hAnsi="Times New Roman" w:cs="Times New Roman"/>
          <w:b/>
          <w:bCs/>
          <w:color w:val="000000"/>
          <w:sz w:val="24"/>
          <w:szCs w:val="24"/>
        </w:rPr>
        <w:t>9. Гарантийные обязательства</w:t>
      </w:r>
    </w:p>
    <w:p w:rsidR="002B20D9" w:rsidRPr="00891A67" w:rsidRDefault="002B20D9" w:rsidP="002B20D9">
      <w:pPr>
        <w:tabs>
          <w:tab w:val="left" w:pos="567"/>
        </w:tabs>
        <w:autoSpaceDE w:val="0"/>
        <w:autoSpaceDN w:val="0"/>
        <w:adjustRightInd w:val="0"/>
        <w:spacing w:after="0" w:line="240" w:lineRule="auto"/>
        <w:jc w:val="both"/>
        <w:rPr>
          <w:rFonts w:ascii="Times New Roman" w:eastAsia="Calibri" w:hAnsi="Times New Roman" w:cs="Times New Roman"/>
          <w:color w:val="000000"/>
          <w:sz w:val="24"/>
          <w:szCs w:val="24"/>
        </w:rPr>
      </w:pPr>
      <w:r w:rsidRPr="00891A67">
        <w:rPr>
          <w:rFonts w:ascii="Times New Roman" w:eastAsia="Calibri" w:hAnsi="Times New Roman" w:cs="Times New Roman"/>
          <w:color w:val="000000"/>
          <w:sz w:val="24"/>
          <w:szCs w:val="24"/>
        </w:rPr>
        <w:tab/>
        <w:t xml:space="preserve">9.1 </w:t>
      </w:r>
      <w:r w:rsidR="005E09B5" w:rsidRPr="00891A67">
        <w:rPr>
          <w:rFonts w:ascii="Times New Roman" w:eastAsia="Calibri" w:hAnsi="Times New Roman" w:cs="Times New Roman"/>
          <w:color w:val="000000"/>
          <w:sz w:val="24"/>
          <w:szCs w:val="24"/>
        </w:rPr>
        <w:t>Подрядчик</w:t>
      </w:r>
      <w:r w:rsidRPr="00891A67">
        <w:rPr>
          <w:rFonts w:ascii="Times New Roman" w:eastAsia="Calibri" w:hAnsi="Times New Roman" w:cs="Times New Roman"/>
          <w:color w:val="000000"/>
          <w:sz w:val="24"/>
          <w:szCs w:val="24"/>
        </w:rPr>
        <w:t xml:space="preserve"> гарантирует:</w:t>
      </w:r>
    </w:p>
    <w:p w:rsidR="002B20D9" w:rsidRPr="00891A67" w:rsidRDefault="002B20D9" w:rsidP="002B20D9">
      <w:pPr>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 качество </w:t>
      </w:r>
      <w:r w:rsidR="004B6A6D" w:rsidRPr="00891A67">
        <w:rPr>
          <w:rFonts w:ascii="Times New Roman" w:eastAsia="Calibri" w:hAnsi="Times New Roman" w:cs="Times New Roman"/>
          <w:sz w:val="24"/>
          <w:szCs w:val="24"/>
        </w:rPr>
        <w:t>выполненных работ</w:t>
      </w:r>
      <w:r w:rsidRPr="00891A67">
        <w:rPr>
          <w:rFonts w:ascii="Times New Roman" w:eastAsia="Calibri" w:hAnsi="Times New Roman" w:cs="Times New Roman"/>
          <w:sz w:val="24"/>
          <w:szCs w:val="24"/>
        </w:rPr>
        <w:t xml:space="preserve"> в соответствии с Техническим заданием (Приложение №1) </w:t>
      </w:r>
      <w:r w:rsidR="004B6A6D" w:rsidRPr="00891A67">
        <w:rPr>
          <w:rFonts w:ascii="Times New Roman" w:eastAsia="Calibri" w:hAnsi="Times New Roman" w:cs="Times New Roman"/>
          <w:sz w:val="24"/>
          <w:szCs w:val="24"/>
        </w:rPr>
        <w:t>и требованиями технических регламентов, санитарных норм и правил, другими требованиями, предъявляемыми действующим законодательством Российской Федерации</w:t>
      </w:r>
      <w:r w:rsidRPr="00891A67">
        <w:rPr>
          <w:rFonts w:ascii="Times New Roman" w:eastAsia="Calibri" w:hAnsi="Times New Roman" w:cs="Times New Roman"/>
          <w:sz w:val="24"/>
          <w:szCs w:val="24"/>
        </w:rPr>
        <w:t>;</w:t>
      </w:r>
    </w:p>
    <w:p w:rsidR="002B20D9" w:rsidRPr="00891A67" w:rsidRDefault="002B20D9" w:rsidP="002B20D9">
      <w:pPr>
        <w:suppressAutoHyphens/>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891A67">
        <w:rPr>
          <w:rFonts w:ascii="Times New Roman" w:eastAsia="Calibri" w:hAnsi="Times New Roman" w:cs="Times New Roman"/>
          <w:sz w:val="24"/>
          <w:szCs w:val="24"/>
        </w:rPr>
        <w:t>- своевременное устранение недостатков и дефектов, выявленных при приемке оказанных услуг.</w:t>
      </w:r>
    </w:p>
    <w:p w:rsidR="002B20D9" w:rsidRPr="00891A67" w:rsidRDefault="002B20D9" w:rsidP="002B20D9">
      <w:pPr>
        <w:tabs>
          <w:tab w:val="left" w:pos="709"/>
        </w:tabs>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2B20D9" w:rsidRPr="00891A67" w:rsidRDefault="002B20D9" w:rsidP="002B20D9">
      <w:pPr>
        <w:tabs>
          <w:tab w:val="left" w:pos="709"/>
        </w:tabs>
        <w:spacing w:after="0" w:line="240" w:lineRule="auto"/>
        <w:ind w:firstLine="709"/>
        <w:jc w:val="center"/>
        <w:rPr>
          <w:rFonts w:ascii="Times New Roman" w:eastAsia="Calibri" w:hAnsi="Times New Roman" w:cs="Times New Roman"/>
          <w:b/>
          <w:bCs/>
          <w:color w:val="000000"/>
          <w:sz w:val="24"/>
          <w:szCs w:val="24"/>
        </w:rPr>
      </w:pPr>
      <w:r w:rsidRPr="00891A67">
        <w:rPr>
          <w:rFonts w:ascii="Times New Roman" w:eastAsia="Calibri" w:hAnsi="Times New Roman" w:cs="Times New Roman"/>
          <w:b/>
          <w:bCs/>
          <w:color w:val="000000"/>
          <w:sz w:val="24"/>
          <w:szCs w:val="24"/>
        </w:rPr>
        <w:t>10. Изменение, расторжение Договора</w:t>
      </w:r>
    </w:p>
    <w:p w:rsidR="002B20D9" w:rsidRPr="00891A67" w:rsidRDefault="002B20D9" w:rsidP="002B20D9">
      <w:pPr>
        <w:tabs>
          <w:tab w:val="left" w:pos="709"/>
        </w:tabs>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10.1. Изменение существенных условий Договора допускается только по письменному соглашению Сторон. </w:t>
      </w:r>
    </w:p>
    <w:p w:rsidR="002B20D9" w:rsidRPr="00891A67" w:rsidRDefault="002B20D9" w:rsidP="002B20D9">
      <w:pPr>
        <w:tabs>
          <w:tab w:val="left" w:pos="709"/>
        </w:tabs>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10.2. При исполнении Договора не допускается </w:t>
      </w:r>
      <w:r w:rsidR="005E09B5" w:rsidRPr="00891A67">
        <w:rPr>
          <w:rFonts w:ascii="Times New Roman" w:eastAsia="Calibri" w:hAnsi="Times New Roman" w:cs="Times New Roman"/>
          <w:sz w:val="24"/>
          <w:szCs w:val="24"/>
        </w:rPr>
        <w:t>с</w:t>
      </w:r>
      <w:r w:rsidRPr="00891A67">
        <w:rPr>
          <w:rFonts w:ascii="Times New Roman" w:eastAsia="Calibri" w:hAnsi="Times New Roman" w:cs="Times New Roman"/>
          <w:sz w:val="24"/>
          <w:szCs w:val="24"/>
        </w:rPr>
        <w:t xml:space="preserve">мена </w:t>
      </w:r>
      <w:r w:rsidR="005E09B5" w:rsidRPr="00891A67">
        <w:rPr>
          <w:rFonts w:ascii="Times New Roman" w:eastAsia="Calibri" w:hAnsi="Times New Roman" w:cs="Times New Roman"/>
          <w:sz w:val="24"/>
          <w:szCs w:val="24"/>
        </w:rPr>
        <w:t>Подрядчика</w:t>
      </w:r>
      <w:r w:rsidRPr="00891A67">
        <w:rPr>
          <w:rFonts w:ascii="Times New Roman" w:eastAsia="Calibri" w:hAnsi="Times New Roman" w:cs="Times New Roman"/>
          <w:sz w:val="24"/>
          <w:szCs w:val="24"/>
        </w:rPr>
        <w:t xml:space="preserve">, за исключением случаев, если новый </w:t>
      </w:r>
      <w:r w:rsidR="005E09B5" w:rsidRPr="00891A67">
        <w:rPr>
          <w:rFonts w:ascii="Times New Roman" w:eastAsia="Calibri" w:hAnsi="Times New Roman" w:cs="Times New Roman"/>
          <w:sz w:val="24"/>
          <w:szCs w:val="24"/>
        </w:rPr>
        <w:t>Подрядчик</w:t>
      </w:r>
      <w:r w:rsidRPr="00891A67">
        <w:rPr>
          <w:rFonts w:ascii="Times New Roman" w:eastAsia="Calibri" w:hAnsi="Times New Roman" w:cs="Times New Roman"/>
          <w:sz w:val="24"/>
          <w:szCs w:val="24"/>
        </w:rPr>
        <w:t xml:space="preserve"> является правопреемником по Договору вследствие реорганизации юридического лица в форме преобразования, слияния или присоединения.</w:t>
      </w:r>
    </w:p>
    <w:p w:rsidR="002B20D9" w:rsidRPr="00891A67" w:rsidRDefault="002B20D9" w:rsidP="002B20D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2B20D9" w:rsidRPr="00891A67" w:rsidRDefault="002B20D9" w:rsidP="002B20D9">
      <w:pPr>
        <w:spacing w:after="0" w:line="240" w:lineRule="auto"/>
        <w:rPr>
          <w:rFonts w:ascii="Times New Roman" w:eastAsia="Calibri" w:hAnsi="Times New Roman" w:cs="Times New Roman"/>
          <w:b/>
          <w:bCs/>
          <w:color w:val="000000"/>
          <w:sz w:val="24"/>
          <w:szCs w:val="24"/>
        </w:rPr>
      </w:pPr>
    </w:p>
    <w:p w:rsidR="002B20D9" w:rsidRPr="00891A67" w:rsidRDefault="002B20D9" w:rsidP="002B20D9">
      <w:pPr>
        <w:spacing w:after="0" w:line="240" w:lineRule="auto"/>
        <w:jc w:val="center"/>
        <w:rPr>
          <w:rFonts w:ascii="Times New Roman" w:eastAsia="Calibri" w:hAnsi="Times New Roman" w:cs="Times New Roman"/>
          <w:b/>
          <w:bCs/>
          <w:color w:val="000000"/>
          <w:sz w:val="24"/>
          <w:szCs w:val="24"/>
        </w:rPr>
      </w:pPr>
      <w:r w:rsidRPr="00891A67">
        <w:rPr>
          <w:rFonts w:ascii="Times New Roman" w:eastAsia="Calibri" w:hAnsi="Times New Roman" w:cs="Times New Roman"/>
          <w:b/>
          <w:bCs/>
          <w:color w:val="000000"/>
          <w:sz w:val="24"/>
          <w:szCs w:val="24"/>
        </w:rPr>
        <w:t>11. Прочие условия</w:t>
      </w:r>
    </w:p>
    <w:p w:rsidR="002B20D9" w:rsidRPr="00891A67" w:rsidRDefault="002B20D9" w:rsidP="002B20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1A67">
        <w:rPr>
          <w:rFonts w:ascii="Times New Roman" w:eastAsia="Times New Roman" w:hAnsi="Times New Roman" w:cs="Times New Roman"/>
          <w:sz w:val="24"/>
          <w:szCs w:val="24"/>
        </w:rPr>
        <w:t>11.1. Настоящий Договор вступает в силу и становится обязательным для Сторон с момента его подписания и действует до полного исполнения обязательств, а в части всех взаиморасчетов по Договору до полного их завершения, в части исполнения гарантийных обязательств – до срока их истечения согласно разделу 9 настоящего Договора.</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11.2. Все изменения и дополнения к настоящему Договору считаются действительными, если они оформлены дополнительными соглашениями Сторон в письменном виде и не противоречат действующему законодательству РФ.</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11.3. После подписания настоящего Договора все предыдущие письменные и устные соглашения, переписка между сторонами, относящиеся к данному Договору, теряют силу. </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11.4. Стороны обязуются в период действия Договора своевременно сообщать друг другу об изменении адресов, контактных телефонов и платежных реквизитов в течение 5 (пяти) рабочих дней с даты таких изменений.</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11.5. Вопросы, не урегулированные настоящим Договором, разрешаются в соответствии с законодательством Российской Федерации.</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11.6. Условия соблюдения прав сторон на создаваемую (передаваемую) документацию:</w:t>
      </w:r>
    </w:p>
    <w:p w:rsidR="002B20D9" w:rsidRPr="00891A67" w:rsidRDefault="005E09B5"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Подрядчик</w:t>
      </w:r>
      <w:r w:rsidR="00AE613C" w:rsidRPr="00891A67">
        <w:rPr>
          <w:rFonts w:ascii="Times New Roman" w:eastAsia="Calibri" w:hAnsi="Times New Roman" w:cs="Times New Roman"/>
          <w:sz w:val="24"/>
          <w:szCs w:val="24"/>
        </w:rPr>
        <w:t xml:space="preserve"> </w:t>
      </w:r>
      <w:r w:rsidR="002B20D9" w:rsidRPr="00891A67">
        <w:rPr>
          <w:rFonts w:ascii="Times New Roman" w:eastAsia="Calibri" w:hAnsi="Times New Roman" w:cs="Times New Roman"/>
          <w:sz w:val="24"/>
          <w:szCs w:val="24"/>
        </w:rPr>
        <w:t>обязан согласовать с Жертвователем и Получателем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2B20D9" w:rsidRPr="00891A67" w:rsidRDefault="005E09B5"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Подрядчик</w:t>
      </w:r>
      <w:r w:rsidR="002B20D9" w:rsidRPr="00891A67">
        <w:rPr>
          <w:rFonts w:ascii="Times New Roman" w:eastAsia="Calibri" w:hAnsi="Times New Roman" w:cs="Times New Roman"/>
          <w:sz w:val="24"/>
          <w:szCs w:val="24"/>
        </w:rPr>
        <w:t xml:space="preserve"> гарантирует Получателю передачу полученных по Договору результатов, не нарушающих исключительных прав третьих лиц.</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С даты приемки результатов выполнения работ исключительные права на результаты выполненных проектных и (или) изыскательских работ принадлежат Получателю.</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11.7. В случае нарушений одной из Сторон действующего законодательства в отношении любых третьих лиц, как при исполнении настоящего Договора, так и при осуществлении своей Уставной деятельности, другая Сторона ответственности не несет.</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11.8. Неотъемлемой частью настоящего Договора являются:</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Приложение №1. Техническое задание</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Приложение №2. Расчет стоимости (форма)</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1A67">
        <w:rPr>
          <w:rFonts w:ascii="Times New Roman" w:eastAsia="Calibri" w:hAnsi="Times New Roman" w:cs="Times New Roman"/>
          <w:sz w:val="24"/>
          <w:szCs w:val="24"/>
        </w:rPr>
        <w:t xml:space="preserve">Приложение №3. Календарный план - график </w:t>
      </w:r>
    </w:p>
    <w:p w:rsidR="002B20D9" w:rsidRPr="00891A67" w:rsidRDefault="002B20D9"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bCs/>
          <w:sz w:val="24"/>
          <w:szCs w:val="24"/>
        </w:rPr>
      </w:pPr>
      <w:r w:rsidRPr="00891A67">
        <w:rPr>
          <w:rFonts w:ascii="Times New Roman" w:eastAsia="Calibri" w:hAnsi="Times New Roman" w:cs="Times New Roman"/>
          <w:bCs/>
          <w:sz w:val="24"/>
          <w:szCs w:val="24"/>
        </w:rPr>
        <w:lastRenderedPageBreak/>
        <w:t xml:space="preserve">Приложение №4. Акт приема-передачи (форма). </w:t>
      </w:r>
    </w:p>
    <w:p w:rsidR="00821FEF" w:rsidRPr="00891A67" w:rsidRDefault="00821FEF" w:rsidP="002B20D9">
      <w:pPr>
        <w:tabs>
          <w:tab w:val="left" w:pos="6081"/>
        </w:tabs>
        <w:autoSpaceDE w:val="0"/>
        <w:autoSpaceDN w:val="0"/>
        <w:adjustRightInd w:val="0"/>
        <w:spacing w:after="0" w:line="240" w:lineRule="auto"/>
        <w:ind w:firstLine="567"/>
        <w:jc w:val="both"/>
        <w:rPr>
          <w:rFonts w:ascii="Times New Roman" w:eastAsia="Calibri" w:hAnsi="Times New Roman" w:cs="Times New Roman"/>
          <w:bCs/>
          <w:sz w:val="24"/>
          <w:szCs w:val="24"/>
        </w:rPr>
      </w:pPr>
    </w:p>
    <w:p w:rsidR="002B20D9" w:rsidRPr="00891A67"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r w:rsidRPr="00891A67">
        <w:rPr>
          <w:rFonts w:ascii="Times New Roman" w:eastAsia="Times New Roman" w:hAnsi="Times New Roman" w:cs="Times New Roman"/>
          <w:b/>
          <w:sz w:val="24"/>
          <w:szCs w:val="24"/>
          <w:lang w:eastAsia="ar-SA"/>
        </w:rPr>
        <w:t>12</w:t>
      </w:r>
      <w:r w:rsidRPr="00891A67">
        <w:rPr>
          <w:rFonts w:ascii="Times New Roman" w:eastAsia="Times New Roman" w:hAnsi="Times New Roman" w:cs="Times New Roman"/>
          <w:b/>
          <w:sz w:val="24"/>
          <w:szCs w:val="24"/>
          <w:lang w:val="x-none" w:eastAsia="ar-SA"/>
        </w:rPr>
        <w:t>. Юридические адреса, платежные реквизиты и подписи сторон</w:t>
      </w:r>
    </w:p>
    <w:p w:rsidR="002B20D9" w:rsidRPr="00891A67" w:rsidRDefault="002B20D9" w:rsidP="002B20D9">
      <w:pPr>
        <w:suppressAutoHyphens/>
        <w:spacing w:after="0" w:line="240" w:lineRule="auto"/>
        <w:ind w:firstLine="567"/>
        <w:jc w:val="center"/>
        <w:rPr>
          <w:rFonts w:ascii="Times New Roman" w:eastAsia="Times New Roman" w:hAnsi="Times New Roman" w:cs="Times New Roman"/>
          <w:b/>
          <w:sz w:val="24"/>
          <w:szCs w:val="24"/>
          <w:lang w:val="x-none" w:eastAsia="ar-SA"/>
        </w:rPr>
      </w:pPr>
    </w:p>
    <w:tbl>
      <w:tblPr>
        <w:tblW w:w="9900" w:type="dxa"/>
        <w:tblInd w:w="108" w:type="dxa"/>
        <w:tblLayout w:type="fixed"/>
        <w:tblLook w:val="04A0" w:firstRow="1" w:lastRow="0" w:firstColumn="1" w:lastColumn="0" w:noHBand="0" w:noVBand="1"/>
      </w:tblPr>
      <w:tblGrid>
        <w:gridCol w:w="5272"/>
        <w:gridCol w:w="4628"/>
      </w:tblGrid>
      <w:tr w:rsidR="002B20D9" w:rsidRPr="00891A67" w:rsidTr="00144CCF">
        <w:trPr>
          <w:trHeight w:val="396"/>
        </w:trPr>
        <w:tc>
          <w:tcPr>
            <w:tcW w:w="5272" w:type="dxa"/>
          </w:tcPr>
          <w:p w:rsidR="002B20D9" w:rsidRPr="00891A67" w:rsidRDefault="002B20D9" w:rsidP="00144CCF">
            <w:pPr>
              <w:tabs>
                <w:tab w:val="left" w:pos="3992"/>
              </w:tabs>
              <w:autoSpaceDE w:val="0"/>
              <w:snapToGrid w:val="0"/>
              <w:spacing w:after="0" w:line="240" w:lineRule="auto"/>
              <w:ind w:right="112"/>
              <w:rPr>
                <w:rFonts w:ascii="Times New Roman" w:eastAsia="Calibri" w:hAnsi="Times New Roman" w:cs="Times New Roman"/>
                <w:color w:val="000000"/>
                <w:lang w:val="sr-Cyrl-CS"/>
              </w:rPr>
            </w:pPr>
            <w:r w:rsidRPr="00891A67">
              <w:rPr>
                <w:rFonts w:ascii="Times New Roman" w:eastAsia="Calibri" w:hAnsi="Times New Roman" w:cs="Times New Roman"/>
                <w:b/>
                <w:bCs/>
                <w:color w:val="000000"/>
              </w:rPr>
              <w:t>Жертвователь:</w:t>
            </w:r>
            <w:r w:rsidRPr="00891A67">
              <w:rPr>
                <w:rFonts w:ascii="Times New Roman" w:eastAsia="Calibri" w:hAnsi="Times New Roman" w:cs="Times New Roman"/>
                <w:color w:val="000000"/>
              </w:rPr>
              <w:t xml:space="preserve"> </w:t>
            </w:r>
          </w:p>
          <w:p w:rsidR="002B20D9" w:rsidRPr="00891A67" w:rsidRDefault="002B20D9" w:rsidP="00144CCF">
            <w:pPr>
              <w:tabs>
                <w:tab w:val="left" w:pos="3992"/>
              </w:tabs>
              <w:autoSpaceDE w:val="0"/>
              <w:snapToGrid w:val="0"/>
              <w:spacing w:after="0" w:line="240" w:lineRule="auto"/>
              <w:ind w:right="112"/>
              <w:rPr>
                <w:rFonts w:ascii="Times New Roman" w:eastAsia="Calibri" w:hAnsi="Times New Roman" w:cs="Times New Roman"/>
                <w:bCs/>
              </w:rPr>
            </w:pPr>
            <w:r w:rsidRPr="00891A67">
              <w:rPr>
                <w:rFonts w:ascii="Times New Roman" w:eastAsia="Calibri" w:hAnsi="Times New Roman" w:cs="Times New Roman"/>
                <w:b/>
                <w:bCs/>
                <w:color w:val="000000"/>
              </w:rPr>
              <w:t>НО «Целевой фонд будущих поколений Республики Саха (Якутия)»</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Адрес: 677980, РС (Я), г. Якутск,</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ул. Аммосова, д. 18</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ИНН 1435002238</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КПП 143501001</w:t>
            </w:r>
          </w:p>
          <w:p w:rsidR="002B20D9" w:rsidRPr="00891A67" w:rsidRDefault="002B20D9" w:rsidP="00144CCF">
            <w:pPr>
              <w:spacing w:after="0" w:line="240" w:lineRule="auto"/>
              <w:rPr>
                <w:rFonts w:ascii="Times New Roman" w:eastAsia="Calibri" w:hAnsi="Times New Roman" w:cs="Times New Roman"/>
              </w:rPr>
            </w:pPr>
            <w:r w:rsidRPr="00891A67">
              <w:rPr>
                <w:rFonts w:ascii="Times New Roman" w:eastAsia="Calibri" w:hAnsi="Times New Roman" w:cs="Times New Roman"/>
              </w:rPr>
              <w:t>ОГРН 1021401047018</w:t>
            </w:r>
          </w:p>
          <w:p w:rsidR="002B20D9" w:rsidRPr="00891A67" w:rsidRDefault="002B20D9" w:rsidP="00144CCF">
            <w:pPr>
              <w:spacing w:after="0" w:line="240" w:lineRule="auto"/>
              <w:rPr>
                <w:rFonts w:ascii="Times New Roman" w:eastAsia="Calibri" w:hAnsi="Times New Roman" w:cs="Times New Roman"/>
                <w:sz w:val="24"/>
                <w:szCs w:val="24"/>
              </w:rPr>
            </w:pPr>
            <w:r w:rsidRPr="00891A67">
              <w:rPr>
                <w:rFonts w:ascii="Times New Roman" w:eastAsia="Calibri" w:hAnsi="Times New Roman" w:cs="Times New Roman"/>
                <w:sz w:val="24"/>
                <w:szCs w:val="24"/>
              </w:rPr>
              <w:t>АКБ «Алмазэргиэнбанк» АО г.Якутск</w:t>
            </w:r>
          </w:p>
          <w:p w:rsidR="002B20D9" w:rsidRPr="00891A67" w:rsidRDefault="002B20D9" w:rsidP="00144CCF">
            <w:pPr>
              <w:shd w:val="clear" w:color="auto" w:fill="FFFFFF"/>
              <w:spacing w:before="5" w:after="0" w:line="240" w:lineRule="auto"/>
              <w:jc w:val="both"/>
              <w:rPr>
                <w:rFonts w:ascii="Times New Roman" w:eastAsia="Calibri" w:hAnsi="Times New Roman" w:cs="Times New Roman"/>
                <w:iCs/>
                <w:color w:val="000000"/>
                <w:sz w:val="24"/>
                <w:szCs w:val="24"/>
              </w:rPr>
            </w:pPr>
            <w:r w:rsidRPr="00891A67">
              <w:rPr>
                <w:rFonts w:ascii="Times New Roman" w:eastAsia="Calibri" w:hAnsi="Times New Roman" w:cs="Times New Roman"/>
                <w:iCs/>
                <w:color w:val="000000"/>
                <w:sz w:val="24"/>
                <w:szCs w:val="24"/>
              </w:rPr>
              <w:t>р/с 40703810300001701711</w:t>
            </w:r>
          </w:p>
          <w:p w:rsidR="002B20D9" w:rsidRPr="00891A67" w:rsidRDefault="002B20D9" w:rsidP="00144CCF">
            <w:pPr>
              <w:shd w:val="clear" w:color="auto" w:fill="FFFFFF"/>
              <w:spacing w:before="5" w:after="0" w:line="240" w:lineRule="auto"/>
              <w:jc w:val="both"/>
              <w:rPr>
                <w:rFonts w:ascii="Times New Roman" w:eastAsia="Calibri" w:hAnsi="Times New Roman" w:cs="Times New Roman"/>
                <w:iCs/>
                <w:color w:val="000000"/>
                <w:sz w:val="24"/>
                <w:szCs w:val="24"/>
              </w:rPr>
            </w:pPr>
            <w:r w:rsidRPr="00891A67">
              <w:rPr>
                <w:rFonts w:ascii="Times New Roman" w:eastAsia="Calibri" w:hAnsi="Times New Roman" w:cs="Times New Roman"/>
                <w:iCs/>
                <w:color w:val="000000"/>
                <w:sz w:val="24"/>
                <w:szCs w:val="24"/>
              </w:rPr>
              <w:t>к/с 30101810300000000770</w:t>
            </w:r>
          </w:p>
          <w:p w:rsidR="002B20D9" w:rsidRPr="00891A67" w:rsidRDefault="002B20D9" w:rsidP="00144CCF">
            <w:pPr>
              <w:shd w:val="clear" w:color="auto" w:fill="FFFFFF"/>
              <w:spacing w:before="5" w:line="240" w:lineRule="auto"/>
              <w:jc w:val="both"/>
              <w:rPr>
                <w:rFonts w:ascii="Times New Roman" w:eastAsia="Calibri" w:hAnsi="Times New Roman" w:cs="Times New Roman"/>
                <w:iCs/>
                <w:color w:val="000000"/>
                <w:spacing w:val="1"/>
                <w:sz w:val="24"/>
                <w:szCs w:val="24"/>
              </w:rPr>
            </w:pPr>
            <w:r w:rsidRPr="00891A67">
              <w:rPr>
                <w:rFonts w:ascii="Times New Roman" w:eastAsia="Calibri" w:hAnsi="Times New Roman" w:cs="Times New Roman"/>
                <w:iCs/>
                <w:color w:val="000000"/>
                <w:spacing w:val="1"/>
                <w:sz w:val="24"/>
                <w:szCs w:val="24"/>
              </w:rPr>
              <w:t>БИК 049805770</w:t>
            </w:r>
          </w:p>
          <w:p w:rsidR="002B20D9" w:rsidRPr="00891A67" w:rsidRDefault="002B20D9" w:rsidP="00144CCF">
            <w:pPr>
              <w:spacing w:after="0" w:line="240" w:lineRule="auto"/>
              <w:ind w:right="22"/>
              <w:jc w:val="both"/>
              <w:rPr>
                <w:rFonts w:ascii="Times New Roman" w:eastAsia="Calibri" w:hAnsi="Times New Roman" w:cs="Times New Roman"/>
              </w:rPr>
            </w:pPr>
          </w:p>
          <w:p w:rsidR="002B20D9" w:rsidRPr="00891A67" w:rsidRDefault="002B20D9" w:rsidP="00144CCF">
            <w:pPr>
              <w:spacing w:after="0" w:line="240" w:lineRule="auto"/>
              <w:ind w:right="22"/>
              <w:jc w:val="both"/>
              <w:rPr>
                <w:rFonts w:ascii="Times New Roman" w:eastAsia="Calibri" w:hAnsi="Times New Roman" w:cs="Times New Roman"/>
                <w:b/>
              </w:rPr>
            </w:pPr>
            <w:r w:rsidRPr="00891A67">
              <w:rPr>
                <w:rFonts w:ascii="Times New Roman" w:eastAsia="Calibri" w:hAnsi="Times New Roman" w:cs="Times New Roman"/>
                <w:b/>
              </w:rPr>
              <w:t xml:space="preserve">Генеральный директор </w:t>
            </w:r>
          </w:p>
          <w:p w:rsidR="002B20D9" w:rsidRPr="00891A67" w:rsidRDefault="002B20D9" w:rsidP="00144CCF">
            <w:pPr>
              <w:shd w:val="clear" w:color="auto" w:fill="FFFFFF"/>
              <w:tabs>
                <w:tab w:val="left" w:pos="3992"/>
              </w:tabs>
              <w:autoSpaceDE w:val="0"/>
              <w:spacing w:after="0" w:line="240" w:lineRule="auto"/>
              <w:ind w:right="112"/>
              <w:jc w:val="both"/>
              <w:rPr>
                <w:rFonts w:ascii="Times New Roman" w:eastAsia="Calibri" w:hAnsi="Times New Roman" w:cs="Times New Roman"/>
                <w:b/>
                <w:color w:val="000000"/>
                <w:lang w:val="sr-Cyrl-CS"/>
              </w:rPr>
            </w:pPr>
          </w:p>
          <w:p w:rsidR="002B20D9" w:rsidRPr="00891A67" w:rsidRDefault="002B20D9" w:rsidP="00144CCF">
            <w:pPr>
              <w:shd w:val="clear" w:color="auto" w:fill="FFFFFF"/>
              <w:tabs>
                <w:tab w:val="left" w:pos="3992"/>
              </w:tabs>
              <w:autoSpaceDE w:val="0"/>
              <w:spacing w:after="0" w:line="240" w:lineRule="auto"/>
              <w:ind w:right="112"/>
              <w:jc w:val="both"/>
              <w:rPr>
                <w:rFonts w:ascii="Times New Roman" w:eastAsia="Calibri" w:hAnsi="Times New Roman" w:cs="Times New Roman"/>
                <w:color w:val="000000"/>
                <w:lang w:val="sr-Cyrl-CS"/>
              </w:rPr>
            </w:pPr>
            <w:r w:rsidRPr="00891A67">
              <w:rPr>
                <w:rFonts w:ascii="Times New Roman" w:eastAsia="Calibri" w:hAnsi="Times New Roman" w:cs="Times New Roman"/>
                <w:b/>
                <w:color w:val="000000"/>
                <w:lang w:val="sr-Cyrl-CS"/>
              </w:rPr>
              <w:t xml:space="preserve"> ___________________ В.А. Егоров</w:t>
            </w:r>
          </w:p>
          <w:p w:rsidR="002B20D9" w:rsidRPr="00891A67" w:rsidRDefault="002B20D9" w:rsidP="00144CCF">
            <w:pPr>
              <w:tabs>
                <w:tab w:val="left" w:pos="3992"/>
              </w:tabs>
              <w:autoSpaceDE w:val="0"/>
              <w:spacing w:after="0" w:line="240" w:lineRule="auto"/>
              <w:ind w:right="112"/>
              <w:jc w:val="both"/>
              <w:rPr>
                <w:rFonts w:ascii="Times New Roman" w:eastAsia="Calibri" w:hAnsi="Times New Roman" w:cs="Times New Roman"/>
                <w:b/>
                <w:color w:val="000000"/>
                <w:lang w:val="sr-Cyrl-CS"/>
              </w:rPr>
            </w:pPr>
            <w:r w:rsidRPr="00891A67">
              <w:rPr>
                <w:rFonts w:ascii="Times New Roman" w:eastAsia="Calibri" w:hAnsi="Times New Roman" w:cs="Times New Roman"/>
                <w:b/>
                <w:color w:val="000000"/>
                <w:lang w:val="sr-Cyrl-CS"/>
              </w:rPr>
              <w:t xml:space="preserve"> </w:t>
            </w:r>
          </w:p>
          <w:p w:rsidR="002B20D9" w:rsidRPr="00891A67" w:rsidRDefault="002B20D9" w:rsidP="00144CCF">
            <w:pPr>
              <w:tabs>
                <w:tab w:val="left" w:pos="3992"/>
              </w:tabs>
              <w:autoSpaceDE w:val="0"/>
              <w:spacing w:after="0" w:line="240" w:lineRule="auto"/>
              <w:ind w:right="112"/>
              <w:jc w:val="both"/>
              <w:rPr>
                <w:rFonts w:ascii="Times New Roman" w:eastAsia="Calibri" w:hAnsi="Times New Roman" w:cs="Times New Roman"/>
                <w:color w:val="000000"/>
                <w:lang w:val="sr-Cyrl-CS"/>
              </w:rPr>
            </w:pPr>
            <w:r w:rsidRPr="00891A67">
              <w:rPr>
                <w:rFonts w:ascii="Times New Roman" w:eastAsia="Calibri" w:hAnsi="Times New Roman" w:cs="Times New Roman"/>
                <w:color w:val="000000"/>
                <w:lang w:val="sr-Cyrl-CS"/>
              </w:rPr>
              <w:t>МП</w:t>
            </w:r>
          </w:p>
        </w:tc>
        <w:tc>
          <w:tcPr>
            <w:tcW w:w="4628" w:type="dxa"/>
          </w:tcPr>
          <w:p w:rsidR="002B20D9" w:rsidRPr="00891A67" w:rsidRDefault="005E09B5" w:rsidP="00144CCF">
            <w:pPr>
              <w:autoSpaceDE w:val="0"/>
              <w:snapToGrid w:val="0"/>
              <w:spacing w:after="0" w:line="240" w:lineRule="auto"/>
              <w:jc w:val="both"/>
              <w:rPr>
                <w:rFonts w:ascii="Times New Roman" w:eastAsia="Calibri" w:hAnsi="Times New Roman" w:cs="Times New Roman"/>
                <w:b/>
                <w:bCs/>
                <w:color w:val="000000"/>
              </w:rPr>
            </w:pPr>
            <w:r w:rsidRPr="00891A67">
              <w:rPr>
                <w:rFonts w:ascii="Times New Roman" w:eastAsia="Calibri" w:hAnsi="Times New Roman" w:cs="Times New Roman"/>
                <w:b/>
                <w:bCs/>
                <w:color w:val="000000"/>
              </w:rPr>
              <w:t>Подрядчик</w:t>
            </w:r>
            <w:r w:rsidR="002B20D9" w:rsidRPr="00891A67">
              <w:rPr>
                <w:rFonts w:ascii="Times New Roman" w:eastAsia="Calibri" w:hAnsi="Times New Roman" w:cs="Times New Roman"/>
                <w:b/>
                <w:bCs/>
                <w:color w:val="000000"/>
              </w:rPr>
              <w:t>:</w:t>
            </w:r>
          </w:p>
          <w:p w:rsidR="002B20D9" w:rsidRPr="00891A67" w:rsidRDefault="002B20D9" w:rsidP="00144CCF">
            <w:pPr>
              <w:autoSpaceDE w:val="0"/>
              <w:snapToGrid w:val="0"/>
              <w:spacing w:after="0" w:line="240" w:lineRule="auto"/>
              <w:jc w:val="both"/>
              <w:rPr>
                <w:rFonts w:ascii="Times New Roman" w:eastAsia="Calibri" w:hAnsi="Times New Roman" w:cs="Times New Roman"/>
                <w:bCs/>
                <w:color w:val="000000"/>
              </w:rPr>
            </w:pPr>
            <w:r w:rsidRPr="00891A67">
              <w:rPr>
                <w:rFonts w:ascii="Times New Roman" w:eastAsia="Calibri" w:hAnsi="Times New Roman" w:cs="Times New Roman"/>
                <w:b/>
                <w:bCs/>
                <w:color w:val="000000"/>
              </w:rPr>
              <w:t>________________________________________________________________________________________________________________________________________________________________</w:t>
            </w: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r w:rsidRPr="00891A67">
              <w:rPr>
                <w:rFonts w:ascii="Times New Roman" w:eastAsia="Calibri" w:hAnsi="Times New Roman" w:cs="Times New Roman"/>
                <w:b/>
                <w:color w:val="000000"/>
                <w:lang w:val="sr-Cyrl-CS"/>
              </w:rPr>
              <w:t xml:space="preserve"> </w:t>
            </w: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p>
          <w:p w:rsidR="002B20D9" w:rsidRPr="00891A67" w:rsidRDefault="002B20D9" w:rsidP="00144CCF">
            <w:pPr>
              <w:autoSpaceDE w:val="0"/>
              <w:snapToGrid w:val="0"/>
              <w:spacing w:after="0" w:line="240" w:lineRule="auto"/>
              <w:jc w:val="both"/>
              <w:rPr>
                <w:rFonts w:ascii="Times New Roman" w:eastAsia="Calibri" w:hAnsi="Times New Roman" w:cs="Times New Roman"/>
                <w:b/>
                <w:color w:val="000000"/>
                <w:lang w:val="sr-Cyrl-CS"/>
              </w:rPr>
            </w:pPr>
            <w:r w:rsidRPr="00891A67">
              <w:rPr>
                <w:rFonts w:ascii="Times New Roman" w:eastAsia="Calibri" w:hAnsi="Times New Roman" w:cs="Times New Roman"/>
                <w:b/>
                <w:color w:val="000000"/>
                <w:lang w:val="sr-Cyrl-CS"/>
              </w:rPr>
              <w:t>___________________ /___________/</w:t>
            </w:r>
          </w:p>
          <w:p w:rsidR="002B20D9" w:rsidRPr="00891A67" w:rsidRDefault="002B20D9" w:rsidP="00144CCF">
            <w:pPr>
              <w:autoSpaceDE w:val="0"/>
              <w:snapToGrid w:val="0"/>
              <w:spacing w:after="0" w:line="240" w:lineRule="auto"/>
              <w:ind w:right="640"/>
              <w:jc w:val="both"/>
              <w:rPr>
                <w:rFonts w:ascii="Times New Roman" w:eastAsia="Calibri" w:hAnsi="Times New Roman" w:cs="Times New Roman"/>
                <w:color w:val="000000"/>
                <w:lang w:val="sr-Cyrl-CS"/>
              </w:rPr>
            </w:pPr>
          </w:p>
          <w:p w:rsidR="002B20D9" w:rsidRPr="00891A67" w:rsidRDefault="002B20D9" w:rsidP="00144CCF">
            <w:pPr>
              <w:autoSpaceDE w:val="0"/>
              <w:snapToGrid w:val="0"/>
              <w:spacing w:after="0" w:line="240" w:lineRule="auto"/>
              <w:ind w:right="640"/>
              <w:jc w:val="both"/>
              <w:rPr>
                <w:rFonts w:ascii="Times New Roman" w:eastAsia="Calibri" w:hAnsi="Times New Roman" w:cs="Times New Roman"/>
                <w:color w:val="000000"/>
                <w:lang w:val="sr-Cyrl-CS"/>
              </w:rPr>
            </w:pPr>
            <w:r w:rsidRPr="00891A67">
              <w:rPr>
                <w:rFonts w:ascii="Times New Roman" w:eastAsia="Calibri" w:hAnsi="Times New Roman" w:cs="Times New Roman"/>
                <w:color w:val="000000"/>
                <w:lang w:val="sr-Cyrl-CS"/>
              </w:rPr>
              <w:t>МП</w:t>
            </w:r>
          </w:p>
        </w:tc>
      </w:tr>
      <w:tr w:rsidR="00604FD7" w:rsidRPr="00891A67" w:rsidTr="00604FD7">
        <w:trPr>
          <w:trHeight w:val="396"/>
        </w:trPr>
        <w:tc>
          <w:tcPr>
            <w:tcW w:w="5272" w:type="dxa"/>
          </w:tcPr>
          <w:p w:rsidR="00604FD7" w:rsidRPr="00891A67" w:rsidRDefault="00E0566C"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891A67">
              <w:rPr>
                <w:rFonts w:ascii="Times New Roman" w:eastAsia="Calibri" w:hAnsi="Times New Roman" w:cs="Times New Roman"/>
                <w:b/>
                <w:bCs/>
                <w:color w:val="000000"/>
              </w:rPr>
              <w:t>Технический заказчик</w:t>
            </w:r>
            <w:r w:rsidR="00604FD7" w:rsidRPr="00891A67">
              <w:rPr>
                <w:rFonts w:ascii="Times New Roman" w:eastAsia="Calibri" w:hAnsi="Times New Roman" w:cs="Times New Roman"/>
                <w:b/>
                <w:bCs/>
                <w:color w:val="000000"/>
              </w:rPr>
              <w:t>:</w:t>
            </w:r>
          </w:p>
          <w:p w:rsidR="00604FD7" w:rsidRPr="00891A67" w:rsidRDefault="00E0566C" w:rsidP="00604FD7">
            <w:pPr>
              <w:tabs>
                <w:tab w:val="left" w:pos="3992"/>
              </w:tabs>
              <w:autoSpaceDE w:val="0"/>
              <w:snapToGrid w:val="0"/>
              <w:spacing w:after="0" w:line="240" w:lineRule="auto"/>
              <w:ind w:right="112"/>
              <w:rPr>
                <w:rFonts w:ascii="Times New Roman" w:eastAsia="Calibri" w:hAnsi="Times New Roman" w:cs="Times New Roman"/>
                <w:b/>
                <w:bCs/>
                <w:color w:val="000000"/>
              </w:rPr>
            </w:pPr>
            <w:r w:rsidRPr="00891A67">
              <w:rPr>
                <w:rFonts w:ascii="Times New Roman" w:eastAsia="Calibri" w:hAnsi="Times New Roman" w:cs="Times New Roman"/>
                <w:b/>
                <w:bCs/>
                <w:color w:val="000000"/>
              </w:rPr>
              <w:t>АО «Водоканал»__________________________</w:t>
            </w:r>
            <w:r w:rsidR="00604FD7" w:rsidRPr="00891A67">
              <w:rPr>
                <w:rFonts w:ascii="Times New Roman" w:eastAsia="Calibri" w:hAnsi="Times New Roman" w:cs="Times New Roman"/>
                <w:b/>
                <w:bCs/>
                <w:color w:val="000000"/>
              </w:rPr>
              <w:t xml:space="preserve"> </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 xml:space="preserve">______________________ </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 xml:space="preserve">Адрес: ______________________________, </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_____________________________________</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ИНН ____________</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КПП _____________</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ОГРН ______________</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p>
          <w:p w:rsidR="00604FD7" w:rsidRPr="00891A67" w:rsidRDefault="00940A4D"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___________________</w:t>
            </w:r>
            <w:r w:rsidR="00604FD7" w:rsidRPr="00891A67">
              <w:rPr>
                <w:rFonts w:ascii="Times New Roman" w:eastAsia="Calibri" w:hAnsi="Times New Roman" w:cs="Times New Roman"/>
                <w:bCs/>
                <w:color w:val="000000"/>
              </w:rPr>
              <w:t xml:space="preserve"> </w:t>
            </w: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p>
          <w:p w:rsidR="00604FD7" w:rsidRPr="00891A67" w:rsidRDefault="00604FD7" w:rsidP="00604FD7">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 ________________</w:t>
            </w:r>
          </w:p>
          <w:p w:rsidR="00604FD7" w:rsidRPr="00891A67" w:rsidRDefault="00940A4D" w:rsidP="00604FD7">
            <w:pPr>
              <w:tabs>
                <w:tab w:val="left" w:pos="3992"/>
              </w:tabs>
              <w:snapToGrid w:val="0"/>
              <w:ind w:right="112"/>
              <w:rPr>
                <w:rFonts w:ascii="Times New Roman" w:eastAsia="Calibri" w:hAnsi="Times New Roman" w:cs="Times New Roman"/>
                <w:b/>
                <w:bCs/>
                <w:color w:val="000000"/>
              </w:rPr>
            </w:pPr>
            <w:r w:rsidRPr="00891A67">
              <w:rPr>
                <w:rFonts w:ascii="Times New Roman" w:eastAsia="Calibri" w:hAnsi="Times New Roman" w:cs="Times New Roman"/>
                <w:bCs/>
                <w:color w:val="000000"/>
              </w:rPr>
              <w:t>М.П.</w:t>
            </w:r>
          </w:p>
        </w:tc>
        <w:tc>
          <w:tcPr>
            <w:tcW w:w="4628" w:type="dxa"/>
          </w:tcPr>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
                <w:bCs/>
                <w:color w:val="000000"/>
              </w:rPr>
            </w:pPr>
            <w:r w:rsidRPr="00891A67">
              <w:rPr>
                <w:rFonts w:ascii="Times New Roman" w:eastAsia="Calibri" w:hAnsi="Times New Roman" w:cs="Times New Roman"/>
                <w:b/>
                <w:bCs/>
                <w:color w:val="000000"/>
              </w:rPr>
              <w:t>Получатель:</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
                <w:bCs/>
                <w:color w:val="000000"/>
              </w:rPr>
              <w:t xml:space="preserve">Администрация МО </w:t>
            </w:r>
            <w:r w:rsidRPr="00891A67">
              <w:rPr>
                <w:rFonts w:ascii="Times New Roman" w:eastAsia="Calibri" w:hAnsi="Times New Roman" w:cs="Times New Roman"/>
                <w:bCs/>
                <w:color w:val="000000"/>
              </w:rPr>
              <w:t xml:space="preserve">«___________________» </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______________________ улуса (района) РС(Я)</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 xml:space="preserve">Адрес: ______________________________, </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_____________________________________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ИНН 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КПП _____________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ОГРН ______________</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 xml:space="preserve">Глава </w:t>
            </w: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p>
          <w:p w:rsidR="00E0566C" w:rsidRPr="00891A67" w:rsidRDefault="00E0566C" w:rsidP="00E0566C">
            <w:pPr>
              <w:tabs>
                <w:tab w:val="left" w:pos="3992"/>
              </w:tabs>
              <w:autoSpaceDE w:val="0"/>
              <w:snapToGrid w:val="0"/>
              <w:spacing w:after="0" w:line="240" w:lineRule="auto"/>
              <w:ind w:right="112"/>
              <w:rPr>
                <w:rFonts w:ascii="Times New Roman" w:eastAsia="Calibri" w:hAnsi="Times New Roman" w:cs="Times New Roman"/>
                <w:bCs/>
                <w:color w:val="000000"/>
              </w:rPr>
            </w:pPr>
            <w:r w:rsidRPr="00891A67">
              <w:rPr>
                <w:rFonts w:ascii="Times New Roman" w:eastAsia="Calibri" w:hAnsi="Times New Roman" w:cs="Times New Roman"/>
                <w:bCs/>
                <w:color w:val="000000"/>
              </w:rPr>
              <w:t>________________ ________________</w:t>
            </w:r>
          </w:p>
          <w:p w:rsidR="00604FD7" w:rsidRPr="00891A67" w:rsidRDefault="00940A4D" w:rsidP="00604FD7">
            <w:pPr>
              <w:autoSpaceDE w:val="0"/>
              <w:snapToGrid w:val="0"/>
              <w:spacing w:after="0" w:line="240" w:lineRule="auto"/>
              <w:jc w:val="both"/>
              <w:rPr>
                <w:rFonts w:ascii="Times New Roman" w:eastAsia="Calibri" w:hAnsi="Times New Roman" w:cs="Times New Roman"/>
                <w:b/>
                <w:bCs/>
                <w:color w:val="000000"/>
              </w:rPr>
            </w:pPr>
            <w:r w:rsidRPr="00891A67">
              <w:rPr>
                <w:rFonts w:ascii="Times New Roman" w:eastAsia="Calibri" w:hAnsi="Times New Roman" w:cs="Times New Roman"/>
                <w:bCs/>
                <w:color w:val="000000"/>
              </w:rPr>
              <w:t>М.П.</w:t>
            </w:r>
          </w:p>
        </w:tc>
      </w:tr>
    </w:tbl>
    <w:p w:rsidR="002B20D9" w:rsidRPr="00891A67" w:rsidRDefault="002B20D9" w:rsidP="002B20D9">
      <w:pPr>
        <w:spacing w:after="0" w:line="240" w:lineRule="auto"/>
        <w:jc w:val="both"/>
        <w:rPr>
          <w:rFonts w:ascii="Times New Roman" w:eastAsia="Calibri" w:hAnsi="Times New Roman" w:cs="Times New Roman"/>
          <w:b/>
        </w:rPr>
      </w:pPr>
    </w:p>
    <w:p w:rsidR="008C4110" w:rsidRPr="00891A67" w:rsidRDefault="008C4110" w:rsidP="00B1137F">
      <w:pPr>
        <w:pStyle w:val="ConsPlusNormal"/>
        <w:widowControl/>
        <w:numPr>
          <w:ilvl w:val="0"/>
          <w:numId w:val="0"/>
        </w:numPr>
        <w:jc w:val="right"/>
        <w:rPr>
          <w:rFonts w:ascii="Times New Roman" w:hAnsi="Times New Roman" w:cs="Times New Roman"/>
          <w:sz w:val="24"/>
          <w:szCs w:val="24"/>
        </w:rPr>
      </w:pPr>
    </w:p>
    <w:p w:rsidR="008C4110" w:rsidRPr="00891A67" w:rsidRDefault="008C4110" w:rsidP="00B1137F">
      <w:pPr>
        <w:pStyle w:val="ConsPlusNormal"/>
        <w:widowControl/>
        <w:numPr>
          <w:ilvl w:val="0"/>
          <w:numId w:val="0"/>
        </w:numPr>
        <w:jc w:val="right"/>
        <w:rPr>
          <w:rFonts w:ascii="Times New Roman" w:hAnsi="Times New Roman" w:cs="Times New Roman"/>
          <w:sz w:val="24"/>
          <w:szCs w:val="24"/>
        </w:rPr>
      </w:pPr>
    </w:p>
    <w:p w:rsidR="00A36E1C" w:rsidRPr="00891A67" w:rsidRDefault="00552A49" w:rsidP="00125E09">
      <w:pPr>
        <w:spacing w:after="0" w:line="240" w:lineRule="auto"/>
        <w:jc w:val="right"/>
        <w:rPr>
          <w:rFonts w:ascii="Times New Roman" w:hAnsi="Times New Roman" w:cs="Times New Roman"/>
          <w:b/>
          <w:sz w:val="24"/>
          <w:szCs w:val="24"/>
        </w:rPr>
      </w:pPr>
      <w:r w:rsidRPr="00891A67">
        <w:rPr>
          <w:rFonts w:ascii="Times New Roman" w:hAnsi="Times New Roman" w:cs="Times New Roman"/>
          <w:b/>
          <w:sz w:val="24"/>
          <w:szCs w:val="24"/>
        </w:rPr>
        <w:t xml:space="preserve">                            </w:t>
      </w:r>
      <w:r w:rsidR="00B022CA" w:rsidRPr="00891A67">
        <w:rPr>
          <w:rFonts w:ascii="Times New Roman" w:hAnsi="Times New Roman" w:cs="Times New Roman"/>
          <w:b/>
          <w:sz w:val="24"/>
          <w:szCs w:val="24"/>
        </w:rPr>
        <w:t xml:space="preserve">  </w:t>
      </w: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A36E1C" w:rsidRPr="00891A67" w:rsidRDefault="00A36E1C" w:rsidP="00125E09">
      <w:pPr>
        <w:spacing w:after="0" w:line="240" w:lineRule="auto"/>
        <w:jc w:val="right"/>
        <w:rPr>
          <w:rFonts w:ascii="Times New Roman" w:hAnsi="Times New Roman" w:cs="Times New Roman"/>
          <w:b/>
          <w:sz w:val="24"/>
          <w:szCs w:val="24"/>
        </w:rPr>
      </w:pPr>
    </w:p>
    <w:p w:rsidR="001B0900" w:rsidRDefault="001B0900" w:rsidP="00125E09">
      <w:pPr>
        <w:spacing w:after="0" w:line="240" w:lineRule="auto"/>
        <w:jc w:val="right"/>
        <w:rPr>
          <w:rFonts w:ascii="Times New Roman" w:hAnsi="Times New Roman" w:cs="Times New Roman"/>
          <w:sz w:val="20"/>
          <w:szCs w:val="20"/>
        </w:rPr>
      </w:pP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lastRenderedPageBreak/>
        <w:t>Приложение № 1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оказания услуг)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3</w:t>
      </w:r>
      <w:r w:rsidRPr="00891A67">
        <w:rPr>
          <w:rFonts w:ascii="Times New Roman" w:hAnsi="Times New Roman" w:cs="Times New Roman"/>
          <w:sz w:val="20"/>
          <w:szCs w:val="20"/>
        </w:rPr>
        <w:t xml:space="preserve"> г.</w:t>
      </w:r>
    </w:p>
    <w:p w:rsidR="00125E09" w:rsidRPr="00891A67" w:rsidRDefault="00125E09" w:rsidP="00125E09">
      <w:pPr>
        <w:widowControl w:val="0"/>
        <w:tabs>
          <w:tab w:val="left" w:pos="9355"/>
        </w:tabs>
        <w:autoSpaceDE w:val="0"/>
        <w:autoSpaceDN w:val="0"/>
        <w:adjustRightInd w:val="0"/>
        <w:spacing w:after="0" w:line="240" w:lineRule="auto"/>
        <w:rPr>
          <w:rFonts w:ascii="Times New Roman" w:hAnsi="Times New Roman" w:cs="Times New Roman"/>
          <w:sz w:val="24"/>
          <w:szCs w:val="24"/>
        </w:rPr>
      </w:pPr>
    </w:p>
    <w:p w:rsidR="00125E09" w:rsidRPr="00891A67" w:rsidRDefault="00125E09" w:rsidP="00125E09">
      <w:pPr>
        <w:spacing w:after="0" w:line="240" w:lineRule="auto"/>
        <w:rPr>
          <w:rFonts w:ascii="Times New Roman" w:eastAsia="Calibri" w:hAnsi="Times New Roman" w:cs="Times New Roman"/>
          <w:sz w:val="24"/>
          <w:szCs w:val="24"/>
        </w:rPr>
      </w:pPr>
    </w:p>
    <w:p w:rsidR="00125E09"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125E09"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Техническое задание</w:t>
      </w:r>
    </w:p>
    <w:p w:rsidR="00A36E1C" w:rsidRPr="00891A67" w:rsidRDefault="00A36E1C" w:rsidP="00A36E1C">
      <w:pPr>
        <w:widowControl w:val="0"/>
        <w:tabs>
          <w:tab w:val="left" w:pos="9355"/>
        </w:tabs>
        <w:autoSpaceDE w:val="0"/>
        <w:autoSpaceDN w:val="0"/>
        <w:adjustRightInd w:val="0"/>
        <w:spacing w:after="0" w:line="240" w:lineRule="auto"/>
        <w:jc w:val="center"/>
        <w:rPr>
          <w:rFonts w:ascii="Times New Roman" w:hAnsi="Times New Roman"/>
          <w:b/>
          <w:bCs/>
          <w:color w:val="000000"/>
          <w:sz w:val="24"/>
          <w:szCs w:val="24"/>
        </w:rPr>
      </w:pPr>
    </w:p>
    <w:p w:rsidR="00125E09"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891A67">
        <w:rPr>
          <w:rFonts w:ascii="Times New Roman" w:hAnsi="Times New Roman"/>
          <w:b/>
          <w:color w:val="000000"/>
          <w:sz w:val="24"/>
          <w:szCs w:val="24"/>
        </w:rPr>
        <w:t xml:space="preserve"> </w:t>
      </w:r>
    </w:p>
    <w:p w:rsidR="00125E09" w:rsidRPr="00891A67" w:rsidRDefault="00125E09" w:rsidP="00125E09">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AE613C" w:rsidP="00125E09">
      <w:pPr>
        <w:spacing w:after="0" w:line="240" w:lineRule="auto"/>
        <w:jc w:val="right"/>
        <w:rPr>
          <w:rFonts w:ascii="Times New Roman" w:hAnsi="Times New Roman" w:cs="Times New Roman"/>
          <w:sz w:val="24"/>
          <w:szCs w:val="24"/>
        </w:rPr>
      </w:pPr>
      <w:r w:rsidRPr="00891A67">
        <w:rPr>
          <w:rFonts w:ascii="Times New Roman" w:hAnsi="Times New Roman" w:cs="Times New Roman"/>
          <w:sz w:val="24"/>
          <w:szCs w:val="24"/>
        </w:rPr>
        <w:t>В соответствии с закупочной документацией</w:t>
      </w: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125E09" w:rsidRPr="00891A67" w:rsidRDefault="00125E09" w:rsidP="00125E09">
      <w:pPr>
        <w:spacing w:after="0" w:line="240" w:lineRule="auto"/>
        <w:jc w:val="right"/>
        <w:rPr>
          <w:rFonts w:ascii="Times New Roman" w:hAnsi="Times New Roman" w:cs="Times New Roman"/>
          <w:sz w:val="24"/>
          <w:szCs w:val="24"/>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5E09B5" w:rsidRPr="00891A67" w:rsidRDefault="005E09B5"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A36E1C" w:rsidRPr="00891A67" w:rsidRDefault="00A36E1C" w:rsidP="00125E09">
      <w:pPr>
        <w:spacing w:after="0" w:line="240" w:lineRule="auto"/>
        <w:jc w:val="right"/>
        <w:rPr>
          <w:rFonts w:ascii="Times New Roman" w:hAnsi="Times New Roman" w:cs="Times New Roman"/>
          <w:sz w:val="20"/>
          <w:szCs w:val="20"/>
        </w:rPr>
      </w:pPr>
    </w:p>
    <w:p w:rsidR="001B0900" w:rsidRDefault="001B0900" w:rsidP="00125E09">
      <w:pPr>
        <w:spacing w:after="0" w:line="240" w:lineRule="auto"/>
        <w:jc w:val="right"/>
        <w:rPr>
          <w:rFonts w:ascii="Times New Roman" w:hAnsi="Times New Roman" w:cs="Times New Roman"/>
          <w:sz w:val="20"/>
          <w:szCs w:val="20"/>
        </w:rPr>
      </w:pP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lastRenderedPageBreak/>
        <w:t>Приложение № 2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5E09B5" w:rsidRPr="00891A6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3</w:t>
      </w:r>
      <w:r w:rsidRPr="00891A67">
        <w:rPr>
          <w:rFonts w:ascii="Times New Roman" w:hAnsi="Times New Roman" w:cs="Times New Roman"/>
          <w:sz w:val="20"/>
          <w:szCs w:val="20"/>
        </w:rPr>
        <w:t xml:space="preserve"> г.</w:t>
      </w:r>
    </w:p>
    <w:p w:rsidR="00125E09" w:rsidRPr="00891A67" w:rsidRDefault="00125E09" w:rsidP="00125E09">
      <w:pPr>
        <w:rPr>
          <w:rFonts w:ascii="Times New Roman" w:hAnsi="Times New Roman" w:cs="Times New Roman"/>
          <w:b/>
        </w:rPr>
      </w:pPr>
    </w:p>
    <w:p w:rsidR="00125E09" w:rsidRPr="00891A67" w:rsidRDefault="00125E09" w:rsidP="00125E09">
      <w:pPr>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 xml:space="preserve">РАСЧЕТ СТОИМОСТИ </w:t>
      </w:r>
      <w:r w:rsidR="00D41D86" w:rsidRPr="00891A67">
        <w:rPr>
          <w:rFonts w:ascii="Times New Roman" w:hAnsi="Times New Roman" w:cs="Times New Roman"/>
          <w:b/>
          <w:sz w:val="24"/>
          <w:szCs w:val="24"/>
        </w:rPr>
        <w:t xml:space="preserve">РАБОТ </w:t>
      </w:r>
      <w:r w:rsidRPr="00891A67">
        <w:rPr>
          <w:rFonts w:ascii="Times New Roman" w:hAnsi="Times New Roman" w:cs="Times New Roman"/>
          <w:b/>
          <w:sz w:val="24"/>
          <w:szCs w:val="24"/>
        </w:rPr>
        <w:t>(ФОРМА)</w:t>
      </w:r>
    </w:p>
    <w:p w:rsidR="00A36E1C" w:rsidRPr="00891A67" w:rsidRDefault="00A36E1C" w:rsidP="00125E09">
      <w:pPr>
        <w:spacing w:after="0" w:line="240" w:lineRule="auto"/>
        <w:jc w:val="center"/>
        <w:rPr>
          <w:rFonts w:ascii="Times New Roman" w:hAnsi="Times New Roman" w:cs="Times New Roman"/>
          <w:b/>
          <w:bCs/>
          <w:sz w:val="24"/>
          <w:szCs w:val="24"/>
        </w:rPr>
      </w:pPr>
    </w:p>
    <w:tbl>
      <w:tblPr>
        <w:tblW w:w="5000" w:type="pct"/>
        <w:tblInd w:w="-65" w:type="dxa"/>
        <w:tblLayout w:type="fixed"/>
        <w:tblLook w:val="04A0" w:firstRow="1" w:lastRow="0" w:firstColumn="1" w:lastColumn="0" w:noHBand="0" w:noVBand="1"/>
      </w:tblPr>
      <w:tblGrid>
        <w:gridCol w:w="430"/>
        <w:gridCol w:w="159"/>
        <w:gridCol w:w="4852"/>
        <w:gridCol w:w="81"/>
        <w:gridCol w:w="946"/>
        <w:gridCol w:w="766"/>
        <w:gridCol w:w="772"/>
        <w:gridCol w:w="1126"/>
        <w:gridCol w:w="1080"/>
        <w:gridCol w:w="134"/>
      </w:tblGrid>
      <w:tr w:rsidR="00125E09" w:rsidRPr="00891A67" w:rsidTr="001B0900">
        <w:trPr>
          <w:gridAfter w:val="1"/>
          <w:wAfter w:w="64" w:type="pct"/>
          <w:trHeight w:val="1355"/>
        </w:trPr>
        <w:tc>
          <w:tcPr>
            <w:tcW w:w="285" w:type="pct"/>
            <w:gridSpan w:val="2"/>
            <w:tcBorders>
              <w:top w:val="single" w:sz="4" w:space="0" w:color="auto"/>
              <w:left w:val="single" w:sz="4" w:space="0" w:color="auto"/>
              <w:bottom w:val="nil"/>
              <w:right w:val="single" w:sz="4" w:space="0" w:color="auto"/>
            </w:tcBorders>
            <w:shd w:val="clear" w:color="auto" w:fill="auto"/>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w:t>
            </w:r>
            <w:r w:rsidRPr="00891A67">
              <w:rPr>
                <w:rFonts w:ascii="Times New Roman CYR" w:hAnsi="Times New Roman CYR" w:cs="Times New Roman CYR"/>
                <w:sz w:val="20"/>
                <w:szCs w:val="20"/>
              </w:rPr>
              <w:br/>
              <w:t>п/п</w:t>
            </w:r>
          </w:p>
        </w:tc>
        <w:tc>
          <w:tcPr>
            <w:tcW w:w="2384" w:type="pct"/>
            <w:gridSpan w:val="2"/>
            <w:tcBorders>
              <w:top w:val="single" w:sz="4" w:space="0" w:color="auto"/>
              <w:left w:val="single" w:sz="4" w:space="0" w:color="auto"/>
              <w:bottom w:val="nil"/>
              <w:right w:val="single" w:sz="4" w:space="0" w:color="auto"/>
            </w:tcBorders>
            <w:shd w:val="clear" w:color="auto" w:fill="auto"/>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Наименование работ и затрат</w:t>
            </w:r>
          </w:p>
        </w:tc>
        <w:tc>
          <w:tcPr>
            <w:tcW w:w="457" w:type="pct"/>
            <w:tcBorders>
              <w:top w:val="single" w:sz="4" w:space="0" w:color="auto"/>
              <w:left w:val="single" w:sz="4" w:space="0" w:color="auto"/>
              <w:bottom w:val="nil"/>
              <w:right w:val="single" w:sz="4" w:space="0" w:color="auto"/>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370" w:type="pct"/>
            <w:tcBorders>
              <w:top w:val="single" w:sz="4" w:space="0" w:color="auto"/>
              <w:left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373" w:type="pct"/>
            <w:tcBorders>
              <w:top w:val="single" w:sz="4" w:space="0" w:color="auto"/>
              <w:left w:val="single" w:sz="4" w:space="0" w:color="auto"/>
              <w:bottom w:val="nil"/>
              <w:right w:val="single" w:sz="4" w:space="0" w:color="auto"/>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544" w:type="pct"/>
            <w:tcBorders>
              <w:top w:val="single" w:sz="4" w:space="0" w:color="auto"/>
              <w:left w:val="nil"/>
              <w:bottom w:val="nil"/>
              <w:right w:val="nil"/>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c>
          <w:tcPr>
            <w:tcW w:w="522" w:type="pct"/>
            <w:tcBorders>
              <w:top w:val="single" w:sz="4" w:space="0" w:color="auto"/>
              <w:left w:val="single" w:sz="4" w:space="0" w:color="auto"/>
              <w:bottom w:val="nil"/>
              <w:right w:val="single" w:sz="4" w:space="0" w:color="auto"/>
            </w:tcBorders>
            <w:shd w:val="clear" w:color="auto" w:fill="auto"/>
            <w:vAlign w:val="center"/>
          </w:tcPr>
          <w:p w:rsidR="00125E09" w:rsidRPr="00891A67" w:rsidRDefault="00125E09" w:rsidP="007570FB">
            <w:pPr>
              <w:spacing w:after="0" w:line="240" w:lineRule="auto"/>
              <w:jc w:val="center"/>
              <w:rPr>
                <w:rFonts w:ascii="Times New Roman CYR" w:hAnsi="Times New Roman CYR" w:cs="Times New Roman CYR"/>
                <w:sz w:val="20"/>
                <w:szCs w:val="20"/>
              </w:rPr>
            </w:pPr>
          </w:p>
        </w:tc>
      </w:tr>
      <w:tr w:rsidR="00125E09" w:rsidRPr="00891A67" w:rsidTr="00AE613C">
        <w:trPr>
          <w:gridAfter w:val="1"/>
          <w:wAfter w:w="64" w:type="pct"/>
          <w:trHeight w:val="255"/>
        </w:trPr>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1</w:t>
            </w:r>
          </w:p>
        </w:tc>
        <w:tc>
          <w:tcPr>
            <w:tcW w:w="2384"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2</w:t>
            </w:r>
          </w:p>
        </w:tc>
        <w:tc>
          <w:tcPr>
            <w:tcW w:w="457"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3</w:t>
            </w:r>
          </w:p>
        </w:tc>
        <w:tc>
          <w:tcPr>
            <w:tcW w:w="370" w:type="pct"/>
            <w:tcBorders>
              <w:top w:val="single" w:sz="4" w:space="0" w:color="auto"/>
              <w:left w:val="nil"/>
              <w:bottom w:val="single" w:sz="4" w:space="0" w:color="auto"/>
              <w:right w:val="single" w:sz="4" w:space="0" w:color="auto"/>
            </w:tcBorders>
            <w:shd w:val="clear" w:color="000000" w:fill="FFFFFF"/>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4</w:t>
            </w:r>
          </w:p>
        </w:tc>
        <w:tc>
          <w:tcPr>
            <w:tcW w:w="37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5</w:t>
            </w:r>
          </w:p>
        </w:tc>
        <w:tc>
          <w:tcPr>
            <w:tcW w:w="544"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6</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125E09" w:rsidRPr="00891A67" w:rsidRDefault="00125E09" w:rsidP="007570FB">
            <w:pPr>
              <w:spacing w:after="0" w:line="240" w:lineRule="auto"/>
              <w:jc w:val="center"/>
              <w:rPr>
                <w:rFonts w:ascii="Times New Roman CYR" w:hAnsi="Times New Roman CYR" w:cs="Times New Roman CYR"/>
                <w:sz w:val="20"/>
                <w:szCs w:val="20"/>
              </w:rPr>
            </w:pPr>
            <w:r w:rsidRPr="00891A67">
              <w:rPr>
                <w:rFonts w:ascii="Times New Roman CYR" w:hAnsi="Times New Roman CYR" w:cs="Times New Roman CYR"/>
                <w:sz w:val="20"/>
                <w:szCs w:val="20"/>
              </w:rPr>
              <w:t>7</w:t>
            </w:r>
          </w:p>
        </w:tc>
      </w:tr>
      <w:tr w:rsidR="00125E09" w:rsidRPr="00891A67" w:rsidTr="00AE613C">
        <w:trPr>
          <w:gridAfter w:val="1"/>
          <w:wAfter w:w="64" w:type="pct"/>
          <w:trHeight w:val="255"/>
        </w:trPr>
        <w:tc>
          <w:tcPr>
            <w:tcW w:w="285"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2384" w:type="pct"/>
            <w:gridSpan w:val="2"/>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rPr>
                <w:rFonts w:ascii="Times New Roman CYR" w:hAnsi="Times New Roman CYR" w:cs="Times New Roman CYR"/>
                <w:b/>
                <w:bCs/>
                <w:sz w:val="20"/>
                <w:szCs w:val="20"/>
              </w:rPr>
            </w:pPr>
          </w:p>
        </w:tc>
        <w:tc>
          <w:tcPr>
            <w:tcW w:w="457" w:type="pct"/>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37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544" w:type="pct"/>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c>
          <w:tcPr>
            <w:tcW w:w="522" w:type="pct"/>
            <w:tcBorders>
              <w:top w:val="single" w:sz="4" w:space="0" w:color="auto"/>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
                <w:bCs/>
                <w:sz w:val="20"/>
                <w:szCs w:val="20"/>
              </w:rPr>
            </w:pPr>
          </w:p>
        </w:tc>
      </w:tr>
      <w:tr w:rsidR="00125E09" w:rsidRPr="00891A67" w:rsidTr="00AE613C">
        <w:trPr>
          <w:gridAfter w:val="1"/>
          <w:wAfter w:w="64" w:type="pct"/>
          <w:trHeight w:val="255"/>
        </w:trPr>
        <w:tc>
          <w:tcPr>
            <w:tcW w:w="285" w:type="pct"/>
            <w:gridSpan w:val="2"/>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r>
      <w:tr w:rsidR="00125E09"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125E09" w:rsidRPr="00891A67"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r>
      <w:tr w:rsidR="00125E09"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125E09" w:rsidRPr="00891A67" w:rsidRDefault="00125E09"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125E09" w:rsidRPr="00891A67" w:rsidRDefault="00125E09" w:rsidP="007570FB">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7570FB">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7570FB">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
                <w:bCs/>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Cs/>
                <w:i/>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i/>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Cs/>
                <w:i/>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5E09B5">
            <w:pPr>
              <w:spacing w:after="0" w:line="240" w:lineRule="auto"/>
              <w:rPr>
                <w:rFonts w:ascii="Times New Roman CYR" w:hAnsi="Times New Roman CYR" w:cs="Times New Roman CYR"/>
                <w:b/>
                <w:bCs/>
                <w:sz w:val="20"/>
                <w:szCs w:val="20"/>
              </w:rPr>
            </w:pPr>
            <w:r w:rsidRPr="00891A67">
              <w:rPr>
                <w:rFonts w:ascii="Times New Roman CYR" w:hAnsi="Times New Roman CYR" w:cs="Times New Roman CYR"/>
                <w:b/>
                <w:bCs/>
                <w:sz w:val="20"/>
                <w:szCs w:val="20"/>
              </w:rPr>
              <w:t xml:space="preserve">ИТОГО стоимость работ </w:t>
            </w: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r>
      <w:tr w:rsidR="00AE613C" w:rsidRPr="00891A67" w:rsidTr="00AE613C">
        <w:trPr>
          <w:gridAfter w:val="1"/>
          <w:wAfter w:w="64" w:type="pct"/>
          <w:trHeight w:val="315"/>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2384" w:type="pct"/>
            <w:gridSpan w:val="2"/>
            <w:tcBorders>
              <w:top w:val="nil"/>
              <w:left w:val="nil"/>
              <w:bottom w:val="single" w:sz="4" w:space="0" w:color="auto"/>
              <w:right w:val="single" w:sz="4" w:space="0" w:color="auto"/>
            </w:tcBorders>
            <w:shd w:val="clear" w:color="000000" w:fill="FFFFFF"/>
            <w:vAlign w:val="bottom"/>
          </w:tcPr>
          <w:p w:rsidR="00AE613C" w:rsidRPr="00891A67" w:rsidRDefault="00AE613C" w:rsidP="00AE613C">
            <w:pPr>
              <w:spacing w:after="0" w:line="240" w:lineRule="auto"/>
              <w:rPr>
                <w:rFonts w:ascii="Times New Roman CYR" w:hAnsi="Times New Roman CYR" w:cs="Times New Roman CYR"/>
                <w:b/>
                <w:bCs/>
                <w:sz w:val="20"/>
                <w:szCs w:val="20"/>
              </w:rPr>
            </w:pP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bCs/>
                <w:sz w:val="20"/>
                <w:szCs w:val="20"/>
              </w:rPr>
            </w:pPr>
          </w:p>
        </w:tc>
      </w:tr>
      <w:tr w:rsidR="00AE613C" w:rsidRPr="00891A67" w:rsidTr="00AE613C">
        <w:trPr>
          <w:gridAfter w:val="1"/>
          <w:wAfter w:w="64" w:type="pct"/>
          <w:trHeight w:val="278"/>
        </w:trPr>
        <w:tc>
          <w:tcPr>
            <w:tcW w:w="285" w:type="pct"/>
            <w:gridSpan w:val="2"/>
            <w:tcBorders>
              <w:top w:val="nil"/>
              <w:left w:val="single" w:sz="4" w:space="0" w:color="auto"/>
              <w:bottom w:val="single" w:sz="4" w:space="0" w:color="auto"/>
              <w:right w:val="single" w:sz="4" w:space="0" w:color="auto"/>
            </w:tcBorders>
            <w:shd w:val="clear" w:color="000000" w:fill="FFFFFF"/>
            <w:noWrap/>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2384" w:type="pct"/>
            <w:gridSpan w:val="2"/>
            <w:tcBorders>
              <w:top w:val="nil"/>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rPr>
                <w:rFonts w:ascii="Times New Roman CYR" w:hAnsi="Times New Roman CYR" w:cs="Times New Roman CYR"/>
                <w:b/>
                <w:sz w:val="20"/>
                <w:szCs w:val="20"/>
              </w:rPr>
            </w:pPr>
            <w:r w:rsidRPr="00891A67">
              <w:rPr>
                <w:rFonts w:ascii="Times New Roman CYR" w:hAnsi="Times New Roman CYR" w:cs="Times New Roman CYR"/>
                <w:b/>
                <w:sz w:val="20"/>
                <w:szCs w:val="20"/>
              </w:rPr>
              <w:t>ВСЕГО:</w:t>
            </w:r>
          </w:p>
        </w:tc>
        <w:tc>
          <w:tcPr>
            <w:tcW w:w="457"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370" w:type="pct"/>
            <w:tcBorders>
              <w:top w:val="single" w:sz="4" w:space="0" w:color="auto"/>
              <w:left w:val="nil"/>
              <w:bottom w:val="single" w:sz="4" w:space="0" w:color="auto"/>
              <w:right w:val="single" w:sz="4" w:space="0" w:color="auto"/>
            </w:tcBorders>
            <w:shd w:val="clear" w:color="000000" w:fill="FFFFFF"/>
            <w:vAlign w:val="center"/>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373" w:type="pct"/>
            <w:tcBorders>
              <w:top w:val="nil"/>
              <w:left w:val="single" w:sz="4" w:space="0" w:color="auto"/>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544"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c>
          <w:tcPr>
            <w:tcW w:w="522" w:type="pct"/>
            <w:tcBorders>
              <w:top w:val="nil"/>
              <w:left w:val="nil"/>
              <w:bottom w:val="single" w:sz="4" w:space="0" w:color="auto"/>
              <w:right w:val="single" w:sz="4" w:space="0" w:color="auto"/>
            </w:tcBorders>
            <w:shd w:val="clear" w:color="000000" w:fill="FFFFFF"/>
            <w:noWrap/>
            <w:vAlign w:val="bottom"/>
          </w:tcPr>
          <w:p w:rsidR="00AE613C" w:rsidRPr="00891A67" w:rsidRDefault="00AE613C" w:rsidP="00AE613C">
            <w:pPr>
              <w:spacing w:after="0" w:line="240" w:lineRule="auto"/>
              <w:jc w:val="center"/>
              <w:rPr>
                <w:rFonts w:ascii="Times New Roman CYR" w:hAnsi="Times New Roman CYR" w:cs="Times New Roman CYR"/>
                <w:b/>
                <w:sz w:val="20"/>
                <w:szCs w:val="20"/>
              </w:rPr>
            </w:pPr>
          </w:p>
        </w:tc>
      </w:tr>
      <w:tr w:rsidR="00AE613C" w:rsidRPr="00891A67" w:rsidTr="00604FD7">
        <w:trPr>
          <w:gridBefore w:val="1"/>
          <w:wBefore w:w="208" w:type="pct"/>
        </w:trPr>
        <w:tc>
          <w:tcPr>
            <w:tcW w:w="2422" w:type="pct"/>
            <w:gridSpan w:val="2"/>
          </w:tcPr>
          <w:p w:rsidR="00AE613C" w:rsidRPr="00891A67" w:rsidRDefault="00AE613C" w:rsidP="00AE613C">
            <w:pPr>
              <w:pStyle w:val="ConsNonformat"/>
              <w:widowControl/>
              <w:ind w:right="0"/>
              <w:rPr>
                <w:rFonts w:ascii="Times New Roman" w:hAnsi="Times New Roman" w:cs="Times New Roman"/>
                <w:sz w:val="22"/>
                <w:szCs w:val="22"/>
              </w:rPr>
            </w:pPr>
          </w:p>
          <w:p w:rsidR="00AE613C" w:rsidRPr="00891A67" w:rsidRDefault="00AE613C" w:rsidP="00AE613C">
            <w:pPr>
              <w:pStyle w:val="ConsNonformat"/>
              <w:widowControl/>
              <w:ind w:right="0"/>
              <w:rPr>
                <w:rFonts w:ascii="Times New Roman" w:hAnsi="Times New Roman" w:cs="Times New Roman"/>
                <w:sz w:val="22"/>
                <w:szCs w:val="22"/>
              </w:rPr>
            </w:pPr>
          </w:p>
          <w:p w:rsidR="00AE613C" w:rsidRPr="00891A67" w:rsidRDefault="00AE613C" w:rsidP="00AE613C">
            <w:pPr>
              <w:pStyle w:val="ConsNonformat"/>
              <w:widowControl/>
              <w:ind w:right="0"/>
              <w:rPr>
                <w:rFonts w:ascii="Times New Roman" w:hAnsi="Times New Roman" w:cs="Times New Roman"/>
                <w:sz w:val="22"/>
                <w:szCs w:val="22"/>
              </w:rPr>
            </w:pPr>
            <w:r w:rsidRPr="00891A67">
              <w:rPr>
                <w:rFonts w:ascii="Times New Roman" w:hAnsi="Times New Roman" w:cs="Times New Roman"/>
                <w:sz w:val="22"/>
                <w:szCs w:val="22"/>
              </w:rPr>
              <w:t>«</w:t>
            </w:r>
            <w:r w:rsidR="00BD5ABB" w:rsidRPr="00891A67">
              <w:rPr>
                <w:rFonts w:ascii="Times New Roman" w:hAnsi="Times New Roman" w:cs="Times New Roman"/>
                <w:sz w:val="22"/>
                <w:szCs w:val="22"/>
              </w:rPr>
              <w:t>Жертвователь</w:t>
            </w:r>
            <w:r w:rsidRPr="00891A67">
              <w:rPr>
                <w:rFonts w:ascii="Times New Roman" w:hAnsi="Times New Roman" w:cs="Times New Roman"/>
                <w:sz w:val="22"/>
                <w:szCs w:val="22"/>
              </w:rPr>
              <w:t>»:</w:t>
            </w:r>
          </w:p>
          <w:p w:rsidR="00AE613C" w:rsidRPr="00891A67" w:rsidRDefault="00AE613C" w:rsidP="00AE613C">
            <w:pPr>
              <w:spacing w:after="0" w:line="240" w:lineRule="auto"/>
              <w:rPr>
                <w:rFonts w:ascii="Times New Roman" w:hAnsi="Times New Roman" w:cs="Times New Roman"/>
              </w:rPr>
            </w:pPr>
            <w:r w:rsidRPr="00891A67">
              <w:rPr>
                <w:rFonts w:ascii="Times New Roman" w:hAnsi="Times New Roman" w:cs="Times New Roman"/>
              </w:rPr>
              <w:t xml:space="preserve">Некоммерческая организация </w:t>
            </w:r>
          </w:p>
          <w:p w:rsidR="00AE613C" w:rsidRPr="00891A67" w:rsidRDefault="00AE613C" w:rsidP="00AE613C">
            <w:pPr>
              <w:spacing w:line="240" w:lineRule="auto"/>
              <w:rPr>
                <w:rFonts w:ascii="Times New Roman" w:hAnsi="Times New Roman" w:cs="Times New Roman"/>
              </w:rPr>
            </w:pPr>
            <w:r w:rsidRPr="00891A67">
              <w:rPr>
                <w:rFonts w:ascii="Times New Roman" w:hAnsi="Times New Roman" w:cs="Times New Roman"/>
              </w:rPr>
              <w:t>«Целевой фонд будущих поколений Республики Саха (Якутия)»</w:t>
            </w:r>
          </w:p>
          <w:p w:rsidR="00AE613C" w:rsidRPr="00891A67" w:rsidRDefault="00AE613C" w:rsidP="00AE613C">
            <w:pPr>
              <w:spacing w:line="240" w:lineRule="auto"/>
              <w:jc w:val="both"/>
              <w:rPr>
                <w:rFonts w:ascii="Times New Roman" w:hAnsi="Times New Roman" w:cs="Times New Roman"/>
              </w:rPr>
            </w:pPr>
            <w:r w:rsidRPr="00891A67">
              <w:rPr>
                <w:rFonts w:ascii="Times New Roman" w:hAnsi="Times New Roman" w:cs="Times New Roman"/>
              </w:rPr>
              <w:t xml:space="preserve">Генеральный директор </w:t>
            </w:r>
          </w:p>
          <w:p w:rsidR="00AE613C" w:rsidRPr="00891A67" w:rsidRDefault="00AE613C" w:rsidP="00AE613C">
            <w:pPr>
              <w:jc w:val="both"/>
              <w:rPr>
                <w:rFonts w:ascii="Times New Roman" w:hAnsi="Times New Roman" w:cs="Times New Roman"/>
              </w:rPr>
            </w:pPr>
          </w:p>
          <w:p w:rsidR="00AE613C" w:rsidRPr="00891A67" w:rsidRDefault="00AE613C" w:rsidP="00AE613C">
            <w:pPr>
              <w:rPr>
                <w:rFonts w:ascii="Times New Roman" w:hAnsi="Times New Roman" w:cs="Times New Roman"/>
              </w:rPr>
            </w:pPr>
            <w:r w:rsidRPr="00891A67">
              <w:rPr>
                <w:rFonts w:ascii="Times New Roman" w:hAnsi="Times New Roman" w:cs="Times New Roman"/>
              </w:rPr>
              <w:t>____________________  В.А. Егоров</w:t>
            </w:r>
          </w:p>
          <w:p w:rsidR="00AE613C" w:rsidRPr="00891A67" w:rsidRDefault="00AE613C" w:rsidP="00AE613C">
            <w:pPr>
              <w:rPr>
                <w:rFonts w:ascii="Times New Roman" w:hAnsi="Times New Roman" w:cs="Times New Roman"/>
              </w:rPr>
            </w:pPr>
            <w:r w:rsidRPr="00891A67">
              <w:rPr>
                <w:rFonts w:ascii="Times New Roman" w:hAnsi="Times New Roman" w:cs="Times New Roman"/>
              </w:rPr>
              <w:t>М.П.</w:t>
            </w:r>
          </w:p>
        </w:tc>
        <w:tc>
          <w:tcPr>
            <w:tcW w:w="2370" w:type="pct"/>
            <w:gridSpan w:val="7"/>
          </w:tcPr>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 xml:space="preserve">    </w:t>
            </w:r>
          </w:p>
          <w:p w:rsidR="00AE613C" w:rsidRPr="00891A67" w:rsidRDefault="00AE613C" w:rsidP="00AE613C">
            <w:pPr>
              <w:autoSpaceDE w:val="0"/>
              <w:autoSpaceDN w:val="0"/>
              <w:adjustRightInd w:val="0"/>
              <w:spacing w:after="0" w:line="240" w:lineRule="auto"/>
              <w:rPr>
                <w:rFonts w:ascii="Times New Roman" w:hAnsi="Times New Roman" w:cs="Times New Roman"/>
              </w:rPr>
            </w:pPr>
          </w:p>
          <w:p w:rsidR="00AE613C" w:rsidRPr="00891A67" w:rsidRDefault="00AE613C" w:rsidP="00AE613C">
            <w:pPr>
              <w:autoSpaceDE w:val="0"/>
              <w:autoSpaceDN w:val="0"/>
              <w:adjustRightInd w:val="0"/>
              <w:spacing w:after="0" w:line="240" w:lineRule="auto"/>
              <w:rPr>
                <w:rFonts w:ascii="Times New Roman" w:hAnsi="Times New Roman" w:cs="Times New Roman"/>
              </w:rPr>
            </w:pPr>
            <w:r w:rsidRPr="00891A67">
              <w:rPr>
                <w:rFonts w:ascii="Times New Roman" w:hAnsi="Times New Roman" w:cs="Times New Roman"/>
              </w:rPr>
              <w:t>«</w:t>
            </w:r>
            <w:r w:rsidR="005E09B5" w:rsidRPr="00891A67">
              <w:rPr>
                <w:rFonts w:ascii="Times New Roman" w:hAnsi="Times New Roman" w:cs="Times New Roman"/>
              </w:rPr>
              <w:t>Подрядчик</w:t>
            </w:r>
            <w:r w:rsidRPr="00891A67">
              <w:rPr>
                <w:rFonts w:ascii="Times New Roman" w:hAnsi="Times New Roman" w:cs="Times New Roman"/>
              </w:rPr>
              <w:t>»:</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w:t>
            </w:r>
          </w:p>
          <w:p w:rsidR="00AE613C" w:rsidRPr="00891A67" w:rsidRDefault="00AE613C"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 П.</w:t>
            </w:r>
          </w:p>
        </w:tc>
      </w:tr>
      <w:tr w:rsidR="00AE613C" w:rsidRPr="00891A67" w:rsidTr="00604FD7">
        <w:trPr>
          <w:gridBefore w:val="1"/>
          <w:wBefore w:w="208" w:type="pct"/>
        </w:trPr>
        <w:tc>
          <w:tcPr>
            <w:tcW w:w="2422" w:type="pct"/>
            <w:gridSpan w:val="2"/>
          </w:tcPr>
          <w:p w:rsidR="00AE613C" w:rsidRPr="00891A67" w:rsidRDefault="00940A4D" w:rsidP="00940A4D">
            <w:pPr>
              <w:tabs>
                <w:tab w:val="left" w:pos="840"/>
              </w:tabs>
              <w:spacing w:after="0" w:line="240" w:lineRule="auto"/>
              <w:rPr>
                <w:rFonts w:ascii="Times New Roman" w:hAnsi="Times New Roman" w:cs="Times New Roman"/>
              </w:rPr>
            </w:pPr>
            <w:r w:rsidRPr="00891A67">
              <w:rPr>
                <w:rFonts w:ascii="Times New Roman" w:hAnsi="Times New Roman" w:cs="Times New Roman"/>
              </w:rPr>
              <w:t>«Технический заказчик»:</w:t>
            </w: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hAnsi="Times New Roman" w:cs="Times New Roman"/>
              </w:rPr>
              <w:t>АО «Водоканал»</w:t>
            </w: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hAnsi="Times New Roman" w:cs="Times New Roman"/>
              </w:rPr>
              <w:t>__________________</w:t>
            </w:r>
          </w:p>
          <w:p w:rsidR="00940A4D" w:rsidRPr="00891A67" w:rsidRDefault="00940A4D" w:rsidP="00940A4D">
            <w:pPr>
              <w:tabs>
                <w:tab w:val="left" w:pos="840"/>
              </w:tabs>
              <w:spacing w:after="0" w:line="240" w:lineRule="auto"/>
              <w:rPr>
                <w:rFonts w:ascii="Times New Roman" w:hAnsi="Times New Roman" w:cs="Times New Roman"/>
              </w:rPr>
            </w:pP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hAnsi="Times New Roman" w:cs="Times New Roman"/>
              </w:rPr>
              <w:t>___________________</w:t>
            </w: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hAnsi="Times New Roman" w:cs="Times New Roman"/>
              </w:rPr>
              <w:t>___________________ _______________</w:t>
            </w: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hAnsi="Times New Roman" w:cs="Times New Roman"/>
              </w:rPr>
              <w:t>М.П.</w:t>
            </w:r>
          </w:p>
        </w:tc>
        <w:tc>
          <w:tcPr>
            <w:tcW w:w="2370" w:type="pct"/>
            <w:gridSpan w:val="7"/>
          </w:tcPr>
          <w:p w:rsidR="00940A4D" w:rsidRPr="00891A67" w:rsidRDefault="00940A4D" w:rsidP="00940A4D">
            <w:pPr>
              <w:spacing w:after="0" w:line="240" w:lineRule="auto"/>
              <w:jc w:val="both"/>
              <w:rPr>
                <w:rFonts w:ascii="Times New Roman" w:eastAsia="Calibri" w:hAnsi="Times New Roman" w:cs="Times New Roman"/>
              </w:rPr>
            </w:pPr>
            <w:r w:rsidRPr="00891A67">
              <w:rPr>
                <w:rFonts w:ascii="Times New Roman" w:eastAsia="Calibri" w:hAnsi="Times New Roman" w:cs="Times New Roman"/>
              </w:rPr>
              <w:t>Получатель:</w:t>
            </w:r>
          </w:p>
          <w:p w:rsidR="00940A4D" w:rsidRPr="00891A67" w:rsidRDefault="00940A4D" w:rsidP="00940A4D">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 xml:space="preserve">Администрация МО «___________________» </w:t>
            </w:r>
          </w:p>
          <w:p w:rsidR="00940A4D" w:rsidRPr="00891A67" w:rsidRDefault="00940A4D" w:rsidP="00940A4D">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______________________ улуса (района) РС(Я)</w:t>
            </w:r>
          </w:p>
          <w:p w:rsidR="00940A4D" w:rsidRPr="00891A67" w:rsidRDefault="00940A4D" w:rsidP="00940A4D">
            <w:pPr>
              <w:tabs>
                <w:tab w:val="left" w:pos="840"/>
              </w:tabs>
              <w:spacing w:after="0" w:line="240" w:lineRule="auto"/>
              <w:rPr>
                <w:rFonts w:ascii="Times New Roman" w:eastAsia="Times New Roman" w:hAnsi="Times New Roman" w:cs="Times New Roman"/>
              </w:rPr>
            </w:pPr>
          </w:p>
          <w:p w:rsidR="00940A4D" w:rsidRPr="00891A67" w:rsidRDefault="00940A4D" w:rsidP="00940A4D">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 xml:space="preserve">Глава </w:t>
            </w:r>
          </w:p>
          <w:p w:rsidR="00940A4D" w:rsidRPr="00891A67" w:rsidRDefault="00940A4D" w:rsidP="00940A4D">
            <w:pPr>
              <w:tabs>
                <w:tab w:val="left" w:pos="840"/>
              </w:tabs>
              <w:spacing w:after="0" w:line="240" w:lineRule="auto"/>
              <w:rPr>
                <w:rFonts w:ascii="Times New Roman" w:eastAsia="Times New Roman" w:hAnsi="Times New Roman" w:cs="Times New Roman"/>
              </w:rPr>
            </w:pPr>
          </w:p>
          <w:p w:rsidR="00940A4D" w:rsidRPr="00891A67" w:rsidRDefault="00940A4D" w:rsidP="00940A4D">
            <w:pPr>
              <w:tabs>
                <w:tab w:val="left" w:pos="840"/>
              </w:tabs>
              <w:spacing w:after="0" w:line="240" w:lineRule="auto"/>
              <w:rPr>
                <w:rFonts w:ascii="Times New Roman" w:hAnsi="Times New Roman" w:cs="Times New Roman"/>
              </w:rPr>
            </w:pPr>
            <w:r w:rsidRPr="00891A67">
              <w:rPr>
                <w:rFonts w:ascii="Times New Roman" w:eastAsia="Times New Roman" w:hAnsi="Times New Roman" w:cs="Times New Roman"/>
              </w:rPr>
              <w:t>________________ ________________</w:t>
            </w:r>
          </w:p>
          <w:p w:rsidR="00AE613C" w:rsidRPr="00891A67" w:rsidRDefault="00940A4D" w:rsidP="00AE613C">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М.П.</w:t>
            </w:r>
          </w:p>
        </w:tc>
      </w:tr>
    </w:tbl>
    <w:p w:rsidR="00125E09" w:rsidRPr="00891A67" w:rsidRDefault="00125E09" w:rsidP="00125E09">
      <w:pPr>
        <w:jc w:val="center"/>
        <w:rPr>
          <w:rFonts w:ascii="Times New Roman" w:hAnsi="Times New Roman" w:cs="Times New Roman"/>
          <w:b/>
        </w:rPr>
      </w:pPr>
    </w:p>
    <w:p w:rsidR="00940A4D" w:rsidRPr="00891A67" w:rsidRDefault="00940A4D" w:rsidP="00125E09">
      <w:pPr>
        <w:jc w:val="center"/>
        <w:rPr>
          <w:rFonts w:ascii="Times New Roman" w:hAnsi="Times New Roman" w:cs="Times New Roman"/>
          <w:b/>
        </w:rPr>
      </w:pPr>
    </w:p>
    <w:p w:rsidR="00940A4D" w:rsidRPr="00891A67" w:rsidRDefault="00940A4D" w:rsidP="00125E09">
      <w:pPr>
        <w:jc w:val="center"/>
        <w:rPr>
          <w:rFonts w:ascii="Times New Roman" w:hAnsi="Times New Roman" w:cs="Times New Roman"/>
          <w:b/>
        </w:rPr>
      </w:pP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lastRenderedPageBreak/>
        <w:t>Приложение № 3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940A4D" w:rsidRPr="00891A6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 xml:space="preserve">3 </w:t>
      </w:r>
      <w:r w:rsidRPr="00891A67">
        <w:rPr>
          <w:rFonts w:ascii="Times New Roman" w:hAnsi="Times New Roman" w:cs="Times New Roman"/>
          <w:sz w:val="20"/>
          <w:szCs w:val="20"/>
        </w:rPr>
        <w:t>г.</w:t>
      </w:r>
    </w:p>
    <w:p w:rsidR="00125E09" w:rsidRPr="00891A67" w:rsidRDefault="00125E09" w:rsidP="00125E09">
      <w:pPr>
        <w:spacing w:after="0" w:line="240" w:lineRule="auto"/>
        <w:ind w:left="720"/>
        <w:jc w:val="center"/>
        <w:rPr>
          <w:rFonts w:ascii="Times New Roman" w:hAnsi="Times New Roman" w:cs="Times New Roman"/>
          <w:b/>
          <w:sz w:val="24"/>
          <w:szCs w:val="24"/>
        </w:rPr>
      </w:pPr>
    </w:p>
    <w:p w:rsidR="00125E09" w:rsidRPr="00891A67" w:rsidRDefault="00125E09" w:rsidP="00125E09">
      <w:pPr>
        <w:spacing w:after="0" w:line="240" w:lineRule="auto"/>
        <w:rPr>
          <w:rFonts w:ascii="Times New Roman" w:hAnsi="Times New Roman" w:cs="Times New Roman"/>
          <w:sz w:val="24"/>
          <w:szCs w:val="24"/>
        </w:rPr>
      </w:pPr>
    </w:p>
    <w:p w:rsidR="00125E09" w:rsidRPr="00891A67" w:rsidRDefault="00125E09" w:rsidP="00125E09">
      <w:pPr>
        <w:spacing w:after="0" w:line="240" w:lineRule="auto"/>
        <w:ind w:left="720"/>
        <w:jc w:val="center"/>
        <w:rPr>
          <w:rFonts w:ascii="Times New Roman" w:hAnsi="Times New Roman" w:cs="Times New Roman"/>
          <w:b/>
          <w:sz w:val="24"/>
          <w:szCs w:val="24"/>
        </w:rPr>
      </w:pPr>
    </w:p>
    <w:p w:rsidR="00125E09" w:rsidRPr="00891A67" w:rsidRDefault="00125E09" w:rsidP="00125E09">
      <w:pPr>
        <w:spacing w:after="0" w:line="240" w:lineRule="auto"/>
        <w:ind w:left="720"/>
        <w:jc w:val="center"/>
        <w:rPr>
          <w:rFonts w:ascii="Times New Roman" w:hAnsi="Times New Roman" w:cs="Times New Roman"/>
          <w:b/>
          <w:sz w:val="24"/>
          <w:szCs w:val="24"/>
        </w:rPr>
      </w:pPr>
      <w:r w:rsidRPr="00891A67">
        <w:rPr>
          <w:rFonts w:ascii="Times New Roman" w:hAnsi="Times New Roman" w:cs="Times New Roman"/>
          <w:b/>
          <w:sz w:val="24"/>
          <w:szCs w:val="24"/>
        </w:rPr>
        <w:t>КАЛЕНДАРНЫЙ ПЛАН-ГРАФИК производства работ (ФОРМА)</w:t>
      </w:r>
    </w:p>
    <w:p w:rsidR="00125E09" w:rsidRPr="00891A67" w:rsidRDefault="00125E09" w:rsidP="00125E09">
      <w:pPr>
        <w:spacing w:after="0" w:line="240" w:lineRule="auto"/>
        <w:jc w:val="center"/>
        <w:rPr>
          <w:rFonts w:ascii="Times New Roman" w:hAnsi="Times New Roman" w:cs="Times New Roman"/>
          <w:b/>
          <w:bCs/>
          <w:sz w:val="24"/>
          <w:szCs w:val="24"/>
        </w:rPr>
      </w:pPr>
    </w:p>
    <w:p w:rsidR="00125E09" w:rsidRPr="00891A67" w:rsidRDefault="00125E09" w:rsidP="00125E09">
      <w:pPr>
        <w:spacing w:after="0" w:line="240" w:lineRule="auto"/>
        <w:rPr>
          <w:rFonts w:ascii="Times New Roman" w:hAnsi="Times New Roman" w:cs="Times New Roman"/>
          <w:b/>
          <w:sz w:val="24"/>
          <w:szCs w:val="24"/>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51"/>
        <w:gridCol w:w="1467"/>
        <w:gridCol w:w="3211"/>
      </w:tblGrid>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Наименование работ и этапов</w:t>
            </w:r>
          </w:p>
        </w:tc>
        <w:tc>
          <w:tcPr>
            <w:tcW w:w="1467" w:type="dxa"/>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Расчетная цена этапа, руб.</w:t>
            </w:r>
          </w:p>
        </w:tc>
        <w:tc>
          <w:tcPr>
            <w:tcW w:w="3211" w:type="dxa"/>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Срок выполнения работ</w:t>
            </w:r>
          </w:p>
        </w:tc>
      </w:tr>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1</w:t>
            </w:r>
          </w:p>
        </w:tc>
        <w:tc>
          <w:tcPr>
            <w:tcW w:w="4351"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2</w:t>
            </w:r>
          </w:p>
        </w:tc>
        <w:tc>
          <w:tcPr>
            <w:tcW w:w="4351"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7570FB">
        <w:trPr>
          <w:jc w:val="center"/>
        </w:trPr>
        <w:tc>
          <w:tcPr>
            <w:tcW w:w="562"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3</w:t>
            </w:r>
          </w:p>
        </w:tc>
        <w:tc>
          <w:tcPr>
            <w:tcW w:w="4351" w:type="dxa"/>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467"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c>
          <w:tcPr>
            <w:tcW w:w="3211" w:type="dxa"/>
            <w:tcBorders>
              <w:top w:val="single" w:sz="4" w:space="0" w:color="auto"/>
              <w:left w:val="single" w:sz="4" w:space="0" w:color="auto"/>
              <w:bottom w:val="single" w:sz="4" w:space="0" w:color="auto"/>
              <w:right w:val="single" w:sz="4" w:space="0" w:color="auto"/>
            </w:tcBorders>
            <w:vAlign w:val="center"/>
          </w:tcPr>
          <w:p w:rsidR="00125E09" w:rsidRPr="00891A67" w:rsidRDefault="00125E09" w:rsidP="007570FB">
            <w:pPr>
              <w:spacing w:after="0" w:line="240" w:lineRule="auto"/>
              <w:jc w:val="center"/>
              <w:rPr>
                <w:rFonts w:ascii="Times New Roman" w:hAnsi="Times New Roman" w:cs="Times New Roman"/>
              </w:rPr>
            </w:pPr>
          </w:p>
        </w:tc>
      </w:tr>
    </w:tbl>
    <w:p w:rsidR="00125E09" w:rsidRPr="00891A67" w:rsidRDefault="00125E09" w:rsidP="00125E09">
      <w:pPr>
        <w:jc w:val="center"/>
        <w:rPr>
          <w:rFonts w:ascii="Times New Roman" w:hAnsi="Times New Roman" w:cs="Times New Roman"/>
        </w:rPr>
      </w:pPr>
      <w:r w:rsidRPr="00891A67">
        <w:rPr>
          <w:rFonts w:ascii="Times New Roman" w:hAnsi="Times New Roman" w:cs="Times New Roman"/>
        </w:rPr>
        <w:fldChar w:fldCharType="begin"/>
      </w:r>
      <w:r w:rsidRPr="00891A67">
        <w:rPr>
          <w:rFonts w:ascii="Times New Roman" w:hAnsi="Times New Roman" w:cs="Times New Roman"/>
        </w:rPr>
        <w:instrText xml:space="preserve"> LINK Excel.Sheet.12 "C:\\Users\\BokachRV\\Desktop\\Формы\\Форма ежемес. отчета.xlsx" Лист1!R1C1:R35C10 \a \f 4 \h  \* MERGEFORMAT </w:instrText>
      </w:r>
      <w:r w:rsidRPr="00891A67">
        <w:rPr>
          <w:rFonts w:ascii="Times New Roman" w:hAnsi="Times New Roman" w:cs="Times New Roman"/>
        </w:rPr>
        <w:fldChar w:fldCharType="separate"/>
      </w:r>
    </w:p>
    <w:p w:rsidR="00125E09" w:rsidRPr="00891A67" w:rsidRDefault="00125E09" w:rsidP="00125E09">
      <w:pPr>
        <w:rPr>
          <w:rFonts w:ascii="Times New Roman" w:hAnsi="Times New Roman" w:cs="Times New Roman"/>
        </w:rPr>
      </w:pPr>
      <w:r w:rsidRPr="00891A67">
        <w:rPr>
          <w:rFonts w:ascii="Times New Roman" w:hAnsi="Times New Roman" w:cs="Times New Roman"/>
        </w:rPr>
        <w:fldChar w:fldCharType="end"/>
      </w:r>
    </w:p>
    <w:tbl>
      <w:tblPr>
        <w:tblW w:w="10031" w:type="dxa"/>
        <w:tblInd w:w="376" w:type="dxa"/>
        <w:tblLook w:val="04A0" w:firstRow="1" w:lastRow="0" w:firstColumn="1" w:lastColumn="0" w:noHBand="0" w:noVBand="1"/>
      </w:tblPr>
      <w:tblGrid>
        <w:gridCol w:w="5070"/>
        <w:gridCol w:w="4961"/>
      </w:tblGrid>
      <w:tr w:rsidR="00125E09" w:rsidRPr="00891A67" w:rsidTr="007570FB">
        <w:tc>
          <w:tcPr>
            <w:tcW w:w="5070" w:type="dxa"/>
          </w:tcPr>
          <w:p w:rsidR="00125E09" w:rsidRPr="00891A67" w:rsidRDefault="00125E09" w:rsidP="007570FB">
            <w:pPr>
              <w:pStyle w:val="ConsNonformat"/>
              <w:widowControl/>
              <w:ind w:right="0"/>
              <w:rPr>
                <w:rFonts w:ascii="Times New Roman" w:hAnsi="Times New Roman" w:cs="Times New Roman"/>
                <w:sz w:val="24"/>
                <w:szCs w:val="24"/>
              </w:rPr>
            </w:pPr>
          </w:p>
          <w:p w:rsidR="00125E09" w:rsidRPr="00891A67" w:rsidRDefault="00125E09" w:rsidP="007570FB">
            <w:pPr>
              <w:pStyle w:val="ConsNonformat"/>
              <w:widowControl/>
              <w:ind w:right="0"/>
              <w:rPr>
                <w:rFonts w:ascii="Times New Roman" w:hAnsi="Times New Roman" w:cs="Times New Roman"/>
                <w:sz w:val="24"/>
                <w:szCs w:val="24"/>
              </w:rPr>
            </w:pPr>
          </w:p>
          <w:p w:rsidR="00125E09" w:rsidRPr="00891A67" w:rsidRDefault="00125E09" w:rsidP="007570FB">
            <w:pPr>
              <w:pStyle w:val="ConsNonformat"/>
              <w:widowControl/>
              <w:ind w:right="0"/>
              <w:rPr>
                <w:rFonts w:ascii="Times New Roman" w:hAnsi="Times New Roman" w:cs="Times New Roman"/>
                <w:sz w:val="24"/>
                <w:szCs w:val="24"/>
              </w:rPr>
            </w:pPr>
            <w:r w:rsidRPr="00891A67">
              <w:rPr>
                <w:rFonts w:ascii="Times New Roman" w:hAnsi="Times New Roman" w:cs="Times New Roman"/>
                <w:sz w:val="24"/>
                <w:szCs w:val="24"/>
              </w:rPr>
              <w:t>«</w:t>
            </w:r>
            <w:r w:rsidR="00BD5ABB" w:rsidRPr="00891A67">
              <w:rPr>
                <w:rFonts w:ascii="Times New Roman" w:hAnsi="Times New Roman" w:cs="Times New Roman"/>
                <w:sz w:val="24"/>
                <w:szCs w:val="24"/>
              </w:rPr>
              <w:t>Жертвователь</w:t>
            </w:r>
            <w:r w:rsidRPr="00891A67">
              <w:rPr>
                <w:rFonts w:ascii="Times New Roman" w:hAnsi="Times New Roman" w:cs="Times New Roman"/>
                <w:sz w:val="24"/>
                <w:szCs w:val="24"/>
              </w:rPr>
              <w:t>»:</w:t>
            </w:r>
          </w:p>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 xml:space="preserve">Некоммерческая организация </w:t>
            </w:r>
          </w:p>
          <w:p w:rsidR="00125E09" w:rsidRPr="00891A67" w:rsidRDefault="00125E09" w:rsidP="007570FB">
            <w:pPr>
              <w:spacing w:line="240" w:lineRule="auto"/>
              <w:rPr>
                <w:rFonts w:ascii="Times New Roman" w:hAnsi="Times New Roman" w:cs="Times New Roman"/>
              </w:rPr>
            </w:pPr>
            <w:r w:rsidRPr="00891A67">
              <w:rPr>
                <w:rFonts w:ascii="Times New Roman" w:hAnsi="Times New Roman" w:cs="Times New Roman"/>
              </w:rPr>
              <w:t>«Целевой фонд будущих поколений Республики Саха (Якутия)»</w:t>
            </w:r>
          </w:p>
          <w:p w:rsidR="00125E09" w:rsidRPr="00891A67" w:rsidRDefault="00125E09" w:rsidP="007570FB">
            <w:pPr>
              <w:spacing w:line="240" w:lineRule="auto"/>
              <w:jc w:val="both"/>
              <w:rPr>
                <w:rFonts w:ascii="Times New Roman" w:hAnsi="Times New Roman" w:cs="Times New Roman"/>
              </w:rPr>
            </w:pPr>
            <w:r w:rsidRPr="00891A67">
              <w:rPr>
                <w:rFonts w:ascii="Times New Roman" w:hAnsi="Times New Roman" w:cs="Times New Roman"/>
              </w:rPr>
              <w:t xml:space="preserve">Генеральный директор </w:t>
            </w:r>
          </w:p>
          <w:p w:rsidR="00125E09" w:rsidRPr="00891A67" w:rsidRDefault="00125E09" w:rsidP="007570FB">
            <w:pPr>
              <w:rPr>
                <w:rFonts w:ascii="Times New Roman" w:hAnsi="Times New Roman" w:cs="Times New Roman"/>
              </w:rPr>
            </w:pPr>
            <w:r w:rsidRPr="00891A67">
              <w:rPr>
                <w:rFonts w:ascii="Times New Roman" w:hAnsi="Times New Roman" w:cs="Times New Roman"/>
              </w:rPr>
              <w:t>____________________  В.А. Егоров</w:t>
            </w:r>
          </w:p>
          <w:p w:rsidR="00125E09" w:rsidRPr="00891A67" w:rsidRDefault="00125E09" w:rsidP="007570FB">
            <w:pPr>
              <w:rPr>
                <w:rFonts w:ascii="Times New Roman" w:hAnsi="Times New Roman" w:cs="Times New Roman"/>
              </w:rPr>
            </w:pPr>
            <w:r w:rsidRPr="00891A67">
              <w:rPr>
                <w:rFonts w:ascii="Times New Roman" w:hAnsi="Times New Roman" w:cs="Times New Roman"/>
              </w:rPr>
              <w:t>М.П.</w:t>
            </w:r>
          </w:p>
        </w:tc>
        <w:tc>
          <w:tcPr>
            <w:tcW w:w="4961" w:type="dxa"/>
          </w:tcPr>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 xml:space="preserve">    </w:t>
            </w:r>
          </w:p>
          <w:p w:rsidR="00125E09" w:rsidRPr="00891A67" w:rsidRDefault="00125E09" w:rsidP="007570FB">
            <w:pPr>
              <w:autoSpaceDE w:val="0"/>
              <w:autoSpaceDN w:val="0"/>
              <w:adjustRightInd w:val="0"/>
              <w:spacing w:after="0" w:line="240" w:lineRule="auto"/>
              <w:rPr>
                <w:rFonts w:ascii="Times New Roman" w:hAnsi="Times New Roman" w:cs="Times New Roman"/>
              </w:rPr>
            </w:pPr>
          </w:p>
          <w:p w:rsidR="00125E09" w:rsidRPr="00891A67" w:rsidRDefault="00125E09" w:rsidP="007570FB">
            <w:pPr>
              <w:autoSpaceDE w:val="0"/>
              <w:autoSpaceDN w:val="0"/>
              <w:adjustRightInd w:val="0"/>
              <w:spacing w:after="0" w:line="240" w:lineRule="auto"/>
              <w:rPr>
                <w:rFonts w:ascii="Times New Roman" w:hAnsi="Times New Roman" w:cs="Times New Roman"/>
              </w:rPr>
            </w:pPr>
            <w:r w:rsidRPr="00891A67">
              <w:rPr>
                <w:rFonts w:ascii="Times New Roman" w:hAnsi="Times New Roman" w:cs="Times New Roman"/>
              </w:rPr>
              <w:t>«</w:t>
            </w:r>
            <w:r w:rsidR="005E09B5" w:rsidRPr="00891A67">
              <w:rPr>
                <w:rFonts w:ascii="Times New Roman" w:hAnsi="Times New Roman" w:cs="Times New Roman"/>
              </w:rPr>
              <w:t>Подрядчик</w:t>
            </w:r>
            <w:r w:rsidR="00604FD7" w:rsidRPr="00891A67">
              <w:rPr>
                <w:rFonts w:ascii="Times New Roman" w:hAnsi="Times New Roman" w:cs="Times New Roman"/>
              </w:rPr>
              <w:t>»</w:t>
            </w:r>
            <w:r w:rsidRPr="00891A67">
              <w:rPr>
                <w:rFonts w:ascii="Times New Roman" w:hAnsi="Times New Roman" w:cs="Times New Roman"/>
              </w:rPr>
              <w:t>:</w:t>
            </w:r>
          </w:p>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w:t>
            </w:r>
          </w:p>
          <w:p w:rsidR="00E06B8B" w:rsidRPr="00891A67" w:rsidRDefault="00E06B8B" w:rsidP="007570FB">
            <w:pPr>
              <w:autoSpaceDE w:val="0"/>
              <w:autoSpaceDN w:val="0"/>
              <w:adjustRightInd w:val="0"/>
              <w:spacing w:line="240" w:lineRule="auto"/>
              <w:rPr>
                <w:rFonts w:ascii="Times New Roman" w:hAnsi="Times New Roman" w:cs="Times New Roman"/>
              </w:rPr>
            </w:pPr>
          </w:p>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__________________________________</w:t>
            </w:r>
          </w:p>
          <w:p w:rsidR="00125E09" w:rsidRPr="00891A67" w:rsidRDefault="00125E09"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________________/_______________</w:t>
            </w:r>
          </w:p>
          <w:p w:rsidR="00125E09" w:rsidRPr="00891A67" w:rsidRDefault="00E06B8B" w:rsidP="007570F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w:t>
            </w:r>
            <w:r w:rsidR="00125E09" w:rsidRPr="00891A67">
              <w:rPr>
                <w:rFonts w:ascii="Times New Roman" w:hAnsi="Times New Roman" w:cs="Times New Roman"/>
              </w:rPr>
              <w:t>П.</w:t>
            </w:r>
          </w:p>
        </w:tc>
      </w:tr>
      <w:tr w:rsidR="00604FD7" w:rsidRPr="00891A67" w:rsidTr="007570FB">
        <w:tc>
          <w:tcPr>
            <w:tcW w:w="5070" w:type="dxa"/>
          </w:tcPr>
          <w:p w:rsidR="00604FD7" w:rsidRPr="00891A67" w:rsidRDefault="00D41D86" w:rsidP="00D41D86">
            <w:pPr>
              <w:tabs>
                <w:tab w:val="left" w:pos="840"/>
              </w:tabs>
              <w:spacing w:after="0" w:line="240" w:lineRule="auto"/>
              <w:rPr>
                <w:rFonts w:ascii="Times New Roman" w:hAnsi="Times New Roman" w:cs="Times New Roman"/>
                <w:sz w:val="24"/>
                <w:szCs w:val="24"/>
              </w:rPr>
            </w:pPr>
            <w:r w:rsidRPr="00891A67">
              <w:rPr>
                <w:rFonts w:ascii="Times New Roman" w:hAnsi="Times New Roman" w:cs="Times New Roman"/>
                <w:sz w:val="24"/>
                <w:szCs w:val="24"/>
              </w:rPr>
              <w:t>«Технический заказчик»:</w:t>
            </w:r>
          </w:p>
          <w:p w:rsidR="00E06B8B" w:rsidRPr="00891A67" w:rsidRDefault="00E06B8B" w:rsidP="00D41D86">
            <w:pPr>
              <w:tabs>
                <w:tab w:val="left" w:pos="840"/>
              </w:tabs>
              <w:spacing w:after="0" w:line="240" w:lineRule="auto"/>
              <w:rPr>
                <w:rFonts w:ascii="Times New Roman" w:hAnsi="Times New Roman" w:cs="Times New Roman"/>
                <w:sz w:val="24"/>
                <w:szCs w:val="24"/>
              </w:rPr>
            </w:pPr>
            <w:r w:rsidRPr="00891A67">
              <w:rPr>
                <w:rFonts w:ascii="Times New Roman" w:hAnsi="Times New Roman" w:cs="Times New Roman"/>
                <w:sz w:val="24"/>
                <w:szCs w:val="24"/>
              </w:rPr>
              <w:t>АО «Водоканал»</w:t>
            </w:r>
          </w:p>
          <w:p w:rsidR="00E06B8B" w:rsidRPr="00891A67" w:rsidRDefault="00E06B8B" w:rsidP="00D41D86">
            <w:pPr>
              <w:tabs>
                <w:tab w:val="left" w:pos="840"/>
              </w:tabs>
              <w:spacing w:after="0" w:line="240" w:lineRule="auto"/>
              <w:rPr>
                <w:rFonts w:ascii="Times New Roman" w:hAnsi="Times New Roman" w:cs="Times New Roman"/>
                <w:sz w:val="24"/>
                <w:szCs w:val="24"/>
              </w:rPr>
            </w:pPr>
          </w:p>
          <w:p w:rsidR="00E06B8B" w:rsidRPr="00891A67" w:rsidRDefault="00E06B8B" w:rsidP="00E06B8B">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__________________</w:t>
            </w:r>
          </w:p>
          <w:p w:rsidR="00E06B8B" w:rsidRPr="00891A67" w:rsidRDefault="00E06B8B" w:rsidP="00E06B8B">
            <w:pPr>
              <w:tabs>
                <w:tab w:val="left" w:pos="840"/>
              </w:tabs>
              <w:spacing w:after="0" w:line="240" w:lineRule="auto"/>
              <w:rPr>
                <w:rFonts w:ascii="Times New Roman" w:eastAsia="Times New Roman" w:hAnsi="Times New Roman" w:cs="Times New Roman"/>
              </w:rPr>
            </w:pPr>
          </w:p>
          <w:p w:rsidR="00E06B8B" w:rsidRPr="00891A67" w:rsidRDefault="00E06B8B" w:rsidP="00E06B8B">
            <w:pPr>
              <w:tabs>
                <w:tab w:val="left" w:pos="840"/>
              </w:tabs>
              <w:spacing w:after="0" w:line="240" w:lineRule="auto"/>
              <w:rPr>
                <w:rFonts w:ascii="Times New Roman" w:hAnsi="Times New Roman" w:cs="Times New Roman"/>
                <w:sz w:val="24"/>
                <w:szCs w:val="24"/>
              </w:rPr>
            </w:pPr>
            <w:r w:rsidRPr="00891A67">
              <w:rPr>
                <w:rFonts w:ascii="Times New Roman" w:eastAsia="Times New Roman" w:hAnsi="Times New Roman" w:cs="Times New Roman"/>
              </w:rPr>
              <w:t>________________ ________________</w:t>
            </w:r>
          </w:p>
          <w:p w:rsidR="00E06B8B" w:rsidRPr="00891A67" w:rsidRDefault="00E06B8B" w:rsidP="00E06B8B">
            <w:pPr>
              <w:tabs>
                <w:tab w:val="left" w:pos="840"/>
              </w:tabs>
              <w:spacing w:after="0" w:line="240" w:lineRule="auto"/>
              <w:rPr>
                <w:rFonts w:ascii="Times New Roman" w:hAnsi="Times New Roman" w:cs="Times New Roman"/>
                <w:sz w:val="24"/>
                <w:szCs w:val="24"/>
              </w:rPr>
            </w:pPr>
            <w:r w:rsidRPr="00891A67">
              <w:rPr>
                <w:rFonts w:ascii="Times New Roman" w:hAnsi="Times New Roman" w:cs="Times New Roman"/>
              </w:rPr>
              <w:t>М.П.</w:t>
            </w:r>
          </w:p>
        </w:tc>
        <w:tc>
          <w:tcPr>
            <w:tcW w:w="4961" w:type="dxa"/>
          </w:tcPr>
          <w:p w:rsidR="00D41D86" w:rsidRPr="00891A67" w:rsidRDefault="00D41D86" w:rsidP="00D41D86">
            <w:pPr>
              <w:spacing w:after="0" w:line="240" w:lineRule="auto"/>
              <w:jc w:val="both"/>
              <w:rPr>
                <w:rFonts w:ascii="Times New Roman" w:eastAsia="Calibri" w:hAnsi="Times New Roman" w:cs="Times New Roman"/>
              </w:rPr>
            </w:pPr>
            <w:r w:rsidRPr="00891A67">
              <w:rPr>
                <w:rFonts w:ascii="Times New Roman" w:eastAsia="Calibri" w:hAnsi="Times New Roman" w:cs="Times New Roman"/>
              </w:rPr>
              <w:t>«Получатель»:</w:t>
            </w:r>
          </w:p>
          <w:p w:rsidR="00D41D86" w:rsidRPr="00891A67" w:rsidRDefault="00D41D86" w:rsidP="00D41D86">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 xml:space="preserve">Администрация МО «___________________» </w:t>
            </w:r>
          </w:p>
          <w:p w:rsidR="00D41D86" w:rsidRPr="00891A67" w:rsidRDefault="00D41D86" w:rsidP="00D41D86">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______________________ улуса (района) РС(Я)</w:t>
            </w:r>
          </w:p>
          <w:p w:rsidR="00D41D86" w:rsidRPr="00891A67" w:rsidRDefault="00D41D86" w:rsidP="00D41D86">
            <w:pPr>
              <w:spacing w:after="0" w:line="240" w:lineRule="auto"/>
              <w:rPr>
                <w:rFonts w:ascii="Times New Roman" w:eastAsia="Calibri" w:hAnsi="Times New Roman" w:cs="Times New Roman"/>
              </w:rPr>
            </w:pPr>
          </w:p>
          <w:p w:rsidR="00D41D86" w:rsidRPr="00891A67" w:rsidRDefault="00D41D86" w:rsidP="00D41D86">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Глава наслега</w:t>
            </w:r>
          </w:p>
          <w:p w:rsidR="00D41D86" w:rsidRPr="00891A67" w:rsidRDefault="00D41D86" w:rsidP="00D41D86">
            <w:pPr>
              <w:tabs>
                <w:tab w:val="left" w:pos="840"/>
              </w:tabs>
              <w:spacing w:after="0" w:line="240" w:lineRule="auto"/>
              <w:rPr>
                <w:rFonts w:ascii="Times New Roman" w:eastAsia="Times New Roman" w:hAnsi="Times New Roman" w:cs="Times New Roman"/>
              </w:rPr>
            </w:pPr>
          </w:p>
          <w:p w:rsidR="00D41D86" w:rsidRPr="00891A67" w:rsidRDefault="00D41D86" w:rsidP="00D41D86">
            <w:pPr>
              <w:tabs>
                <w:tab w:val="left" w:pos="840"/>
              </w:tabs>
              <w:spacing w:after="0" w:line="240" w:lineRule="auto"/>
              <w:rPr>
                <w:rFonts w:ascii="Times New Roman" w:hAnsi="Times New Roman" w:cs="Times New Roman"/>
                <w:sz w:val="24"/>
                <w:szCs w:val="24"/>
              </w:rPr>
            </w:pPr>
            <w:r w:rsidRPr="00891A67">
              <w:rPr>
                <w:rFonts w:ascii="Times New Roman" w:eastAsia="Times New Roman" w:hAnsi="Times New Roman" w:cs="Times New Roman"/>
              </w:rPr>
              <w:t>________________ ________________</w:t>
            </w:r>
          </w:p>
          <w:p w:rsidR="00604FD7" w:rsidRPr="00891A67" w:rsidRDefault="00E06B8B" w:rsidP="00E06B8B">
            <w:pPr>
              <w:autoSpaceDE w:val="0"/>
              <w:autoSpaceDN w:val="0"/>
              <w:adjustRightInd w:val="0"/>
              <w:spacing w:line="240" w:lineRule="auto"/>
              <w:rPr>
                <w:rFonts w:ascii="Times New Roman" w:hAnsi="Times New Roman" w:cs="Times New Roman"/>
              </w:rPr>
            </w:pPr>
            <w:r w:rsidRPr="00891A67">
              <w:rPr>
                <w:rFonts w:ascii="Times New Roman" w:hAnsi="Times New Roman" w:cs="Times New Roman"/>
              </w:rPr>
              <w:t>М.П.</w:t>
            </w:r>
          </w:p>
        </w:tc>
      </w:tr>
    </w:tbl>
    <w:p w:rsidR="00125E09" w:rsidRPr="00891A67" w:rsidRDefault="00125E09" w:rsidP="00125E09">
      <w:pPr>
        <w:jc w:val="center"/>
        <w:rPr>
          <w:rFonts w:ascii="Times New Roman" w:hAnsi="Times New Roman" w:cs="Times New Roman"/>
          <w:b/>
        </w:rPr>
      </w:pPr>
    </w:p>
    <w:p w:rsidR="00D41D86" w:rsidRPr="00891A67" w:rsidRDefault="00D41D86">
      <w:pPr>
        <w:rPr>
          <w:rFonts w:ascii="Times New Roman" w:hAnsi="Times New Roman" w:cs="Times New Roman"/>
          <w:sz w:val="20"/>
          <w:szCs w:val="20"/>
        </w:rPr>
      </w:pPr>
      <w:r w:rsidRPr="00891A67">
        <w:rPr>
          <w:rFonts w:ascii="Times New Roman" w:hAnsi="Times New Roman" w:cs="Times New Roman"/>
          <w:sz w:val="20"/>
          <w:szCs w:val="20"/>
        </w:rPr>
        <w:br w:type="page"/>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lastRenderedPageBreak/>
        <w:t>Приложение № 4 к Договору</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 целевого финансирования (Пожертвования)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xml:space="preserve">(с элементами договора </w:t>
      </w:r>
      <w:r w:rsidR="00940A4D" w:rsidRPr="00891A67">
        <w:rPr>
          <w:rFonts w:ascii="Times New Roman" w:hAnsi="Times New Roman" w:cs="Times New Roman"/>
          <w:sz w:val="20"/>
          <w:szCs w:val="20"/>
        </w:rPr>
        <w:t>подряда</w:t>
      </w:r>
      <w:r w:rsidRPr="00891A67">
        <w:rPr>
          <w:rFonts w:ascii="Times New Roman" w:hAnsi="Times New Roman" w:cs="Times New Roman"/>
          <w:sz w:val="20"/>
          <w:szCs w:val="20"/>
        </w:rPr>
        <w:t xml:space="preserve">)   </w:t>
      </w:r>
    </w:p>
    <w:p w:rsidR="00125E09" w:rsidRPr="00891A67" w:rsidRDefault="00125E09" w:rsidP="00125E09">
      <w:pPr>
        <w:spacing w:after="0" w:line="240" w:lineRule="auto"/>
        <w:jc w:val="right"/>
        <w:rPr>
          <w:rFonts w:ascii="Times New Roman" w:hAnsi="Times New Roman" w:cs="Times New Roman"/>
          <w:sz w:val="20"/>
          <w:szCs w:val="20"/>
        </w:rPr>
      </w:pPr>
      <w:r w:rsidRPr="00891A67">
        <w:rPr>
          <w:rFonts w:ascii="Times New Roman" w:hAnsi="Times New Roman" w:cs="Times New Roman"/>
          <w:sz w:val="20"/>
          <w:szCs w:val="20"/>
        </w:rPr>
        <w:t>№ _______ от «___»__________202</w:t>
      </w:r>
      <w:r w:rsidR="00A36E1C" w:rsidRPr="00891A67">
        <w:rPr>
          <w:rFonts w:ascii="Times New Roman" w:hAnsi="Times New Roman" w:cs="Times New Roman"/>
          <w:sz w:val="20"/>
          <w:szCs w:val="20"/>
        </w:rPr>
        <w:t>3</w:t>
      </w:r>
      <w:r w:rsidRPr="00891A67">
        <w:rPr>
          <w:rFonts w:ascii="Times New Roman" w:hAnsi="Times New Roman" w:cs="Times New Roman"/>
          <w:sz w:val="20"/>
          <w:szCs w:val="20"/>
        </w:rPr>
        <w:t xml:space="preserve"> г.</w:t>
      </w:r>
    </w:p>
    <w:p w:rsidR="00125E09" w:rsidRPr="00891A67" w:rsidRDefault="00125E09" w:rsidP="00125E09">
      <w:pPr>
        <w:spacing w:after="0" w:line="240" w:lineRule="auto"/>
        <w:jc w:val="right"/>
        <w:rPr>
          <w:rFonts w:ascii="Times New Roman" w:hAnsi="Times New Roman" w:cs="Times New Roman"/>
          <w:sz w:val="20"/>
          <w:szCs w:val="20"/>
        </w:rPr>
      </w:pPr>
    </w:p>
    <w:p w:rsidR="00125E09" w:rsidRPr="00891A67" w:rsidRDefault="00125E09" w:rsidP="00125E09">
      <w:pPr>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АКТ ПРИЕМА-ПЕРЕДАЧИ (ФОРМА)</w:t>
      </w:r>
    </w:p>
    <w:p w:rsidR="00A36E1C" w:rsidRPr="00891A67" w:rsidRDefault="00125E09"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891A67">
        <w:rPr>
          <w:rFonts w:ascii="Times New Roman" w:hAnsi="Times New Roman" w:cs="Times New Roman"/>
          <w:b/>
          <w:sz w:val="24"/>
          <w:szCs w:val="24"/>
        </w:rPr>
        <w:t>результата выполненных работ</w:t>
      </w:r>
      <w:r w:rsidR="00A36E1C" w:rsidRPr="00891A67">
        <w:rPr>
          <w:rFonts w:ascii="Times New Roman" w:hAnsi="Times New Roman" w:cs="Times New Roman"/>
          <w:b/>
          <w:sz w:val="24"/>
          <w:szCs w:val="24"/>
        </w:rPr>
        <w:t xml:space="preserve"> </w:t>
      </w:r>
      <w:r w:rsidRPr="00891A67">
        <w:rPr>
          <w:rFonts w:ascii="Times New Roman" w:hAnsi="Times New Roman" w:cs="Times New Roman"/>
          <w:b/>
          <w:sz w:val="24"/>
          <w:szCs w:val="24"/>
        </w:rPr>
        <w:t xml:space="preserve"> </w:t>
      </w:r>
    </w:p>
    <w:p w:rsidR="00A36E1C" w:rsidRPr="00891A67" w:rsidRDefault="00A36E1C" w:rsidP="00125E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125E09" w:rsidRPr="00891A67" w:rsidRDefault="00125E09" w:rsidP="00125E09">
      <w:pPr>
        <w:tabs>
          <w:tab w:val="left" w:pos="0"/>
        </w:tabs>
        <w:spacing w:after="0" w:line="240" w:lineRule="auto"/>
        <w:ind w:firstLine="426"/>
        <w:jc w:val="both"/>
        <w:rPr>
          <w:rFonts w:ascii="Times New Roman" w:hAnsi="Times New Roman" w:cs="Times New Roman"/>
          <w:b/>
          <w:sz w:val="24"/>
          <w:szCs w:val="24"/>
        </w:rPr>
      </w:pPr>
      <w:r w:rsidRPr="00891A67">
        <w:rPr>
          <w:rFonts w:ascii="Times New Roman" w:hAnsi="Times New Roman" w:cs="Times New Roman"/>
          <w:b/>
          <w:sz w:val="24"/>
          <w:szCs w:val="24"/>
        </w:rPr>
        <w:t>____________________________ «__________»</w:t>
      </w:r>
      <w:r w:rsidRPr="00891A67">
        <w:rPr>
          <w:rFonts w:ascii="Times New Roman" w:hAnsi="Times New Roman" w:cs="Times New Roman"/>
          <w:sz w:val="24"/>
          <w:szCs w:val="24"/>
        </w:rPr>
        <w:t xml:space="preserve">, именуемое в дальнейшем </w:t>
      </w:r>
      <w:r w:rsidRPr="00891A67">
        <w:rPr>
          <w:rFonts w:ascii="Times New Roman" w:hAnsi="Times New Roman" w:cs="Times New Roman"/>
          <w:b/>
          <w:sz w:val="24"/>
          <w:szCs w:val="24"/>
        </w:rPr>
        <w:t>«</w:t>
      </w:r>
      <w:r w:rsidR="005E09B5" w:rsidRPr="00891A67">
        <w:rPr>
          <w:rFonts w:ascii="Times New Roman" w:hAnsi="Times New Roman" w:cs="Times New Roman"/>
          <w:b/>
          <w:sz w:val="24"/>
          <w:szCs w:val="24"/>
        </w:rPr>
        <w:t>Подрядчик</w:t>
      </w:r>
      <w:r w:rsidRPr="00891A67">
        <w:rPr>
          <w:rFonts w:ascii="Times New Roman" w:hAnsi="Times New Roman" w:cs="Times New Roman"/>
          <w:b/>
          <w:sz w:val="24"/>
          <w:szCs w:val="24"/>
        </w:rPr>
        <w:t>»</w:t>
      </w:r>
      <w:r w:rsidRPr="00891A67">
        <w:rPr>
          <w:rFonts w:ascii="Times New Roman" w:hAnsi="Times New Roman" w:cs="Times New Roman"/>
          <w:sz w:val="24"/>
          <w:szCs w:val="24"/>
        </w:rPr>
        <w:t xml:space="preserve">, в лице ___________________, действующего на основании Устава, с одной стороны и </w:t>
      </w:r>
      <w:r w:rsidRPr="00891A67">
        <w:rPr>
          <w:rFonts w:ascii="Times New Roman" w:hAnsi="Times New Roman" w:cs="Times New Roman"/>
          <w:b/>
          <w:sz w:val="24"/>
          <w:szCs w:val="24"/>
        </w:rPr>
        <w:t xml:space="preserve">Администрация МО «_____________ наслег» __________________ района Республики Саха (Якутия)», </w:t>
      </w:r>
      <w:r w:rsidRPr="00891A67">
        <w:rPr>
          <w:rFonts w:ascii="Times New Roman" w:hAnsi="Times New Roman" w:cs="Times New Roman"/>
          <w:sz w:val="24"/>
          <w:szCs w:val="24"/>
        </w:rPr>
        <w:t>именуем</w:t>
      </w:r>
      <w:r w:rsidR="00604FD7" w:rsidRPr="00891A67">
        <w:rPr>
          <w:rFonts w:ascii="Times New Roman" w:hAnsi="Times New Roman" w:cs="Times New Roman"/>
          <w:sz w:val="24"/>
          <w:szCs w:val="24"/>
        </w:rPr>
        <w:t>ая</w:t>
      </w:r>
      <w:r w:rsidRPr="00891A67">
        <w:rPr>
          <w:rFonts w:ascii="Times New Roman" w:hAnsi="Times New Roman" w:cs="Times New Roman"/>
          <w:sz w:val="24"/>
          <w:szCs w:val="24"/>
        </w:rPr>
        <w:t xml:space="preserve"> в дальнейшем</w:t>
      </w:r>
      <w:r w:rsidRPr="00891A67">
        <w:rPr>
          <w:rFonts w:ascii="Times New Roman" w:hAnsi="Times New Roman" w:cs="Times New Roman"/>
          <w:b/>
          <w:sz w:val="24"/>
          <w:szCs w:val="24"/>
        </w:rPr>
        <w:t xml:space="preserve"> «Получатель», в лице Главы ______________________, действующего на основании Устава</w:t>
      </w:r>
      <w:r w:rsidRPr="00891A67">
        <w:rPr>
          <w:rFonts w:ascii="Times New Roman" w:hAnsi="Times New Roman" w:cs="Times New Roman"/>
          <w:sz w:val="24"/>
          <w:szCs w:val="24"/>
        </w:rPr>
        <w:t>, с другой стороны, в дальнейшем вместе именуемые Стороны, составили настоящий Акт о нижеследующем:</w:t>
      </w:r>
    </w:p>
    <w:p w:rsidR="00125E09" w:rsidRPr="00891A67" w:rsidRDefault="00125E09" w:rsidP="00125E09">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sidRPr="00891A67">
        <w:rPr>
          <w:rFonts w:ascii="Times New Roman" w:hAnsi="Times New Roman" w:cs="Times New Roman"/>
          <w:sz w:val="24"/>
          <w:szCs w:val="24"/>
        </w:rPr>
        <w:t>Во исполнение условий Договора №______ от «____» __________ 202</w:t>
      </w:r>
      <w:r w:rsidR="00A36E1C" w:rsidRPr="00891A67">
        <w:rPr>
          <w:rFonts w:ascii="Times New Roman" w:hAnsi="Times New Roman" w:cs="Times New Roman"/>
          <w:sz w:val="24"/>
          <w:szCs w:val="24"/>
        </w:rPr>
        <w:t xml:space="preserve">3 </w:t>
      </w:r>
      <w:r w:rsidRPr="00891A67">
        <w:rPr>
          <w:rFonts w:ascii="Times New Roman" w:hAnsi="Times New Roman" w:cs="Times New Roman"/>
          <w:sz w:val="24"/>
          <w:szCs w:val="24"/>
        </w:rPr>
        <w:t xml:space="preserve">года </w:t>
      </w:r>
      <w:r w:rsidR="00F045CD" w:rsidRPr="00891A67">
        <w:rPr>
          <w:rFonts w:ascii="Times New Roman" w:hAnsi="Times New Roman" w:cs="Times New Roman"/>
          <w:sz w:val="24"/>
          <w:szCs w:val="24"/>
        </w:rPr>
        <w:t>Подрядчик</w:t>
      </w:r>
      <w:r w:rsidRPr="00891A67">
        <w:rPr>
          <w:rFonts w:ascii="Times New Roman" w:hAnsi="Times New Roman" w:cs="Times New Roman"/>
          <w:sz w:val="24"/>
          <w:szCs w:val="24"/>
        </w:rPr>
        <w:t xml:space="preserve"> передает Получателю, а Получатель принимает результат выполненных работ</w:t>
      </w:r>
      <w:r w:rsidR="00940A4D" w:rsidRPr="00891A67">
        <w:rPr>
          <w:rFonts w:ascii="Times New Roman" w:hAnsi="Times New Roman" w:cs="Times New Roman"/>
          <w:sz w:val="24"/>
          <w:szCs w:val="24"/>
        </w:rPr>
        <w:t xml:space="preserve"> на участке недр «Северо-Сунтарское МППВ</w:t>
      </w:r>
      <w:r w:rsidRPr="00891A67">
        <w:rPr>
          <w:rFonts w:ascii="Times New Roman" w:hAnsi="Times New Roman" w:cs="Times New Roman"/>
          <w:sz w:val="24"/>
          <w:szCs w:val="24"/>
        </w:rPr>
        <w:t xml:space="preserve"> на территории МО «______________наслег» ___________________ района Республики Саха (Якутия), а также полный комплект документации в следующем составе</w:t>
      </w:r>
      <w:r w:rsidRPr="00891A67">
        <w:rPr>
          <w:rFonts w:ascii="Times New Roman" w:hAnsi="Times New Roman" w:cs="Times New Roman"/>
          <w:bCs/>
          <w:sz w:val="24"/>
          <w:szCs w:val="24"/>
        </w:rPr>
        <w:t>:</w:t>
      </w:r>
    </w:p>
    <w:p w:rsidR="00125E09" w:rsidRPr="00891A67" w:rsidRDefault="00125E09" w:rsidP="00125E09">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90"/>
        <w:gridCol w:w="2861"/>
        <w:gridCol w:w="2859"/>
      </w:tblGrid>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w:t>
            </w:r>
          </w:p>
        </w:tc>
        <w:tc>
          <w:tcPr>
            <w:tcW w:w="2027" w:type="pct"/>
            <w:tcBorders>
              <w:top w:val="single" w:sz="4" w:space="0" w:color="auto"/>
              <w:left w:val="single" w:sz="4" w:space="0" w:color="auto"/>
              <w:bottom w:val="single" w:sz="4" w:space="0" w:color="auto"/>
              <w:right w:val="single" w:sz="4" w:space="0" w:color="auto"/>
            </w:tcBorders>
            <w:vAlign w:val="center"/>
          </w:tcPr>
          <w:p w:rsidR="00125E09" w:rsidRPr="00891A67" w:rsidRDefault="00125E09" w:rsidP="00125E09">
            <w:pPr>
              <w:spacing w:after="0" w:line="240" w:lineRule="auto"/>
              <w:jc w:val="center"/>
              <w:rPr>
                <w:rFonts w:ascii="Times New Roman" w:hAnsi="Times New Roman" w:cs="Times New Roman"/>
              </w:rPr>
            </w:pPr>
            <w:r w:rsidRPr="00891A67">
              <w:rPr>
                <w:rFonts w:ascii="Times New Roman" w:hAnsi="Times New Roman" w:cs="Times New Roman"/>
              </w:rPr>
              <w:t>Наименование, номер и дата документа</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r w:rsidRPr="00891A67">
              <w:rPr>
                <w:rFonts w:ascii="Times New Roman" w:hAnsi="Times New Roman" w:cs="Times New Roman"/>
              </w:rPr>
              <w:t>Кол-во листов</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125E09">
            <w:pPr>
              <w:spacing w:after="0" w:line="240" w:lineRule="auto"/>
              <w:jc w:val="center"/>
              <w:rPr>
                <w:rFonts w:ascii="Times New Roman" w:hAnsi="Times New Roman" w:cs="Times New Roman"/>
              </w:rPr>
            </w:pPr>
            <w:r w:rsidRPr="00891A67">
              <w:rPr>
                <w:rFonts w:ascii="Times New Roman" w:hAnsi="Times New Roman" w:cs="Times New Roman"/>
              </w:rPr>
              <w:t>Примечание</w:t>
            </w: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1</w:t>
            </w: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2</w:t>
            </w: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3</w:t>
            </w: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r w:rsidRPr="00891A67">
              <w:rPr>
                <w:rFonts w:ascii="Times New Roman" w:hAnsi="Times New Roman" w:cs="Times New Roman"/>
              </w:rPr>
              <w:t>….</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125E09">
        <w:trPr>
          <w:jc w:val="center"/>
        </w:trPr>
        <w:tc>
          <w:tcPr>
            <w:tcW w:w="206"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2027"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rPr>
            </w:pPr>
          </w:p>
        </w:tc>
      </w:tr>
      <w:tr w:rsidR="00125E09" w:rsidRPr="00891A67" w:rsidTr="00125E09">
        <w:trPr>
          <w:jc w:val="center"/>
        </w:trPr>
        <w:tc>
          <w:tcPr>
            <w:tcW w:w="2233" w:type="pct"/>
            <w:gridSpan w:val="2"/>
            <w:tcBorders>
              <w:top w:val="single" w:sz="4" w:space="0" w:color="auto"/>
              <w:left w:val="single" w:sz="4" w:space="0" w:color="auto"/>
              <w:bottom w:val="single" w:sz="4" w:space="0" w:color="auto"/>
              <w:right w:val="single" w:sz="4" w:space="0" w:color="auto"/>
            </w:tcBorders>
            <w:hideMark/>
          </w:tcPr>
          <w:p w:rsidR="00125E09" w:rsidRPr="00891A67" w:rsidRDefault="00125E09" w:rsidP="007570FB">
            <w:pPr>
              <w:spacing w:after="0" w:line="240" w:lineRule="auto"/>
              <w:rPr>
                <w:rFonts w:ascii="Times New Roman" w:hAnsi="Times New Roman" w:cs="Times New Roman"/>
                <w:b/>
              </w:rPr>
            </w:pPr>
            <w:r w:rsidRPr="00891A67">
              <w:rPr>
                <w:rFonts w:ascii="Times New Roman" w:hAnsi="Times New Roman" w:cs="Times New Roman"/>
                <w:b/>
              </w:rPr>
              <w:t>Итого:</w:t>
            </w: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b/>
              </w:rPr>
            </w:pPr>
          </w:p>
        </w:tc>
        <w:tc>
          <w:tcPr>
            <w:tcW w:w="1384" w:type="pct"/>
            <w:tcBorders>
              <w:top w:val="single" w:sz="4" w:space="0" w:color="auto"/>
              <w:left w:val="single" w:sz="4" w:space="0" w:color="auto"/>
              <w:bottom w:val="single" w:sz="4" w:space="0" w:color="auto"/>
              <w:right w:val="single" w:sz="4" w:space="0" w:color="auto"/>
            </w:tcBorders>
          </w:tcPr>
          <w:p w:rsidR="00125E09" w:rsidRPr="00891A67" w:rsidRDefault="00125E09" w:rsidP="007570FB">
            <w:pPr>
              <w:spacing w:after="0" w:line="240" w:lineRule="auto"/>
              <w:jc w:val="center"/>
              <w:rPr>
                <w:rFonts w:ascii="Times New Roman" w:hAnsi="Times New Roman" w:cs="Times New Roman"/>
                <w:b/>
              </w:rPr>
            </w:pPr>
          </w:p>
        </w:tc>
      </w:tr>
    </w:tbl>
    <w:p w:rsidR="00125E09" w:rsidRPr="00891A67" w:rsidRDefault="00125E09" w:rsidP="00125E09">
      <w:pPr>
        <w:spacing w:after="0" w:line="240" w:lineRule="auto"/>
        <w:rPr>
          <w:rFonts w:ascii="Times New Roman" w:hAnsi="Times New Roman" w:cs="Times New Roman"/>
          <w:b/>
          <w:sz w:val="24"/>
          <w:szCs w:val="24"/>
        </w:rPr>
      </w:pP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ВСЕГО стоимость выполненных работ составляет ______________________ _(______________) рублей.</w:t>
      </w: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При приеме-передаче отступлений от условий Договора сторонами не обнаружено.</w:t>
      </w: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rsidR="00125E09" w:rsidRPr="00891A67" w:rsidRDefault="00125E09" w:rsidP="00B15747">
      <w:pPr>
        <w:pStyle w:val="ConsNormal"/>
        <w:widowControl/>
        <w:numPr>
          <w:ilvl w:val="0"/>
          <w:numId w:val="5"/>
        </w:numPr>
        <w:tabs>
          <w:tab w:val="left" w:pos="0"/>
        </w:tabs>
        <w:ind w:right="0"/>
        <w:jc w:val="both"/>
        <w:rPr>
          <w:rFonts w:ascii="Times New Roman" w:hAnsi="Times New Roman" w:cs="Times New Roman"/>
          <w:sz w:val="24"/>
          <w:szCs w:val="24"/>
        </w:rPr>
      </w:pPr>
      <w:r w:rsidRPr="00891A67">
        <w:rPr>
          <w:rFonts w:ascii="Times New Roman" w:hAnsi="Times New Roman" w:cs="Times New Roman"/>
          <w:sz w:val="24"/>
          <w:szCs w:val="24"/>
        </w:rPr>
        <w:t xml:space="preserve">Настоящий акт составлен в двух экземплярах, имеющих одинаковую юридическую силу - по одному для каждой из сторон. </w:t>
      </w:r>
    </w:p>
    <w:p w:rsidR="00125E09" w:rsidRPr="00891A67" w:rsidRDefault="00125E09" w:rsidP="00125E09">
      <w:pPr>
        <w:spacing w:after="0" w:line="240" w:lineRule="auto"/>
        <w:rPr>
          <w:rFonts w:ascii="Times New Roman" w:hAnsi="Times New Roman" w:cs="Times New Roman"/>
          <w:b/>
          <w:sz w:val="24"/>
          <w:szCs w:val="24"/>
        </w:rPr>
      </w:pPr>
    </w:p>
    <w:tbl>
      <w:tblPr>
        <w:tblpPr w:leftFromText="180" w:rightFromText="180" w:vertAnchor="text" w:tblpY="1"/>
        <w:tblOverlap w:val="never"/>
        <w:tblW w:w="10348" w:type="dxa"/>
        <w:tblLook w:val="04A0" w:firstRow="1" w:lastRow="0" w:firstColumn="1" w:lastColumn="0" w:noHBand="0" w:noVBand="1"/>
      </w:tblPr>
      <w:tblGrid>
        <w:gridCol w:w="5387"/>
        <w:gridCol w:w="4961"/>
      </w:tblGrid>
      <w:tr w:rsidR="00604FD7" w:rsidRPr="00891A67" w:rsidTr="007570FB">
        <w:tc>
          <w:tcPr>
            <w:tcW w:w="5387" w:type="dxa"/>
          </w:tcPr>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w:t>
            </w:r>
            <w:r w:rsidR="005E09B5" w:rsidRPr="00891A67">
              <w:rPr>
                <w:rFonts w:ascii="Times New Roman" w:hAnsi="Times New Roman" w:cs="Times New Roman"/>
                <w:sz w:val="24"/>
                <w:szCs w:val="24"/>
              </w:rPr>
              <w:t>Подрядчик</w:t>
            </w:r>
            <w:r w:rsidRPr="00891A67">
              <w:rPr>
                <w:rFonts w:ascii="Times New Roman" w:hAnsi="Times New Roman" w:cs="Times New Roman"/>
                <w:sz w:val="24"/>
                <w:szCs w:val="24"/>
              </w:rPr>
              <w:t>»:</w:t>
            </w: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____________________</w:t>
            </w: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____________________</w:t>
            </w: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 xml:space="preserve">_____________________ </w:t>
            </w: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М. П.</w:t>
            </w:r>
          </w:p>
        </w:tc>
        <w:tc>
          <w:tcPr>
            <w:tcW w:w="4961" w:type="dxa"/>
          </w:tcPr>
          <w:p w:rsidR="00604FD7" w:rsidRPr="00891A67" w:rsidRDefault="00604FD7" w:rsidP="00604FD7">
            <w:pPr>
              <w:spacing w:after="0" w:line="240" w:lineRule="auto"/>
              <w:jc w:val="both"/>
              <w:rPr>
                <w:rFonts w:ascii="Times New Roman" w:eastAsia="Calibri" w:hAnsi="Times New Roman" w:cs="Times New Roman"/>
              </w:rPr>
            </w:pPr>
            <w:r w:rsidRPr="00891A67">
              <w:rPr>
                <w:rFonts w:ascii="Times New Roman" w:eastAsia="Calibri" w:hAnsi="Times New Roman" w:cs="Times New Roman"/>
              </w:rPr>
              <w:t>Получатель:</w:t>
            </w:r>
          </w:p>
          <w:p w:rsidR="00604FD7" w:rsidRPr="00891A67" w:rsidRDefault="00604FD7" w:rsidP="00604FD7">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 xml:space="preserve">Администрация МО «___________________» </w:t>
            </w:r>
          </w:p>
          <w:p w:rsidR="00604FD7" w:rsidRPr="00891A67" w:rsidRDefault="00604FD7" w:rsidP="00604FD7">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______________________ улуса (района) РС(Я)</w:t>
            </w:r>
          </w:p>
          <w:p w:rsidR="00604FD7" w:rsidRPr="00891A67" w:rsidRDefault="00604FD7" w:rsidP="00604FD7">
            <w:pPr>
              <w:spacing w:after="0" w:line="240" w:lineRule="auto"/>
              <w:rPr>
                <w:rFonts w:ascii="Times New Roman" w:eastAsia="Calibri" w:hAnsi="Times New Roman" w:cs="Times New Roman"/>
              </w:rPr>
            </w:pPr>
          </w:p>
          <w:p w:rsidR="00604FD7" w:rsidRPr="00891A67" w:rsidRDefault="00604FD7" w:rsidP="00604FD7">
            <w:pPr>
              <w:tabs>
                <w:tab w:val="left" w:pos="840"/>
              </w:tabs>
              <w:spacing w:after="0" w:line="240" w:lineRule="auto"/>
              <w:rPr>
                <w:rFonts w:ascii="Times New Roman" w:eastAsia="Times New Roman" w:hAnsi="Times New Roman" w:cs="Times New Roman"/>
              </w:rPr>
            </w:pPr>
            <w:r w:rsidRPr="00891A67">
              <w:rPr>
                <w:rFonts w:ascii="Times New Roman" w:eastAsia="Times New Roman" w:hAnsi="Times New Roman" w:cs="Times New Roman"/>
              </w:rPr>
              <w:t xml:space="preserve">Глава </w:t>
            </w:r>
            <w:r w:rsidR="00D41D86" w:rsidRPr="00891A67">
              <w:rPr>
                <w:rFonts w:ascii="Times New Roman" w:eastAsia="Times New Roman" w:hAnsi="Times New Roman" w:cs="Times New Roman"/>
              </w:rPr>
              <w:t>наслега</w:t>
            </w:r>
          </w:p>
          <w:p w:rsidR="00604FD7" w:rsidRPr="00891A67" w:rsidRDefault="00604FD7" w:rsidP="00604FD7">
            <w:pPr>
              <w:tabs>
                <w:tab w:val="left" w:pos="840"/>
              </w:tabs>
              <w:spacing w:after="0" w:line="240" w:lineRule="auto"/>
              <w:rPr>
                <w:rFonts w:ascii="Times New Roman" w:eastAsia="Times New Roman" w:hAnsi="Times New Roman" w:cs="Times New Roman"/>
              </w:rPr>
            </w:pPr>
          </w:p>
          <w:p w:rsidR="00604FD7" w:rsidRPr="00891A67" w:rsidRDefault="00604FD7" w:rsidP="00604FD7">
            <w:pPr>
              <w:tabs>
                <w:tab w:val="left" w:pos="840"/>
              </w:tabs>
              <w:spacing w:after="0" w:line="240" w:lineRule="auto"/>
              <w:rPr>
                <w:rFonts w:ascii="Times New Roman" w:hAnsi="Times New Roman" w:cs="Times New Roman"/>
                <w:sz w:val="24"/>
                <w:szCs w:val="24"/>
              </w:rPr>
            </w:pPr>
            <w:r w:rsidRPr="00891A67">
              <w:rPr>
                <w:rFonts w:ascii="Times New Roman" w:eastAsia="Times New Roman" w:hAnsi="Times New Roman" w:cs="Times New Roman"/>
              </w:rPr>
              <w:t>________________ ________________</w:t>
            </w:r>
          </w:p>
          <w:p w:rsidR="00604FD7" w:rsidRPr="00891A67" w:rsidRDefault="00940A4D"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М.П.</w:t>
            </w:r>
          </w:p>
        </w:tc>
      </w:tr>
      <w:tr w:rsidR="00604FD7" w:rsidRPr="00604FD7" w:rsidTr="007570FB">
        <w:tc>
          <w:tcPr>
            <w:tcW w:w="5387" w:type="dxa"/>
          </w:tcPr>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Согласовано:</w:t>
            </w:r>
          </w:p>
          <w:p w:rsidR="00604FD7" w:rsidRPr="00891A67" w:rsidRDefault="00604FD7" w:rsidP="007570FB">
            <w:pPr>
              <w:autoSpaceDE w:val="0"/>
              <w:autoSpaceDN w:val="0"/>
              <w:adjustRightInd w:val="0"/>
              <w:spacing w:after="0" w:line="240" w:lineRule="auto"/>
              <w:rPr>
                <w:rFonts w:ascii="Times New Roman" w:hAnsi="Times New Roman" w:cs="Times New Roman"/>
                <w:sz w:val="24"/>
                <w:szCs w:val="24"/>
              </w:rPr>
            </w:pPr>
          </w:p>
          <w:p w:rsidR="00604FD7" w:rsidRPr="00891A67" w:rsidRDefault="00604FD7" w:rsidP="00D41D86">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___________________</w:t>
            </w:r>
            <w:r w:rsidR="00D41D86" w:rsidRPr="00891A67">
              <w:rPr>
                <w:rFonts w:ascii="Times New Roman" w:hAnsi="Times New Roman" w:cs="Times New Roman"/>
                <w:sz w:val="24"/>
                <w:szCs w:val="24"/>
              </w:rPr>
              <w:t xml:space="preserve">уполномоченный </w:t>
            </w:r>
            <w:r w:rsidRPr="00891A67">
              <w:rPr>
                <w:rFonts w:ascii="Times New Roman" w:hAnsi="Times New Roman" w:cs="Times New Roman"/>
                <w:sz w:val="24"/>
                <w:szCs w:val="24"/>
              </w:rPr>
              <w:t xml:space="preserve">представитель </w:t>
            </w:r>
            <w:r w:rsidR="00D41D86" w:rsidRPr="00891A67">
              <w:rPr>
                <w:rFonts w:ascii="Times New Roman" w:hAnsi="Times New Roman" w:cs="Times New Roman"/>
                <w:sz w:val="24"/>
                <w:szCs w:val="24"/>
              </w:rPr>
              <w:t>АО «Водоканал»</w:t>
            </w:r>
            <w:r w:rsidR="00940A4D" w:rsidRPr="00891A67">
              <w:rPr>
                <w:rFonts w:ascii="Times New Roman" w:hAnsi="Times New Roman" w:cs="Times New Roman"/>
                <w:sz w:val="24"/>
                <w:szCs w:val="24"/>
              </w:rPr>
              <w:t xml:space="preserve"> (если есть доверенность или приказ приложить копию)</w:t>
            </w:r>
          </w:p>
          <w:p w:rsidR="00940A4D" w:rsidRPr="00604FD7" w:rsidRDefault="00940A4D" w:rsidP="00D41D86">
            <w:pPr>
              <w:autoSpaceDE w:val="0"/>
              <w:autoSpaceDN w:val="0"/>
              <w:adjustRightInd w:val="0"/>
              <w:spacing w:after="0" w:line="240" w:lineRule="auto"/>
              <w:rPr>
                <w:rFonts w:ascii="Times New Roman" w:hAnsi="Times New Roman" w:cs="Times New Roman"/>
                <w:sz w:val="24"/>
                <w:szCs w:val="24"/>
              </w:rPr>
            </w:pPr>
            <w:r w:rsidRPr="00891A67">
              <w:rPr>
                <w:rFonts w:ascii="Times New Roman" w:hAnsi="Times New Roman" w:cs="Times New Roman"/>
                <w:sz w:val="24"/>
                <w:szCs w:val="24"/>
              </w:rPr>
              <w:t>М.П.</w:t>
            </w:r>
          </w:p>
        </w:tc>
        <w:tc>
          <w:tcPr>
            <w:tcW w:w="4961" w:type="dxa"/>
          </w:tcPr>
          <w:p w:rsidR="00604FD7" w:rsidRPr="00604FD7" w:rsidRDefault="00604FD7" w:rsidP="007570FB">
            <w:pPr>
              <w:autoSpaceDE w:val="0"/>
              <w:autoSpaceDN w:val="0"/>
              <w:adjustRightInd w:val="0"/>
              <w:spacing w:after="0" w:line="240" w:lineRule="auto"/>
              <w:rPr>
                <w:rFonts w:ascii="Times New Roman" w:hAnsi="Times New Roman" w:cs="Times New Roman"/>
                <w:sz w:val="24"/>
                <w:szCs w:val="24"/>
              </w:rPr>
            </w:pPr>
          </w:p>
        </w:tc>
      </w:tr>
    </w:tbl>
    <w:p w:rsidR="003463E3" w:rsidRDefault="003463E3" w:rsidP="009F178C">
      <w:pPr>
        <w:tabs>
          <w:tab w:val="left" w:pos="9355"/>
        </w:tabs>
        <w:spacing w:after="0" w:line="240" w:lineRule="auto"/>
        <w:jc w:val="center"/>
        <w:rPr>
          <w:rFonts w:ascii="Times New Roman" w:hAnsi="Times New Roman" w:cs="Times New Roman"/>
          <w:sz w:val="28"/>
          <w:szCs w:val="28"/>
        </w:rPr>
      </w:pPr>
    </w:p>
    <w:sectPr w:rsidR="003463E3" w:rsidSect="000B5437">
      <w:pgSz w:w="11906" w:h="16838"/>
      <w:pgMar w:top="568" w:right="851" w:bottom="709"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78" w:rsidRDefault="00E32778">
      <w:pPr>
        <w:spacing w:after="0" w:line="240" w:lineRule="auto"/>
      </w:pPr>
      <w:r>
        <w:separator/>
      </w:r>
    </w:p>
  </w:endnote>
  <w:endnote w:type="continuationSeparator" w:id="0">
    <w:p w:rsidR="00E32778" w:rsidRDefault="00E3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14" w:rsidRPr="0008661D" w:rsidRDefault="00697A14">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306EA4">
      <w:rPr>
        <w:rFonts w:ascii="Times New Roman" w:hAnsi="Times New Roman" w:cs="Times New Roman"/>
        <w:noProof/>
        <w:sz w:val="24"/>
        <w:szCs w:val="24"/>
      </w:rPr>
      <w:t>17</w:t>
    </w:r>
    <w:r w:rsidRPr="0008661D">
      <w:rPr>
        <w:rFonts w:ascii="Times New Roman" w:hAnsi="Times New Roman" w:cs="Times New Roman"/>
        <w:noProof/>
        <w:sz w:val="24"/>
        <w:szCs w:val="24"/>
      </w:rPr>
      <w:fldChar w:fldCharType="end"/>
    </w:r>
  </w:p>
  <w:p w:rsidR="00697A14" w:rsidRDefault="00697A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78" w:rsidRDefault="00E32778">
      <w:pPr>
        <w:spacing w:after="0" w:line="240" w:lineRule="auto"/>
      </w:pPr>
      <w:r>
        <w:separator/>
      </w:r>
    </w:p>
  </w:footnote>
  <w:footnote w:type="continuationSeparator" w:id="0">
    <w:p w:rsidR="00E32778" w:rsidRDefault="00E32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A14" w:rsidRDefault="00697A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FD244F"/>
    <w:multiLevelType w:val="multilevel"/>
    <w:tmpl w:val="CBAE6734"/>
    <w:lvl w:ilvl="0">
      <w:start w:val="7"/>
      <w:numFmt w:val="decimal"/>
      <w:lvlText w:val="%1."/>
      <w:lvlJc w:val="left"/>
      <w:pPr>
        <w:ind w:left="720" w:hanging="360"/>
      </w:pPr>
    </w:lvl>
    <w:lvl w:ilvl="1">
      <w:start w:val="1"/>
      <w:numFmt w:val="decimal"/>
      <w:isLgl/>
      <w:lvlText w:val="%1.%2."/>
      <w:lvlJc w:val="left"/>
      <w:pPr>
        <w:ind w:left="1678" w:hanging="1110"/>
      </w:pPr>
    </w:lvl>
    <w:lvl w:ilvl="2">
      <w:start w:val="1"/>
      <w:numFmt w:val="decimal"/>
      <w:isLgl/>
      <w:lvlText w:val="%1.%2.%3."/>
      <w:lvlJc w:val="left"/>
      <w:pPr>
        <w:ind w:left="1886" w:hanging="1110"/>
      </w:pPr>
    </w:lvl>
    <w:lvl w:ilvl="3">
      <w:start w:val="1"/>
      <w:numFmt w:val="decimal"/>
      <w:isLgl/>
      <w:lvlText w:val="%1.%2.%3.%4."/>
      <w:lvlJc w:val="left"/>
      <w:pPr>
        <w:ind w:left="2094" w:hanging="1110"/>
      </w:pPr>
    </w:lvl>
    <w:lvl w:ilvl="4">
      <w:start w:val="1"/>
      <w:numFmt w:val="decimal"/>
      <w:isLgl/>
      <w:lvlText w:val="%1.%2.%3.%4.%5."/>
      <w:lvlJc w:val="left"/>
      <w:pPr>
        <w:ind w:left="2302" w:hanging="1110"/>
      </w:pPr>
    </w:lvl>
    <w:lvl w:ilvl="5">
      <w:start w:val="1"/>
      <w:numFmt w:val="decimal"/>
      <w:isLgl/>
      <w:lvlText w:val="%1.%2.%3.%4.%5.%6."/>
      <w:lvlJc w:val="left"/>
      <w:pPr>
        <w:ind w:left="2510" w:hanging="111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4">
    <w:nsid w:val="4B204A35"/>
    <w:multiLevelType w:val="hybridMultilevel"/>
    <w:tmpl w:val="8E40D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30C9"/>
    <w:rsid w:val="00005AFF"/>
    <w:rsid w:val="00007AAB"/>
    <w:rsid w:val="000111A4"/>
    <w:rsid w:val="00011687"/>
    <w:rsid w:val="000129EE"/>
    <w:rsid w:val="00014687"/>
    <w:rsid w:val="00015353"/>
    <w:rsid w:val="00016E82"/>
    <w:rsid w:val="0001770E"/>
    <w:rsid w:val="00020EA2"/>
    <w:rsid w:val="00022FF6"/>
    <w:rsid w:val="00023BE3"/>
    <w:rsid w:val="0002424A"/>
    <w:rsid w:val="00024A95"/>
    <w:rsid w:val="00025135"/>
    <w:rsid w:val="00025308"/>
    <w:rsid w:val="000261E8"/>
    <w:rsid w:val="00031DA8"/>
    <w:rsid w:val="00033CAD"/>
    <w:rsid w:val="00041967"/>
    <w:rsid w:val="00041ECB"/>
    <w:rsid w:val="00044061"/>
    <w:rsid w:val="00045154"/>
    <w:rsid w:val="00047429"/>
    <w:rsid w:val="00050935"/>
    <w:rsid w:val="000517E6"/>
    <w:rsid w:val="00052AFB"/>
    <w:rsid w:val="0006259E"/>
    <w:rsid w:val="00062FC5"/>
    <w:rsid w:val="00063E1A"/>
    <w:rsid w:val="000653DF"/>
    <w:rsid w:val="00066E68"/>
    <w:rsid w:val="000700EB"/>
    <w:rsid w:val="00070306"/>
    <w:rsid w:val="000705C3"/>
    <w:rsid w:val="00072AFD"/>
    <w:rsid w:val="0007396B"/>
    <w:rsid w:val="00073CC2"/>
    <w:rsid w:val="00074A89"/>
    <w:rsid w:val="0007693E"/>
    <w:rsid w:val="000772C1"/>
    <w:rsid w:val="00080BD1"/>
    <w:rsid w:val="0008140D"/>
    <w:rsid w:val="000851C2"/>
    <w:rsid w:val="00085620"/>
    <w:rsid w:val="0008661D"/>
    <w:rsid w:val="00090936"/>
    <w:rsid w:val="00092247"/>
    <w:rsid w:val="000A0E2B"/>
    <w:rsid w:val="000A48A4"/>
    <w:rsid w:val="000A534A"/>
    <w:rsid w:val="000A73B2"/>
    <w:rsid w:val="000B064C"/>
    <w:rsid w:val="000B2057"/>
    <w:rsid w:val="000B5437"/>
    <w:rsid w:val="000B6742"/>
    <w:rsid w:val="000C180F"/>
    <w:rsid w:val="000C2D42"/>
    <w:rsid w:val="000C6316"/>
    <w:rsid w:val="000C746D"/>
    <w:rsid w:val="000D0E8F"/>
    <w:rsid w:val="000D20B9"/>
    <w:rsid w:val="000D33C8"/>
    <w:rsid w:val="000D3D7A"/>
    <w:rsid w:val="000D46AC"/>
    <w:rsid w:val="000D648D"/>
    <w:rsid w:val="000E0A60"/>
    <w:rsid w:val="000E0C44"/>
    <w:rsid w:val="000E299B"/>
    <w:rsid w:val="000E38C5"/>
    <w:rsid w:val="000E52FD"/>
    <w:rsid w:val="000E75F6"/>
    <w:rsid w:val="000F2B8B"/>
    <w:rsid w:val="000F5235"/>
    <w:rsid w:val="000F55C7"/>
    <w:rsid w:val="000F6A39"/>
    <w:rsid w:val="000F6F8E"/>
    <w:rsid w:val="00100B8A"/>
    <w:rsid w:val="0010194C"/>
    <w:rsid w:val="00101F1F"/>
    <w:rsid w:val="00103495"/>
    <w:rsid w:val="001133F7"/>
    <w:rsid w:val="001159AC"/>
    <w:rsid w:val="001206CC"/>
    <w:rsid w:val="00123A3C"/>
    <w:rsid w:val="00123FDB"/>
    <w:rsid w:val="00125E09"/>
    <w:rsid w:val="001274D0"/>
    <w:rsid w:val="00136629"/>
    <w:rsid w:val="0013779D"/>
    <w:rsid w:val="00140147"/>
    <w:rsid w:val="001422AF"/>
    <w:rsid w:val="00144CCF"/>
    <w:rsid w:val="00147D9B"/>
    <w:rsid w:val="00153033"/>
    <w:rsid w:val="00153A6F"/>
    <w:rsid w:val="0015617B"/>
    <w:rsid w:val="00170149"/>
    <w:rsid w:val="00172CCF"/>
    <w:rsid w:val="00173BDA"/>
    <w:rsid w:val="00174C3D"/>
    <w:rsid w:val="00176C90"/>
    <w:rsid w:val="0018404D"/>
    <w:rsid w:val="00185179"/>
    <w:rsid w:val="0019047E"/>
    <w:rsid w:val="001907BC"/>
    <w:rsid w:val="00191B36"/>
    <w:rsid w:val="0019659B"/>
    <w:rsid w:val="001A0B30"/>
    <w:rsid w:val="001A1E8C"/>
    <w:rsid w:val="001A211F"/>
    <w:rsid w:val="001A37F0"/>
    <w:rsid w:val="001A693B"/>
    <w:rsid w:val="001B0900"/>
    <w:rsid w:val="001B122F"/>
    <w:rsid w:val="001B16FF"/>
    <w:rsid w:val="001B4FD4"/>
    <w:rsid w:val="001B66F2"/>
    <w:rsid w:val="001C1C27"/>
    <w:rsid w:val="001C4655"/>
    <w:rsid w:val="001C5E7D"/>
    <w:rsid w:val="001C6DDB"/>
    <w:rsid w:val="001C7F22"/>
    <w:rsid w:val="001D2B5F"/>
    <w:rsid w:val="001D5BB8"/>
    <w:rsid w:val="001E0C43"/>
    <w:rsid w:val="001E0C64"/>
    <w:rsid w:val="001E0E54"/>
    <w:rsid w:val="001E6B0F"/>
    <w:rsid w:val="001E7BCF"/>
    <w:rsid w:val="001F1CF3"/>
    <w:rsid w:val="001F3339"/>
    <w:rsid w:val="001F4203"/>
    <w:rsid w:val="001F4650"/>
    <w:rsid w:val="001F4E4D"/>
    <w:rsid w:val="002003A3"/>
    <w:rsid w:val="00201F11"/>
    <w:rsid w:val="002130E5"/>
    <w:rsid w:val="002141C1"/>
    <w:rsid w:val="002141F8"/>
    <w:rsid w:val="002163F2"/>
    <w:rsid w:val="002217FA"/>
    <w:rsid w:val="00230DB7"/>
    <w:rsid w:val="002318DF"/>
    <w:rsid w:val="0023236B"/>
    <w:rsid w:val="00232509"/>
    <w:rsid w:val="002326D5"/>
    <w:rsid w:val="00234758"/>
    <w:rsid w:val="00236158"/>
    <w:rsid w:val="002417B8"/>
    <w:rsid w:val="002437B5"/>
    <w:rsid w:val="00254BE3"/>
    <w:rsid w:val="002573AC"/>
    <w:rsid w:val="00257894"/>
    <w:rsid w:val="00260834"/>
    <w:rsid w:val="002625CD"/>
    <w:rsid w:val="00267575"/>
    <w:rsid w:val="002711F6"/>
    <w:rsid w:val="00272D1C"/>
    <w:rsid w:val="00272E40"/>
    <w:rsid w:val="002735CF"/>
    <w:rsid w:val="002800BE"/>
    <w:rsid w:val="00282008"/>
    <w:rsid w:val="002842A0"/>
    <w:rsid w:val="00287014"/>
    <w:rsid w:val="002909BC"/>
    <w:rsid w:val="002915F0"/>
    <w:rsid w:val="002940C7"/>
    <w:rsid w:val="002941E3"/>
    <w:rsid w:val="00294FAB"/>
    <w:rsid w:val="00295C54"/>
    <w:rsid w:val="00295C5F"/>
    <w:rsid w:val="002A0704"/>
    <w:rsid w:val="002A2A7C"/>
    <w:rsid w:val="002A34C4"/>
    <w:rsid w:val="002A4DDF"/>
    <w:rsid w:val="002A516B"/>
    <w:rsid w:val="002A57FE"/>
    <w:rsid w:val="002B1C15"/>
    <w:rsid w:val="002B20D9"/>
    <w:rsid w:val="002B2F15"/>
    <w:rsid w:val="002B34EE"/>
    <w:rsid w:val="002B3844"/>
    <w:rsid w:val="002B5C57"/>
    <w:rsid w:val="002C21CB"/>
    <w:rsid w:val="002C3014"/>
    <w:rsid w:val="002C38C7"/>
    <w:rsid w:val="002C66ED"/>
    <w:rsid w:val="002C67BA"/>
    <w:rsid w:val="002D0FC3"/>
    <w:rsid w:val="002E220C"/>
    <w:rsid w:val="002E59B5"/>
    <w:rsid w:val="002E7154"/>
    <w:rsid w:val="002F19B5"/>
    <w:rsid w:val="002F3BD3"/>
    <w:rsid w:val="00301484"/>
    <w:rsid w:val="00301E6C"/>
    <w:rsid w:val="0030235B"/>
    <w:rsid w:val="00303EE1"/>
    <w:rsid w:val="003051D6"/>
    <w:rsid w:val="0030668E"/>
    <w:rsid w:val="00306EA4"/>
    <w:rsid w:val="00312131"/>
    <w:rsid w:val="00312151"/>
    <w:rsid w:val="00313B23"/>
    <w:rsid w:val="0031494F"/>
    <w:rsid w:val="00315AF9"/>
    <w:rsid w:val="00320CA5"/>
    <w:rsid w:val="00320EBA"/>
    <w:rsid w:val="00325512"/>
    <w:rsid w:val="00325D05"/>
    <w:rsid w:val="003310B3"/>
    <w:rsid w:val="00331950"/>
    <w:rsid w:val="00332C00"/>
    <w:rsid w:val="00337D8D"/>
    <w:rsid w:val="0034473C"/>
    <w:rsid w:val="00344C59"/>
    <w:rsid w:val="00345AD3"/>
    <w:rsid w:val="00345D5F"/>
    <w:rsid w:val="003463E3"/>
    <w:rsid w:val="003467A0"/>
    <w:rsid w:val="00347499"/>
    <w:rsid w:val="00347C86"/>
    <w:rsid w:val="00353E25"/>
    <w:rsid w:val="00356D6C"/>
    <w:rsid w:val="00356E88"/>
    <w:rsid w:val="00360A2E"/>
    <w:rsid w:val="00360E9C"/>
    <w:rsid w:val="00361FBC"/>
    <w:rsid w:val="0036690D"/>
    <w:rsid w:val="00375C7A"/>
    <w:rsid w:val="00376CD2"/>
    <w:rsid w:val="00381296"/>
    <w:rsid w:val="00381491"/>
    <w:rsid w:val="003820A5"/>
    <w:rsid w:val="003824BD"/>
    <w:rsid w:val="003836EE"/>
    <w:rsid w:val="00392101"/>
    <w:rsid w:val="0039335D"/>
    <w:rsid w:val="0039546E"/>
    <w:rsid w:val="00395E15"/>
    <w:rsid w:val="00397C10"/>
    <w:rsid w:val="003A0FF8"/>
    <w:rsid w:val="003A228F"/>
    <w:rsid w:val="003A5431"/>
    <w:rsid w:val="003A543C"/>
    <w:rsid w:val="003A72F5"/>
    <w:rsid w:val="003A7B7F"/>
    <w:rsid w:val="003B0CEC"/>
    <w:rsid w:val="003B1226"/>
    <w:rsid w:val="003B1C72"/>
    <w:rsid w:val="003B26F9"/>
    <w:rsid w:val="003B480D"/>
    <w:rsid w:val="003B6074"/>
    <w:rsid w:val="003C17AD"/>
    <w:rsid w:val="003C1D20"/>
    <w:rsid w:val="003C4859"/>
    <w:rsid w:val="003C7E31"/>
    <w:rsid w:val="003D02F5"/>
    <w:rsid w:val="003D3C36"/>
    <w:rsid w:val="003D546C"/>
    <w:rsid w:val="003E01DD"/>
    <w:rsid w:val="003E1692"/>
    <w:rsid w:val="003E1F76"/>
    <w:rsid w:val="003E2E63"/>
    <w:rsid w:val="003E341C"/>
    <w:rsid w:val="003E343B"/>
    <w:rsid w:val="003E3AA7"/>
    <w:rsid w:val="003E4CB6"/>
    <w:rsid w:val="003F1F71"/>
    <w:rsid w:val="003F2B68"/>
    <w:rsid w:val="003F56D4"/>
    <w:rsid w:val="003F6AED"/>
    <w:rsid w:val="004003A9"/>
    <w:rsid w:val="0040173C"/>
    <w:rsid w:val="00407050"/>
    <w:rsid w:val="00411528"/>
    <w:rsid w:val="00414A8B"/>
    <w:rsid w:val="00420EAE"/>
    <w:rsid w:val="0042325D"/>
    <w:rsid w:val="004238BF"/>
    <w:rsid w:val="004250BD"/>
    <w:rsid w:val="00430DF1"/>
    <w:rsid w:val="00434BF2"/>
    <w:rsid w:val="004354C9"/>
    <w:rsid w:val="00435739"/>
    <w:rsid w:val="00436059"/>
    <w:rsid w:val="004400B3"/>
    <w:rsid w:val="0044233C"/>
    <w:rsid w:val="004424E0"/>
    <w:rsid w:val="00442F9E"/>
    <w:rsid w:val="004450D9"/>
    <w:rsid w:val="0044574E"/>
    <w:rsid w:val="00445FE8"/>
    <w:rsid w:val="004467B4"/>
    <w:rsid w:val="00446E1F"/>
    <w:rsid w:val="004567FF"/>
    <w:rsid w:val="00465FED"/>
    <w:rsid w:val="004666E9"/>
    <w:rsid w:val="004667E3"/>
    <w:rsid w:val="00467BD5"/>
    <w:rsid w:val="00473FE3"/>
    <w:rsid w:val="00477837"/>
    <w:rsid w:val="0048065A"/>
    <w:rsid w:val="00481572"/>
    <w:rsid w:val="0048305D"/>
    <w:rsid w:val="00483D7F"/>
    <w:rsid w:val="00487110"/>
    <w:rsid w:val="00487464"/>
    <w:rsid w:val="00492403"/>
    <w:rsid w:val="00492B42"/>
    <w:rsid w:val="00493A0E"/>
    <w:rsid w:val="00496F97"/>
    <w:rsid w:val="004A03D8"/>
    <w:rsid w:val="004A151C"/>
    <w:rsid w:val="004A1DCD"/>
    <w:rsid w:val="004B1D0C"/>
    <w:rsid w:val="004B22E5"/>
    <w:rsid w:val="004B4322"/>
    <w:rsid w:val="004B459C"/>
    <w:rsid w:val="004B5B4C"/>
    <w:rsid w:val="004B6A6D"/>
    <w:rsid w:val="004B7458"/>
    <w:rsid w:val="004C4DE2"/>
    <w:rsid w:val="004C563F"/>
    <w:rsid w:val="004C7B41"/>
    <w:rsid w:val="004D3B2A"/>
    <w:rsid w:val="004D558D"/>
    <w:rsid w:val="004D663F"/>
    <w:rsid w:val="004D6665"/>
    <w:rsid w:val="004E04CC"/>
    <w:rsid w:val="004E1C0F"/>
    <w:rsid w:val="004E1CAF"/>
    <w:rsid w:val="004E27E9"/>
    <w:rsid w:val="004E551B"/>
    <w:rsid w:val="004E6FEF"/>
    <w:rsid w:val="004E7B1F"/>
    <w:rsid w:val="004F18A5"/>
    <w:rsid w:val="004F4539"/>
    <w:rsid w:val="004F56C1"/>
    <w:rsid w:val="004F69BC"/>
    <w:rsid w:val="00500E39"/>
    <w:rsid w:val="00502EB2"/>
    <w:rsid w:val="00512E67"/>
    <w:rsid w:val="005130E3"/>
    <w:rsid w:val="00513775"/>
    <w:rsid w:val="005166ED"/>
    <w:rsid w:val="00516AA6"/>
    <w:rsid w:val="00516CFE"/>
    <w:rsid w:val="00517548"/>
    <w:rsid w:val="00517699"/>
    <w:rsid w:val="00521748"/>
    <w:rsid w:val="00522F13"/>
    <w:rsid w:val="005252AE"/>
    <w:rsid w:val="00534993"/>
    <w:rsid w:val="00534F0C"/>
    <w:rsid w:val="0053532F"/>
    <w:rsid w:val="00541909"/>
    <w:rsid w:val="0054367C"/>
    <w:rsid w:val="00544CF0"/>
    <w:rsid w:val="0054548B"/>
    <w:rsid w:val="00550809"/>
    <w:rsid w:val="00550AEB"/>
    <w:rsid w:val="005521E0"/>
    <w:rsid w:val="00552A49"/>
    <w:rsid w:val="005530C2"/>
    <w:rsid w:val="00557710"/>
    <w:rsid w:val="00562BC4"/>
    <w:rsid w:val="005668D8"/>
    <w:rsid w:val="00566B0C"/>
    <w:rsid w:val="00573939"/>
    <w:rsid w:val="005761E7"/>
    <w:rsid w:val="0057691D"/>
    <w:rsid w:val="00580522"/>
    <w:rsid w:val="005829B1"/>
    <w:rsid w:val="00583C41"/>
    <w:rsid w:val="005871A8"/>
    <w:rsid w:val="00593346"/>
    <w:rsid w:val="005938A6"/>
    <w:rsid w:val="00594769"/>
    <w:rsid w:val="005A5F27"/>
    <w:rsid w:val="005B333C"/>
    <w:rsid w:val="005B6A71"/>
    <w:rsid w:val="005B7816"/>
    <w:rsid w:val="005C5A05"/>
    <w:rsid w:val="005D0E3C"/>
    <w:rsid w:val="005D1709"/>
    <w:rsid w:val="005D1C13"/>
    <w:rsid w:val="005D45E5"/>
    <w:rsid w:val="005D5B63"/>
    <w:rsid w:val="005D6D46"/>
    <w:rsid w:val="005D6D6F"/>
    <w:rsid w:val="005D7E18"/>
    <w:rsid w:val="005E00ED"/>
    <w:rsid w:val="005E09B5"/>
    <w:rsid w:val="005E1D60"/>
    <w:rsid w:val="005E4042"/>
    <w:rsid w:val="005F08AD"/>
    <w:rsid w:val="005F1F7C"/>
    <w:rsid w:val="005F5BD9"/>
    <w:rsid w:val="005F6038"/>
    <w:rsid w:val="005F7045"/>
    <w:rsid w:val="00602C6C"/>
    <w:rsid w:val="00603A9B"/>
    <w:rsid w:val="00604FD7"/>
    <w:rsid w:val="006056BC"/>
    <w:rsid w:val="006061A7"/>
    <w:rsid w:val="00606E8C"/>
    <w:rsid w:val="006108DA"/>
    <w:rsid w:val="00610EC8"/>
    <w:rsid w:val="00612967"/>
    <w:rsid w:val="00612F84"/>
    <w:rsid w:val="00613333"/>
    <w:rsid w:val="006200D8"/>
    <w:rsid w:val="00620752"/>
    <w:rsid w:val="00621BB1"/>
    <w:rsid w:val="00622ACA"/>
    <w:rsid w:val="00633898"/>
    <w:rsid w:val="006355A4"/>
    <w:rsid w:val="006356B6"/>
    <w:rsid w:val="00635E6A"/>
    <w:rsid w:val="00636C54"/>
    <w:rsid w:val="00637648"/>
    <w:rsid w:val="006415B8"/>
    <w:rsid w:val="00652385"/>
    <w:rsid w:val="0065468F"/>
    <w:rsid w:val="0065708C"/>
    <w:rsid w:val="006573FC"/>
    <w:rsid w:val="00657F9E"/>
    <w:rsid w:val="00660CA4"/>
    <w:rsid w:val="00662595"/>
    <w:rsid w:val="00662D02"/>
    <w:rsid w:val="006631AB"/>
    <w:rsid w:val="00664B16"/>
    <w:rsid w:val="00674A07"/>
    <w:rsid w:val="00675650"/>
    <w:rsid w:val="00680926"/>
    <w:rsid w:val="00685A7E"/>
    <w:rsid w:val="0068688D"/>
    <w:rsid w:val="00686BC8"/>
    <w:rsid w:val="00686E2B"/>
    <w:rsid w:val="00686EAA"/>
    <w:rsid w:val="00687B86"/>
    <w:rsid w:val="006920CA"/>
    <w:rsid w:val="00693CBD"/>
    <w:rsid w:val="00693EE0"/>
    <w:rsid w:val="00694CE4"/>
    <w:rsid w:val="00695E0E"/>
    <w:rsid w:val="00697A14"/>
    <w:rsid w:val="006A1800"/>
    <w:rsid w:val="006A6E06"/>
    <w:rsid w:val="006A6F80"/>
    <w:rsid w:val="006B4255"/>
    <w:rsid w:val="006B7838"/>
    <w:rsid w:val="006B7E24"/>
    <w:rsid w:val="006C5448"/>
    <w:rsid w:val="006C68AD"/>
    <w:rsid w:val="006D4166"/>
    <w:rsid w:val="006E0751"/>
    <w:rsid w:val="006E0904"/>
    <w:rsid w:val="006E0912"/>
    <w:rsid w:val="006E23E3"/>
    <w:rsid w:val="006E2B70"/>
    <w:rsid w:val="006E4A8E"/>
    <w:rsid w:val="006E5083"/>
    <w:rsid w:val="006F01C1"/>
    <w:rsid w:val="006F07AB"/>
    <w:rsid w:val="006F3F8A"/>
    <w:rsid w:val="006F680A"/>
    <w:rsid w:val="006F7444"/>
    <w:rsid w:val="006F7D77"/>
    <w:rsid w:val="00701EFD"/>
    <w:rsid w:val="007030D6"/>
    <w:rsid w:val="00704E63"/>
    <w:rsid w:val="0070665B"/>
    <w:rsid w:val="00714965"/>
    <w:rsid w:val="0071619B"/>
    <w:rsid w:val="00721C23"/>
    <w:rsid w:val="007233EE"/>
    <w:rsid w:val="00723BBA"/>
    <w:rsid w:val="007276DE"/>
    <w:rsid w:val="0073049A"/>
    <w:rsid w:val="007332A4"/>
    <w:rsid w:val="00734A90"/>
    <w:rsid w:val="00734BEB"/>
    <w:rsid w:val="00735801"/>
    <w:rsid w:val="00736C89"/>
    <w:rsid w:val="0074140C"/>
    <w:rsid w:val="00741D00"/>
    <w:rsid w:val="00742CE8"/>
    <w:rsid w:val="00744D23"/>
    <w:rsid w:val="007453D6"/>
    <w:rsid w:val="00755E6B"/>
    <w:rsid w:val="007570FB"/>
    <w:rsid w:val="00775F83"/>
    <w:rsid w:val="007761BF"/>
    <w:rsid w:val="00776E3F"/>
    <w:rsid w:val="007805CF"/>
    <w:rsid w:val="00783D50"/>
    <w:rsid w:val="00785B87"/>
    <w:rsid w:val="007871DD"/>
    <w:rsid w:val="00792933"/>
    <w:rsid w:val="007A06AD"/>
    <w:rsid w:val="007A294D"/>
    <w:rsid w:val="007A2E1A"/>
    <w:rsid w:val="007A32DA"/>
    <w:rsid w:val="007A6258"/>
    <w:rsid w:val="007A63D7"/>
    <w:rsid w:val="007B108E"/>
    <w:rsid w:val="007B2BE0"/>
    <w:rsid w:val="007B324F"/>
    <w:rsid w:val="007B4C8A"/>
    <w:rsid w:val="007B5E8E"/>
    <w:rsid w:val="007B6319"/>
    <w:rsid w:val="007B702E"/>
    <w:rsid w:val="007C16A6"/>
    <w:rsid w:val="007C2ABC"/>
    <w:rsid w:val="007C3814"/>
    <w:rsid w:val="007C47A5"/>
    <w:rsid w:val="007C5ED2"/>
    <w:rsid w:val="007C6ED3"/>
    <w:rsid w:val="007D11E2"/>
    <w:rsid w:val="007D2D77"/>
    <w:rsid w:val="007D4050"/>
    <w:rsid w:val="007D5A62"/>
    <w:rsid w:val="007E0099"/>
    <w:rsid w:val="007E03AF"/>
    <w:rsid w:val="007E2620"/>
    <w:rsid w:val="007E2DAD"/>
    <w:rsid w:val="007E3F12"/>
    <w:rsid w:val="007E6022"/>
    <w:rsid w:val="007F0450"/>
    <w:rsid w:val="007F286B"/>
    <w:rsid w:val="007F3B49"/>
    <w:rsid w:val="007F3E95"/>
    <w:rsid w:val="007F3F84"/>
    <w:rsid w:val="007F43CD"/>
    <w:rsid w:val="007F4401"/>
    <w:rsid w:val="007F73A5"/>
    <w:rsid w:val="0080223D"/>
    <w:rsid w:val="008035D8"/>
    <w:rsid w:val="008049BF"/>
    <w:rsid w:val="00806E81"/>
    <w:rsid w:val="00807189"/>
    <w:rsid w:val="008078C1"/>
    <w:rsid w:val="00810D67"/>
    <w:rsid w:val="00811871"/>
    <w:rsid w:val="00812BCB"/>
    <w:rsid w:val="008202F0"/>
    <w:rsid w:val="00820EA1"/>
    <w:rsid w:val="00821FEF"/>
    <w:rsid w:val="00823954"/>
    <w:rsid w:val="00824732"/>
    <w:rsid w:val="00825032"/>
    <w:rsid w:val="00827EC2"/>
    <w:rsid w:val="008315DB"/>
    <w:rsid w:val="00831BDA"/>
    <w:rsid w:val="00832435"/>
    <w:rsid w:val="0083281C"/>
    <w:rsid w:val="0083398C"/>
    <w:rsid w:val="00834B47"/>
    <w:rsid w:val="0083585E"/>
    <w:rsid w:val="0084295D"/>
    <w:rsid w:val="00845178"/>
    <w:rsid w:val="00846AAF"/>
    <w:rsid w:val="00852BB0"/>
    <w:rsid w:val="00853842"/>
    <w:rsid w:val="008560EA"/>
    <w:rsid w:val="00857F99"/>
    <w:rsid w:val="008604CD"/>
    <w:rsid w:val="008624F6"/>
    <w:rsid w:val="00862A54"/>
    <w:rsid w:val="00863824"/>
    <w:rsid w:val="0086502B"/>
    <w:rsid w:val="008650E0"/>
    <w:rsid w:val="00865F57"/>
    <w:rsid w:val="00870B4F"/>
    <w:rsid w:val="00875ADB"/>
    <w:rsid w:val="008768E5"/>
    <w:rsid w:val="00880AB2"/>
    <w:rsid w:val="0088338E"/>
    <w:rsid w:val="00885D8B"/>
    <w:rsid w:val="0088638C"/>
    <w:rsid w:val="00891A67"/>
    <w:rsid w:val="00892140"/>
    <w:rsid w:val="008923DB"/>
    <w:rsid w:val="00892DDF"/>
    <w:rsid w:val="00896610"/>
    <w:rsid w:val="008A0351"/>
    <w:rsid w:val="008A14B3"/>
    <w:rsid w:val="008A242C"/>
    <w:rsid w:val="008A2482"/>
    <w:rsid w:val="008A7DF5"/>
    <w:rsid w:val="008B02F1"/>
    <w:rsid w:val="008B16D5"/>
    <w:rsid w:val="008B6121"/>
    <w:rsid w:val="008B6FEE"/>
    <w:rsid w:val="008B709B"/>
    <w:rsid w:val="008C14A5"/>
    <w:rsid w:val="008C1DA6"/>
    <w:rsid w:val="008C4110"/>
    <w:rsid w:val="008C42D0"/>
    <w:rsid w:val="008C5DFF"/>
    <w:rsid w:val="008C6D40"/>
    <w:rsid w:val="008D129D"/>
    <w:rsid w:val="008D2594"/>
    <w:rsid w:val="008D54BA"/>
    <w:rsid w:val="008E0D19"/>
    <w:rsid w:val="008E1BA5"/>
    <w:rsid w:val="008E25A9"/>
    <w:rsid w:val="008E69EC"/>
    <w:rsid w:val="008E71A1"/>
    <w:rsid w:val="008E71D4"/>
    <w:rsid w:val="008F3A91"/>
    <w:rsid w:val="008F5239"/>
    <w:rsid w:val="00902B4A"/>
    <w:rsid w:val="009036FF"/>
    <w:rsid w:val="009119D6"/>
    <w:rsid w:val="00912A40"/>
    <w:rsid w:val="009161A2"/>
    <w:rsid w:val="00921E1D"/>
    <w:rsid w:val="00922847"/>
    <w:rsid w:val="00924337"/>
    <w:rsid w:val="00924DFF"/>
    <w:rsid w:val="00927602"/>
    <w:rsid w:val="00927AD9"/>
    <w:rsid w:val="00930094"/>
    <w:rsid w:val="00930511"/>
    <w:rsid w:val="0093101D"/>
    <w:rsid w:val="009324B6"/>
    <w:rsid w:val="009331FF"/>
    <w:rsid w:val="0093400F"/>
    <w:rsid w:val="00936754"/>
    <w:rsid w:val="009409EF"/>
    <w:rsid w:val="00940A4D"/>
    <w:rsid w:val="00947290"/>
    <w:rsid w:val="00955A07"/>
    <w:rsid w:val="00956107"/>
    <w:rsid w:val="00960A24"/>
    <w:rsid w:val="0096739B"/>
    <w:rsid w:val="0097327F"/>
    <w:rsid w:val="00975B5A"/>
    <w:rsid w:val="0097702B"/>
    <w:rsid w:val="009770E7"/>
    <w:rsid w:val="0097720A"/>
    <w:rsid w:val="00977D0D"/>
    <w:rsid w:val="009825FF"/>
    <w:rsid w:val="00984599"/>
    <w:rsid w:val="00991EF4"/>
    <w:rsid w:val="00995A2A"/>
    <w:rsid w:val="00995C3A"/>
    <w:rsid w:val="0099691A"/>
    <w:rsid w:val="00996D0F"/>
    <w:rsid w:val="009A0532"/>
    <w:rsid w:val="009A0812"/>
    <w:rsid w:val="009A0A1F"/>
    <w:rsid w:val="009A14A5"/>
    <w:rsid w:val="009A1851"/>
    <w:rsid w:val="009A2226"/>
    <w:rsid w:val="009B0768"/>
    <w:rsid w:val="009B4C51"/>
    <w:rsid w:val="009B5FB2"/>
    <w:rsid w:val="009B65CC"/>
    <w:rsid w:val="009B75FD"/>
    <w:rsid w:val="009C06A2"/>
    <w:rsid w:val="009C17C0"/>
    <w:rsid w:val="009C26D6"/>
    <w:rsid w:val="009C4747"/>
    <w:rsid w:val="009C596E"/>
    <w:rsid w:val="009C5B94"/>
    <w:rsid w:val="009D3997"/>
    <w:rsid w:val="009E3D37"/>
    <w:rsid w:val="009E5D10"/>
    <w:rsid w:val="009E7EA8"/>
    <w:rsid w:val="009E7F5D"/>
    <w:rsid w:val="009F178C"/>
    <w:rsid w:val="009F2C6A"/>
    <w:rsid w:val="009F704E"/>
    <w:rsid w:val="00A036EF"/>
    <w:rsid w:val="00A04FD2"/>
    <w:rsid w:val="00A0585F"/>
    <w:rsid w:val="00A05C9A"/>
    <w:rsid w:val="00A06EF4"/>
    <w:rsid w:val="00A11F1C"/>
    <w:rsid w:val="00A14C5F"/>
    <w:rsid w:val="00A16A42"/>
    <w:rsid w:val="00A216BA"/>
    <w:rsid w:val="00A2249C"/>
    <w:rsid w:val="00A22B35"/>
    <w:rsid w:val="00A234AD"/>
    <w:rsid w:val="00A24E44"/>
    <w:rsid w:val="00A30264"/>
    <w:rsid w:val="00A30C1E"/>
    <w:rsid w:val="00A358E9"/>
    <w:rsid w:val="00A35B08"/>
    <w:rsid w:val="00A36432"/>
    <w:rsid w:val="00A36E1C"/>
    <w:rsid w:val="00A4202E"/>
    <w:rsid w:val="00A44193"/>
    <w:rsid w:val="00A44EA1"/>
    <w:rsid w:val="00A471D1"/>
    <w:rsid w:val="00A514E0"/>
    <w:rsid w:val="00A51BCC"/>
    <w:rsid w:val="00A5254F"/>
    <w:rsid w:val="00A65B9C"/>
    <w:rsid w:val="00A719AA"/>
    <w:rsid w:val="00A72033"/>
    <w:rsid w:val="00A72446"/>
    <w:rsid w:val="00A774D9"/>
    <w:rsid w:val="00A779F7"/>
    <w:rsid w:val="00A815D0"/>
    <w:rsid w:val="00A91FBE"/>
    <w:rsid w:val="00A949F3"/>
    <w:rsid w:val="00A95059"/>
    <w:rsid w:val="00AA0F29"/>
    <w:rsid w:val="00AA2CEF"/>
    <w:rsid w:val="00AA3DEF"/>
    <w:rsid w:val="00AA4664"/>
    <w:rsid w:val="00AA478D"/>
    <w:rsid w:val="00AA6955"/>
    <w:rsid w:val="00AB0DA5"/>
    <w:rsid w:val="00AB10EF"/>
    <w:rsid w:val="00AB3FE6"/>
    <w:rsid w:val="00AC0E14"/>
    <w:rsid w:val="00AC3456"/>
    <w:rsid w:val="00AC37C2"/>
    <w:rsid w:val="00AC3BD3"/>
    <w:rsid w:val="00AC4BFF"/>
    <w:rsid w:val="00AC6EC1"/>
    <w:rsid w:val="00AD18F5"/>
    <w:rsid w:val="00AD431A"/>
    <w:rsid w:val="00AE38AD"/>
    <w:rsid w:val="00AE4E20"/>
    <w:rsid w:val="00AE613C"/>
    <w:rsid w:val="00AE7E72"/>
    <w:rsid w:val="00AF03C2"/>
    <w:rsid w:val="00AF2030"/>
    <w:rsid w:val="00AF3077"/>
    <w:rsid w:val="00B020FA"/>
    <w:rsid w:val="00B022CA"/>
    <w:rsid w:val="00B0437E"/>
    <w:rsid w:val="00B045F8"/>
    <w:rsid w:val="00B1137F"/>
    <w:rsid w:val="00B11B4A"/>
    <w:rsid w:val="00B1330D"/>
    <w:rsid w:val="00B15747"/>
    <w:rsid w:val="00B17138"/>
    <w:rsid w:val="00B176B9"/>
    <w:rsid w:val="00B22B95"/>
    <w:rsid w:val="00B24932"/>
    <w:rsid w:val="00B2597C"/>
    <w:rsid w:val="00B26D1E"/>
    <w:rsid w:val="00B3019D"/>
    <w:rsid w:val="00B3159D"/>
    <w:rsid w:val="00B33AB9"/>
    <w:rsid w:val="00B41119"/>
    <w:rsid w:val="00B514C9"/>
    <w:rsid w:val="00B56F10"/>
    <w:rsid w:val="00B57E84"/>
    <w:rsid w:val="00B63994"/>
    <w:rsid w:val="00B66E4A"/>
    <w:rsid w:val="00B71130"/>
    <w:rsid w:val="00B731A6"/>
    <w:rsid w:val="00B74763"/>
    <w:rsid w:val="00B76125"/>
    <w:rsid w:val="00B763E5"/>
    <w:rsid w:val="00B821E5"/>
    <w:rsid w:val="00B838A8"/>
    <w:rsid w:val="00B85BA9"/>
    <w:rsid w:val="00B90243"/>
    <w:rsid w:val="00B911E0"/>
    <w:rsid w:val="00B9136B"/>
    <w:rsid w:val="00B944AB"/>
    <w:rsid w:val="00B96310"/>
    <w:rsid w:val="00B96A95"/>
    <w:rsid w:val="00BA42A4"/>
    <w:rsid w:val="00BA7B17"/>
    <w:rsid w:val="00BB0E9C"/>
    <w:rsid w:val="00BB0ED0"/>
    <w:rsid w:val="00BB1682"/>
    <w:rsid w:val="00BB2DA1"/>
    <w:rsid w:val="00BB320E"/>
    <w:rsid w:val="00BB56A0"/>
    <w:rsid w:val="00BB6A28"/>
    <w:rsid w:val="00BB6A7A"/>
    <w:rsid w:val="00BC3DC9"/>
    <w:rsid w:val="00BC5E83"/>
    <w:rsid w:val="00BC6359"/>
    <w:rsid w:val="00BC6A8F"/>
    <w:rsid w:val="00BD48F2"/>
    <w:rsid w:val="00BD5ABB"/>
    <w:rsid w:val="00BE328B"/>
    <w:rsid w:val="00BE55F3"/>
    <w:rsid w:val="00BE6510"/>
    <w:rsid w:val="00BE6B68"/>
    <w:rsid w:val="00BF2796"/>
    <w:rsid w:val="00BF2F77"/>
    <w:rsid w:val="00BF6DA2"/>
    <w:rsid w:val="00C010BB"/>
    <w:rsid w:val="00C02960"/>
    <w:rsid w:val="00C056D1"/>
    <w:rsid w:val="00C061B7"/>
    <w:rsid w:val="00C06BE5"/>
    <w:rsid w:val="00C077BD"/>
    <w:rsid w:val="00C10874"/>
    <w:rsid w:val="00C10F26"/>
    <w:rsid w:val="00C13B28"/>
    <w:rsid w:val="00C14605"/>
    <w:rsid w:val="00C1498C"/>
    <w:rsid w:val="00C14AE3"/>
    <w:rsid w:val="00C163E7"/>
    <w:rsid w:val="00C2025E"/>
    <w:rsid w:val="00C20EAC"/>
    <w:rsid w:val="00C2426E"/>
    <w:rsid w:val="00C24FF9"/>
    <w:rsid w:val="00C259FB"/>
    <w:rsid w:val="00C301DC"/>
    <w:rsid w:val="00C3058E"/>
    <w:rsid w:val="00C317BE"/>
    <w:rsid w:val="00C336A8"/>
    <w:rsid w:val="00C3374B"/>
    <w:rsid w:val="00C341B0"/>
    <w:rsid w:val="00C4071C"/>
    <w:rsid w:val="00C40967"/>
    <w:rsid w:val="00C41537"/>
    <w:rsid w:val="00C42D09"/>
    <w:rsid w:val="00C44FF9"/>
    <w:rsid w:val="00C45545"/>
    <w:rsid w:val="00C45891"/>
    <w:rsid w:val="00C50199"/>
    <w:rsid w:val="00C553D5"/>
    <w:rsid w:val="00C60784"/>
    <w:rsid w:val="00C62537"/>
    <w:rsid w:val="00C640C8"/>
    <w:rsid w:val="00C678BA"/>
    <w:rsid w:val="00C7214B"/>
    <w:rsid w:val="00C726C2"/>
    <w:rsid w:val="00C72DE7"/>
    <w:rsid w:val="00C73B4A"/>
    <w:rsid w:val="00C80CB6"/>
    <w:rsid w:val="00C80DA6"/>
    <w:rsid w:val="00C81ECC"/>
    <w:rsid w:val="00C834C1"/>
    <w:rsid w:val="00C854AE"/>
    <w:rsid w:val="00C92152"/>
    <w:rsid w:val="00C925F1"/>
    <w:rsid w:val="00C93719"/>
    <w:rsid w:val="00CA3071"/>
    <w:rsid w:val="00CB3495"/>
    <w:rsid w:val="00CB60C3"/>
    <w:rsid w:val="00CC3747"/>
    <w:rsid w:val="00CC572F"/>
    <w:rsid w:val="00CD418C"/>
    <w:rsid w:val="00CD5CB5"/>
    <w:rsid w:val="00CE0B3C"/>
    <w:rsid w:val="00CE0D5C"/>
    <w:rsid w:val="00CE19DC"/>
    <w:rsid w:val="00CE26A0"/>
    <w:rsid w:val="00CE305B"/>
    <w:rsid w:val="00CE423B"/>
    <w:rsid w:val="00CE6DE2"/>
    <w:rsid w:val="00CE6E77"/>
    <w:rsid w:val="00CE72AE"/>
    <w:rsid w:val="00CE7308"/>
    <w:rsid w:val="00CE7ECE"/>
    <w:rsid w:val="00CF0601"/>
    <w:rsid w:val="00CF18A4"/>
    <w:rsid w:val="00CF3BCD"/>
    <w:rsid w:val="00D010FA"/>
    <w:rsid w:val="00D01F25"/>
    <w:rsid w:val="00D02E11"/>
    <w:rsid w:val="00D03153"/>
    <w:rsid w:val="00D107B8"/>
    <w:rsid w:val="00D10C3A"/>
    <w:rsid w:val="00D12D9B"/>
    <w:rsid w:val="00D13F50"/>
    <w:rsid w:val="00D20ABE"/>
    <w:rsid w:val="00D20AE5"/>
    <w:rsid w:val="00D33170"/>
    <w:rsid w:val="00D33B38"/>
    <w:rsid w:val="00D370AB"/>
    <w:rsid w:val="00D40DEE"/>
    <w:rsid w:val="00D41D86"/>
    <w:rsid w:val="00D42B13"/>
    <w:rsid w:val="00D5045F"/>
    <w:rsid w:val="00D52A73"/>
    <w:rsid w:val="00D545A0"/>
    <w:rsid w:val="00D55D61"/>
    <w:rsid w:val="00D5748C"/>
    <w:rsid w:val="00D60035"/>
    <w:rsid w:val="00D6044C"/>
    <w:rsid w:val="00D6643F"/>
    <w:rsid w:val="00D7072C"/>
    <w:rsid w:val="00D70809"/>
    <w:rsid w:val="00D75794"/>
    <w:rsid w:val="00D76CD2"/>
    <w:rsid w:val="00D82D05"/>
    <w:rsid w:val="00D84223"/>
    <w:rsid w:val="00D855C4"/>
    <w:rsid w:val="00D86AE3"/>
    <w:rsid w:val="00D87997"/>
    <w:rsid w:val="00D9058C"/>
    <w:rsid w:val="00D92C5B"/>
    <w:rsid w:val="00D9377B"/>
    <w:rsid w:val="00D970AD"/>
    <w:rsid w:val="00DA2382"/>
    <w:rsid w:val="00DA341C"/>
    <w:rsid w:val="00DA3DD9"/>
    <w:rsid w:val="00DA43C4"/>
    <w:rsid w:val="00DA4773"/>
    <w:rsid w:val="00DA49CD"/>
    <w:rsid w:val="00DA5181"/>
    <w:rsid w:val="00DA68B9"/>
    <w:rsid w:val="00DC13B6"/>
    <w:rsid w:val="00DC1B9C"/>
    <w:rsid w:val="00DC4D39"/>
    <w:rsid w:val="00DC4EA9"/>
    <w:rsid w:val="00DC77FE"/>
    <w:rsid w:val="00DD1E92"/>
    <w:rsid w:val="00DE0853"/>
    <w:rsid w:val="00DE7E19"/>
    <w:rsid w:val="00DF65F5"/>
    <w:rsid w:val="00DF672F"/>
    <w:rsid w:val="00DF6734"/>
    <w:rsid w:val="00E0179D"/>
    <w:rsid w:val="00E03FA7"/>
    <w:rsid w:val="00E04CE3"/>
    <w:rsid w:val="00E0566C"/>
    <w:rsid w:val="00E060B9"/>
    <w:rsid w:val="00E06372"/>
    <w:rsid w:val="00E06939"/>
    <w:rsid w:val="00E06B8B"/>
    <w:rsid w:val="00E07101"/>
    <w:rsid w:val="00E13430"/>
    <w:rsid w:val="00E14461"/>
    <w:rsid w:val="00E169B1"/>
    <w:rsid w:val="00E17651"/>
    <w:rsid w:val="00E17BEE"/>
    <w:rsid w:val="00E208BF"/>
    <w:rsid w:val="00E20971"/>
    <w:rsid w:val="00E20EDD"/>
    <w:rsid w:val="00E237FB"/>
    <w:rsid w:val="00E264E8"/>
    <w:rsid w:val="00E265C5"/>
    <w:rsid w:val="00E26972"/>
    <w:rsid w:val="00E26D3D"/>
    <w:rsid w:val="00E27E50"/>
    <w:rsid w:val="00E304D8"/>
    <w:rsid w:val="00E3199E"/>
    <w:rsid w:val="00E31B8A"/>
    <w:rsid w:val="00E32778"/>
    <w:rsid w:val="00E426A2"/>
    <w:rsid w:val="00E426AE"/>
    <w:rsid w:val="00E47A19"/>
    <w:rsid w:val="00E517EF"/>
    <w:rsid w:val="00E57209"/>
    <w:rsid w:val="00E60822"/>
    <w:rsid w:val="00E61722"/>
    <w:rsid w:val="00E65CC3"/>
    <w:rsid w:val="00E67205"/>
    <w:rsid w:val="00E70593"/>
    <w:rsid w:val="00E731FB"/>
    <w:rsid w:val="00E76021"/>
    <w:rsid w:val="00E77743"/>
    <w:rsid w:val="00E80F6F"/>
    <w:rsid w:val="00E82C98"/>
    <w:rsid w:val="00E92684"/>
    <w:rsid w:val="00E94681"/>
    <w:rsid w:val="00E96996"/>
    <w:rsid w:val="00E97417"/>
    <w:rsid w:val="00EA22B2"/>
    <w:rsid w:val="00EA67F9"/>
    <w:rsid w:val="00EA757C"/>
    <w:rsid w:val="00EB183F"/>
    <w:rsid w:val="00EB21AB"/>
    <w:rsid w:val="00EB2EA7"/>
    <w:rsid w:val="00EB3851"/>
    <w:rsid w:val="00EB563E"/>
    <w:rsid w:val="00EC081C"/>
    <w:rsid w:val="00EC19D6"/>
    <w:rsid w:val="00EC2EC2"/>
    <w:rsid w:val="00EC4651"/>
    <w:rsid w:val="00EC4F1D"/>
    <w:rsid w:val="00EC61F9"/>
    <w:rsid w:val="00EC65B2"/>
    <w:rsid w:val="00EC6C9D"/>
    <w:rsid w:val="00EC6D5B"/>
    <w:rsid w:val="00ED2F34"/>
    <w:rsid w:val="00ED40D7"/>
    <w:rsid w:val="00ED5185"/>
    <w:rsid w:val="00ED7FB8"/>
    <w:rsid w:val="00EF663F"/>
    <w:rsid w:val="00EF6E6D"/>
    <w:rsid w:val="00F02206"/>
    <w:rsid w:val="00F03466"/>
    <w:rsid w:val="00F03879"/>
    <w:rsid w:val="00F045CD"/>
    <w:rsid w:val="00F05A4D"/>
    <w:rsid w:val="00F06A24"/>
    <w:rsid w:val="00F11C33"/>
    <w:rsid w:val="00F20A24"/>
    <w:rsid w:val="00F2221A"/>
    <w:rsid w:val="00F25986"/>
    <w:rsid w:val="00F301D4"/>
    <w:rsid w:val="00F31C65"/>
    <w:rsid w:val="00F32637"/>
    <w:rsid w:val="00F3472A"/>
    <w:rsid w:val="00F34D49"/>
    <w:rsid w:val="00F35CFF"/>
    <w:rsid w:val="00F3658D"/>
    <w:rsid w:val="00F36E78"/>
    <w:rsid w:val="00F37E08"/>
    <w:rsid w:val="00F4122F"/>
    <w:rsid w:val="00F42F91"/>
    <w:rsid w:val="00F43B01"/>
    <w:rsid w:val="00F43F34"/>
    <w:rsid w:val="00F4642B"/>
    <w:rsid w:val="00F47BEB"/>
    <w:rsid w:val="00F47E65"/>
    <w:rsid w:val="00F5143F"/>
    <w:rsid w:val="00F54ECC"/>
    <w:rsid w:val="00F57984"/>
    <w:rsid w:val="00F61B05"/>
    <w:rsid w:val="00F62A12"/>
    <w:rsid w:val="00F638B3"/>
    <w:rsid w:val="00F63E77"/>
    <w:rsid w:val="00F65859"/>
    <w:rsid w:val="00F66883"/>
    <w:rsid w:val="00F67D05"/>
    <w:rsid w:val="00F72793"/>
    <w:rsid w:val="00F74635"/>
    <w:rsid w:val="00F75BDB"/>
    <w:rsid w:val="00F76AAB"/>
    <w:rsid w:val="00F777F0"/>
    <w:rsid w:val="00F80A45"/>
    <w:rsid w:val="00F82636"/>
    <w:rsid w:val="00F82B75"/>
    <w:rsid w:val="00F85FBA"/>
    <w:rsid w:val="00F86505"/>
    <w:rsid w:val="00F876C2"/>
    <w:rsid w:val="00F9001B"/>
    <w:rsid w:val="00F914BA"/>
    <w:rsid w:val="00F9561D"/>
    <w:rsid w:val="00F9613D"/>
    <w:rsid w:val="00FA19F8"/>
    <w:rsid w:val="00FB0D06"/>
    <w:rsid w:val="00FB102F"/>
    <w:rsid w:val="00FB28AD"/>
    <w:rsid w:val="00FB7674"/>
    <w:rsid w:val="00FC0549"/>
    <w:rsid w:val="00FC13D1"/>
    <w:rsid w:val="00FC2BB3"/>
    <w:rsid w:val="00FC5729"/>
    <w:rsid w:val="00FC7DA4"/>
    <w:rsid w:val="00FD1443"/>
    <w:rsid w:val="00FD4EC0"/>
    <w:rsid w:val="00FD6EA8"/>
    <w:rsid w:val="00FE2F02"/>
    <w:rsid w:val="00FE30D8"/>
    <w:rsid w:val="00FF17DC"/>
    <w:rsid w:val="00FF1C1A"/>
    <w:rsid w:val="00FF3616"/>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03EE1"/>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4"/>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rPr>
  </w:style>
  <w:style w:type="paragraph" w:customStyle="1" w:styleId="consplustitle">
    <w:name w:val="consplustitle"/>
    <w:basedOn w:val="a1"/>
    <w:uiPriority w:val="99"/>
    <w:rsid w:val="00B1137F"/>
    <w:pPr>
      <w:numPr>
        <w:ilvl w:val="2"/>
        <w:numId w:val="4"/>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rsid w:val="00B1137F"/>
    <w:pPr>
      <w:widowControl w:val="0"/>
      <w:numPr>
        <w:ilvl w:val="4"/>
        <w:numId w:val="4"/>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4"/>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4"/>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478452927">
      <w:bodyDiv w:val="1"/>
      <w:marLeft w:val="0"/>
      <w:marRight w:val="0"/>
      <w:marTop w:val="0"/>
      <w:marBottom w:val="0"/>
      <w:divBdr>
        <w:top w:val="none" w:sz="0" w:space="0" w:color="auto"/>
        <w:left w:val="none" w:sz="0" w:space="0" w:color="auto"/>
        <w:bottom w:val="none" w:sz="0" w:space="0" w:color="auto"/>
        <w:right w:val="none" w:sz="0" w:space="0" w:color="auto"/>
      </w:divBdr>
    </w:div>
    <w:div w:id="1550461112">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1016636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10817</Words>
  <Characters>61663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2023-05-24T06:16:00Z</dcterms:created>
  <dcterms:modified xsi:type="dcterms:W3CDTF">2023-06-13T05:55:00Z</dcterms:modified>
</cp:coreProperties>
</file>