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4B34A7">
      <w:pPr>
        <w:spacing w:after="0"/>
        <w:jc w:val="right"/>
        <w:rPr>
          <w:rFonts w:ascii="Times New Roman" w:hAnsi="Times New Roman" w:cs="Times New Roman"/>
          <w:sz w:val="24"/>
          <w:szCs w:val="24"/>
        </w:rPr>
      </w:pPr>
      <w:r w:rsidRPr="00F2631A">
        <w:rPr>
          <w:rFonts w:ascii="Times New Roman" w:hAnsi="Times New Roman" w:cs="Times New Roman"/>
          <w:sz w:val="24"/>
          <w:szCs w:val="24"/>
        </w:rPr>
        <w:t>Протокол №</w:t>
      </w:r>
      <w:r w:rsidR="00A77F27">
        <w:rPr>
          <w:rFonts w:ascii="Times New Roman" w:hAnsi="Times New Roman" w:cs="Times New Roman"/>
          <w:sz w:val="24"/>
          <w:szCs w:val="24"/>
        </w:rPr>
        <w:t xml:space="preserve"> </w:t>
      </w:r>
      <w:r w:rsidR="0073098C">
        <w:rPr>
          <w:rFonts w:ascii="Times New Roman" w:hAnsi="Times New Roman" w:cs="Times New Roman"/>
          <w:sz w:val="24"/>
          <w:szCs w:val="24"/>
        </w:rPr>
        <w:t>38-22</w:t>
      </w:r>
      <w:r w:rsidR="007506B0" w:rsidRPr="00F2631A">
        <w:rPr>
          <w:rFonts w:ascii="Times New Roman" w:hAnsi="Times New Roman" w:cs="Times New Roman"/>
          <w:sz w:val="24"/>
          <w:szCs w:val="24"/>
        </w:rPr>
        <w:t xml:space="preserve"> </w:t>
      </w:r>
      <w:r w:rsidR="009170B4" w:rsidRPr="00F2631A">
        <w:rPr>
          <w:rFonts w:ascii="Times New Roman" w:hAnsi="Times New Roman" w:cs="Times New Roman"/>
          <w:sz w:val="24"/>
          <w:szCs w:val="24"/>
        </w:rPr>
        <w:t>от «</w:t>
      </w:r>
      <w:r w:rsidR="0073098C">
        <w:rPr>
          <w:rFonts w:ascii="Times New Roman" w:hAnsi="Times New Roman" w:cs="Times New Roman"/>
          <w:sz w:val="24"/>
          <w:szCs w:val="24"/>
        </w:rPr>
        <w:t>27</w:t>
      </w:r>
      <w:r w:rsidR="009170B4" w:rsidRPr="00F2631A">
        <w:rPr>
          <w:rFonts w:ascii="Times New Roman" w:hAnsi="Times New Roman" w:cs="Times New Roman"/>
          <w:sz w:val="24"/>
          <w:szCs w:val="24"/>
        </w:rPr>
        <w:t xml:space="preserve">» </w:t>
      </w:r>
      <w:r w:rsidR="0073098C">
        <w:rPr>
          <w:rFonts w:ascii="Times New Roman" w:hAnsi="Times New Roman" w:cs="Times New Roman"/>
          <w:sz w:val="24"/>
          <w:szCs w:val="24"/>
        </w:rPr>
        <w:t>июля</w:t>
      </w:r>
      <w:r w:rsidR="00F2631A">
        <w:rPr>
          <w:rFonts w:ascii="Times New Roman" w:hAnsi="Times New Roman" w:cs="Times New Roman"/>
          <w:sz w:val="24"/>
          <w:szCs w:val="24"/>
        </w:rPr>
        <w:t xml:space="preserve"> </w:t>
      </w:r>
      <w:r w:rsidR="009A74CA">
        <w:rPr>
          <w:rFonts w:ascii="Times New Roman" w:hAnsi="Times New Roman" w:cs="Times New Roman"/>
          <w:sz w:val="24"/>
          <w:szCs w:val="24"/>
        </w:rPr>
        <w:t>2022</w:t>
      </w:r>
      <w:r w:rsidR="00620044" w:rsidRPr="00F2631A">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rsidP="00A5158A">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495353" w:rsidRDefault="00DB0FCA" w:rsidP="00495353">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00620044" w:rsidRPr="00B7632D">
        <w:rPr>
          <w:rFonts w:ascii="Times New Roman" w:hAnsi="Times New Roman" w:cs="Times New Roman"/>
          <w:color w:val="auto"/>
          <w:sz w:val="28"/>
          <w:szCs w:val="28"/>
        </w:rPr>
        <w:t xml:space="preserve">проведение запроса </w:t>
      </w:r>
      <w:r w:rsidR="00B4229B" w:rsidRPr="00B7632D">
        <w:rPr>
          <w:rFonts w:ascii="Times New Roman" w:hAnsi="Times New Roman" w:cs="Times New Roman"/>
          <w:color w:val="auto"/>
          <w:sz w:val="28"/>
          <w:szCs w:val="28"/>
        </w:rPr>
        <w:t xml:space="preserve">предложений </w:t>
      </w:r>
      <w:r w:rsidR="00495353" w:rsidRPr="00495353">
        <w:rPr>
          <w:rFonts w:ascii="Times New Roman" w:hAnsi="Times New Roman" w:cs="Times New Roman"/>
          <w:color w:val="auto"/>
          <w:sz w:val="28"/>
          <w:szCs w:val="28"/>
        </w:rPr>
        <w:t xml:space="preserve">по выбору Подрядчика </w:t>
      </w:r>
    </w:p>
    <w:p w:rsidR="00495353" w:rsidRDefault="00495353" w:rsidP="00495353">
      <w:pPr>
        <w:pStyle w:val="2"/>
        <w:widowControl w:val="0"/>
        <w:spacing w:before="0"/>
        <w:jc w:val="center"/>
        <w:rPr>
          <w:rFonts w:ascii="Times New Roman" w:hAnsi="Times New Roman" w:cs="Times New Roman"/>
          <w:color w:val="auto"/>
          <w:sz w:val="28"/>
          <w:szCs w:val="28"/>
        </w:rPr>
      </w:pPr>
      <w:r w:rsidRPr="00495353">
        <w:rPr>
          <w:rFonts w:ascii="Times New Roman" w:hAnsi="Times New Roman" w:cs="Times New Roman"/>
          <w:color w:val="auto"/>
          <w:sz w:val="28"/>
          <w:szCs w:val="28"/>
        </w:rPr>
        <w:t xml:space="preserve">на выполнение работ по строительству водопроводных сетей </w:t>
      </w:r>
    </w:p>
    <w:p w:rsidR="00536F97" w:rsidRDefault="00495353" w:rsidP="00495353">
      <w:pPr>
        <w:pStyle w:val="2"/>
        <w:widowControl w:val="0"/>
        <w:spacing w:before="0"/>
        <w:jc w:val="center"/>
        <w:rPr>
          <w:rFonts w:ascii="Times New Roman" w:hAnsi="Times New Roman" w:cs="Times New Roman"/>
          <w:color w:val="auto"/>
          <w:sz w:val="28"/>
          <w:szCs w:val="28"/>
        </w:rPr>
      </w:pPr>
      <w:r w:rsidRPr="00495353">
        <w:rPr>
          <w:rFonts w:ascii="Times New Roman" w:hAnsi="Times New Roman" w:cs="Times New Roman"/>
          <w:color w:val="auto"/>
          <w:sz w:val="28"/>
          <w:szCs w:val="28"/>
        </w:rPr>
        <w:t>с. Хордогой Сунтарского улуса</w:t>
      </w:r>
      <w:r w:rsidR="0080050F">
        <w:rPr>
          <w:rFonts w:ascii="Times New Roman" w:hAnsi="Times New Roman" w:cs="Times New Roman"/>
          <w:color w:val="auto"/>
          <w:sz w:val="28"/>
          <w:szCs w:val="28"/>
        </w:rPr>
        <w:t xml:space="preserve"> </w:t>
      </w:r>
      <w:r w:rsidR="00AB7B39" w:rsidRPr="002E4DCC">
        <w:rPr>
          <w:rFonts w:ascii="Times New Roman" w:hAnsi="Times New Roman" w:cs="Times New Roman"/>
          <w:color w:val="auto"/>
          <w:sz w:val="28"/>
          <w:szCs w:val="28"/>
        </w:rPr>
        <w:t xml:space="preserve">в рамках реализации программы </w:t>
      </w:r>
    </w:p>
    <w:p w:rsidR="00871F70" w:rsidRDefault="00AB7B39" w:rsidP="00720460">
      <w:pPr>
        <w:pStyle w:val="2"/>
        <w:widowControl w:val="0"/>
        <w:spacing w:before="0"/>
        <w:jc w:val="center"/>
        <w:rPr>
          <w:rFonts w:ascii="Times New Roman" w:hAnsi="Times New Roman" w:cs="Times New Roman"/>
          <w:color w:val="auto"/>
          <w:sz w:val="28"/>
          <w:szCs w:val="28"/>
        </w:rPr>
      </w:pPr>
      <w:r w:rsidRPr="002E4DCC">
        <w:rPr>
          <w:rFonts w:ascii="Times New Roman" w:hAnsi="Times New Roman" w:cs="Times New Roman"/>
          <w:color w:val="auto"/>
          <w:sz w:val="28"/>
          <w:szCs w:val="28"/>
        </w:rPr>
        <w:t xml:space="preserve">«Развитие </w:t>
      </w:r>
      <w:r w:rsidRPr="00720460">
        <w:rPr>
          <w:rFonts w:ascii="Times New Roman" w:hAnsi="Times New Roman" w:cs="Times New Roman"/>
          <w:color w:val="auto"/>
          <w:sz w:val="28"/>
          <w:szCs w:val="28"/>
        </w:rPr>
        <w:t xml:space="preserve">систем водоснабжения Вилюйской группы улусов </w:t>
      </w:r>
      <w:r w:rsidR="00473D87">
        <w:rPr>
          <w:rFonts w:ascii="Times New Roman" w:hAnsi="Times New Roman" w:cs="Times New Roman"/>
          <w:color w:val="auto"/>
          <w:sz w:val="28"/>
          <w:szCs w:val="28"/>
        </w:rPr>
        <w:t xml:space="preserve"> </w:t>
      </w:r>
    </w:p>
    <w:p w:rsidR="00AB7B39" w:rsidRPr="00B7632D" w:rsidRDefault="00AB7B39" w:rsidP="00720460">
      <w:pPr>
        <w:pStyle w:val="2"/>
        <w:widowControl w:val="0"/>
        <w:spacing w:before="0"/>
        <w:jc w:val="center"/>
        <w:rPr>
          <w:rFonts w:ascii="Times New Roman" w:hAnsi="Times New Roman" w:cs="Times New Roman"/>
          <w:b w:val="0"/>
          <w:sz w:val="28"/>
          <w:szCs w:val="28"/>
        </w:rPr>
      </w:pPr>
      <w:r w:rsidRPr="00720460">
        <w:rPr>
          <w:rFonts w:ascii="Times New Roman" w:hAnsi="Times New Roman" w:cs="Times New Roman"/>
          <w:color w:val="auto"/>
          <w:sz w:val="28"/>
          <w:szCs w:val="28"/>
        </w:rPr>
        <w:t>на 2019 - 2024 годы»</w:t>
      </w:r>
    </w:p>
    <w:p w:rsidR="00AB7B39" w:rsidRPr="006B0F74" w:rsidRDefault="00AB7B39" w:rsidP="00A5158A">
      <w:pPr>
        <w:tabs>
          <w:tab w:val="left" w:pos="709"/>
        </w:tabs>
        <w:spacing w:after="0"/>
        <w:ind w:left="426"/>
        <w:jc w:val="center"/>
        <w:rPr>
          <w:b/>
          <w:sz w:val="26"/>
          <w:szCs w:val="26"/>
        </w:rPr>
      </w:pPr>
    </w:p>
    <w:p w:rsidR="009145B3" w:rsidRPr="004F04B3" w:rsidRDefault="00620044" w:rsidP="00A5158A">
      <w:pPr>
        <w:spacing w:after="0" w:line="252" w:lineRule="auto"/>
        <w:rPr>
          <w:color w:val="1A212D"/>
          <w:sz w:val="24"/>
          <w:szCs w:val="24"/>
          <w:lang w:eastAsia="en-US"/>
        </w:rPr>
      </w:pPr>
      <w:r w:rsidRPr="004F04B3">
        <w:rPr>
          <w:sz w:val="24"/>
          <w:szCs w:val="24"/>
        </w:rPr>
        <w:br w:type="page"/>
      </w:r>
    </w:p>
    <w:p w:rsidR="009145B3" w:rsidRPr="004F04B3" w:rsidRDefault="00620044" w:rsidP="000A0CC4">
      <w:pPr>
        <w:pStyle w:val="2"/>
        <w:widowControl w:val="0"/>
        <w:spacing w:before="0" w:line="240" w:lineRule="auto"/>
        <w:jc w:val="center"/>
        <w:rPr>
          <w:rFonts w:ascii="Times New Roman" w:hAnsi="Times New Roman" w:cs="Times New Roman"/>
          <w:b w:val="0"/>
          <w:bCs w:val="0"/>
          <w:color w:val="auto"/>
          <w:sz w:val="24"/>
          <w:szCs w:val="24"/>
        </w:rPr>
      </w:pPr>
      <w:r w:rsidRPr="004F04B3">
        <w:rPr>
          <w:rFonts w:ascii="Times New Roman" w:hAnsi="Times New Roman" w:cs="Times New Roman"/>
          <w:color w:val="auto"/>
          <w:sz w:val="24"/>
          <w:szCs w:val="24"/>
        </w:rPr>
        <w:lastRenderedPageBreak/>
        <w:t>Общие условия проведения запроса предложений</w:t>
      </w:r>
    </w:p>
    <w:p w:rsidR="009145B3" w:rsidRPr="004F04B3" w:rsidRDefault="009145B3" w:rsidP="000A0CC4">
      <w:pPr>
        <w:spacing w:after="0" w:line="240" w:lineRule="auto"/>
        <w:jc w:val="center"/>
        <w:rPr>
          <w:rFonts w:ascii="Times New Roman" w:hAnsi="Times New Roman" w:cs="Times New Roman"/>
          <w:sz w:val="24"/>
          <w:szCs w:val="24"/>
        </w:rPr>
      </w:pPr>
    </w:p>
    <w:p w:rsidR="009145B3" w:rsidRPr="004F04B3" w:rsidRDefault="00620044" w:rsidP="000A0CC4">
      <w:pPr>
        <w:pStyle w:val="aff9"/>
        <w:numPr>
          <w:ilvl w:val="0"/>
          <w:numId w:val="6"/>
        </w:numPr>
        <w:spacing w:after="0" w:line="240" w:lineRule="auto"/>
        <w:ind w:left="0" w:firstLine="0"/>
        <w:jc w:val="center"/>
        <w:rPr>
          <w:rFonts w:ascii="Times New Roman" w:hAnsi="Times New Roman" w:cs="Times New Roman"/>
          <w:b/>
          <w:sz w:val="24"/>
          <w:szCs w:val="24"/>
        </w:rPr>
      </w:pPr>
      <w:r w:rsidRPr="004F04B3">
        <w:rPr>
          <w:rFonts w:ascii="Times New Roman" w:hAnsi="Times New Roman" w:cs="Times New Roman"/>
          <w:b/>
          <w:sz w:val="24"/>
          <w:szCs w:val="24"/>
        </w:rPr>
        <w:t>Общие положения</w:t>
      </w:r>
    </w:p>
    <w:p w:rsidR="009145B3" w:rsidRPr="004F04B3" w:rsidRDefault="00620044" w:rsidP="000A0CC4">
      <w:pPr>
        <w:pStyle w:val="blusmall"/>
        <w:numPr>
          <w:ilvl w:val="0"/>
          <w:numId w:val="5"/>
        </w:numPr>
        <w:tabs>
          <w:tab w:val="left" w:pos="567"/>
          <w:tab w:val="left" w:pos="851"/>
        </w:tabs>
        <w:spacing w:after="0" w:afterAutospacing="0"/>
        <w:ind w:left="0" w:firstLine="567"/>
        <w:jc w:val="both"/>
        <w:rPr>
          <w:rStyle w:val="amount"/>
        </w:rPr>
      </w:pPr>
      <w:r w:rsidRPr="004F04B3">
        <w:rPr>
          <w:rStyle w:val="amount"/>
        </w:rPr>
        <w:t xml:space="preserve">Закупочная документация на проведение запроса предложений </w:t>
      </w:r>
      <w:r w:rsidR="006C5B97" w:rsidRPr="006C5B97">
        <w:t>по выбору Подрядчика на выполнение работ по строительству водопроводных сетей с. Хордогой</w:t>
      </w:r>
      <w:r w:rsidR="00B82CEB">
        <w:t xml:space="preserve"> </w:t>
      </w:r>
      <w:r w:rsidR="006C5B97" w:rsidRPr="006C5B97">
        <w:t>Сунтарского улуса</w:t>
      </w:r>
      <w:r w:rsidR="006C5B97" w:rsidRPr="004F04B3">
        <w:t xml:space="preserve"> </w:t>
      </w:r>
      <w:r w:rsidR="00607E27" w:rsidRPr="004F04B3">
        <w:t>в рамках реализации программы</w:t>
      </w:r>
      <w:r w:rsidR="00510F2D" w:rsidRPr="004F04B3">
        <w:rPr>
          <w:rStyle w:val="amount"/>
        </w:rPr>
        <w:t xml:space="preserve"> «Развитие систем водоснабжения Вилюйской группы улусов на 2019 - 2024 годы»</w:t>
      </w:r>
      <w:r w:rsidR="00A5158A" w:rsidRPr="004F04B3">
        <w:rPr>
          <w:rStyle w:val="amount"/>
        </w:rPr>
        <w:t xml:space="preserve"> </w:t>
      </w:r>
      <w:r w:rsidRPr="004F04B3">
        <w:rPr>
          <w:rStyle w:val="amount"/>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Pr="004F04B3" w:rsidRDefault="00620044" w:rsidP="00A5158A">
      <w:pPr>
        <w:pStyle w:val="aff9"/>
        <w:numPr>
          <w:ilvl w:val="0"/>
          <w:numId w:val="5"/>
        </w:numPr>
        <w:tabs>
          <w:tab w:val="left" w:pos="567"/>
          <w:tab w:val="left" w:pos="851"/>
        </w:tabs>
        <w:spacing w:after="0" w:line="240" w:lineRule="auto"/>
        <w:ind w:left="0" w:firstLine="567"/>
        <w:jc w:val="both"/>
        <w:rPr>
          <w:rFonts w:ascii="Times New Roman" w:hAnsi="Times New Roman" w:cs="Times New Roman"/>
          <w:sz w:val="24"/>
          <w:szCs w:val="24"/>
        </w:rPr>
      </w:pPr>
      <w:r w:rsidRPr="004F04B3">
        <w:rPr>
          <w:rFonts w:ascii="Times New Roman" w:hAnsi="Times New Roman" w:cs="Times New Roman"/>
          <w:bCs/>
          <w:sz w:val="24"/>
          <w:szCs w:val="24"/>
        </w:rPr>
        <w:t>Заявка на участие в запросе предложений заполняется по форме №</w:t>
      </w:r>
      <w:r w:rsidR="00A5158A" w:rsidRPr="004F04B3">
        <w:rPr>
          <w:rFonts w:ascii="Times New Roman" w:hAnsi="Times New Roman" w:cs="Times New Roman"/>
          <w:bCs/>
          <w:sz w:val="24"/>
          <w:szCs w:val="24"/>
        </w:rPr>
        <w:t xml:space="preserve"> </w:t>
      </w:r>
      <w:r w:rsidRPr="004F04B3">
        <w:rPr>
          <w:rFonts w:ascii="Times New Roman" w:hAnsi="Times New Roman" w:cs="Times New Roman"/>
          <w:bCs/>
          <w:sz w:val="24"/>
          <w:szCs w:val="24"/>
        </w:rPr>
        <w:t>1 части III. «Образцы форм и документов для заполнения участниками закупки» и должна содержать сведения, установленные в пункте 1</w:t>
      </w:r>
      <w:r w:rsidR="00903D1C" w:rsidRPr="004F04B3">
        <w:rPr>
          <w:rFonts w:ascii="Times New Roman" w:hAnsi="Times New Roman" w:cs="Times New Roman"/>
          <w:bCs/>
          <w:sz w:val="24"/>
          <w:szCs w:val="24"/>
        </w:rPr>
        <w:t>9</w:t>
      </w:r>
      <w:r w:rsidRPr="004F04B3">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lastRenderedPageBreak/>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11525A"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Закупочная комиссия в срок, указанный в пункте 1</w:t>
      </w:r>
      <w:r w:rsidR="00903D1C" w:rsidRPr="004F04B3">
        <w:rPr>
          <w:rFonts w:ascii="Times New Roman" w:hAnsi="Times New Roman" w:cs="Times New Roman"/>
          <w:bCs/>
          <w:sz w:val="24"/>
          <w:szCs w:val="24"/>
        </w:rPr>
        <w:t>3</w:t>
      </w:r>
      <w:r w:rsidRPr="004F04B3">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4F04B3" w:rsidRDefault="0011525A"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4F04B3" w:rsidRDefault="00620044" w:rsidP="00AB7537">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lastRenderedPageBreak/>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rsidRPr="004F04B3">
        <w:rPr>
          <w:sz w:val="24"/>
          <w:szCs w:val="24"/>
        </w:rP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Запрос предложений (не является публичной офертой)</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Заказчик</w:t>
            </w:r>
            <w:r w:rsidR="00212644" w:rsidRPr="004F04B3">
              <w:rPr>
                <w:rFonts w:ascii="Times New Roman" w:hAnsi="Times New Roman" w:cs="Times New Roman"/>
                <w:sz w:val="24"/>
                <w:szCs w:val="24"/>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Некоммерческая организация «Целевой фонд будущих поко</w:t>
            </w:r>
            <w:r w:rsidR="00A5158A" w:rsidRPr="004F04B3">
              <w:rPr>
                <w:rFonts w:ascii="Times New Roman" w:hAnsi="Times New Roman" w:cs="Times New Roman"/>
                <w:sz w:val="24"/>
                <w:szCs w:val="24"/>
              </w:rPr>
              <w:t>лений Республики Саха (Якутия)»</w:t>
            </w:r>
          </w:p>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Адрес: 677018, Республика Саха (Якутия), г. Якутск,</w:t>
            </w:r>
            <w:r w:rsidR="00A5158A" w:rsidRPr="004F04B3">
              <w:rPr>
                <w:rFonts w:ascii="Times New Roman" w:hAnsi="Times New Roman" w:cs="Times New Roman"/>
                <w:sz w:val="24"/>
                <w:szCs w:val="24"/>
              </w:rPr>
              <w:t xml:space="preserve"> ул. Аммосова, д. 18, </w:t>
            </w:r>
            <w:r w:rsidR="00026D4C">
              <w:rPr>
                <w:rFonts w:ascii="Times New Roman" w:hAnsi="Times New Roman" w:cs="Times New Roman"/>
                <w:sz w:val="24"/>
                <w:szCs w:val="24"/>
              </w:rPr>
              <w:t>т</w:t>
            </w:r>
            <w:r w:rsidRPr="004F04B3">
              <w:rPr>
                <w:rFonts w:ascii="Times New Roman" w:hAnsi="Times New Roman" w:cs="Times New Roman"/>
                <w:sz w:val="24"/>
                <w:szCs w:val="24"/>
              </w:rPr>
              <w:t>ел.: +7 (4112) 39</w:t>
            </w:r>
            <w:r w:rsidR="00034DE2">
              <w:rPr>
                <w:rFonts w:ascii="Times New Roman" w:hAnsi="Times New Roman" w:cs="Times New Roman"/>
                <w:sz w:val="24"/>
                <w:szCs w:val="24"/>
              </w:rPr>
              <w:noBreakHyphen/>
              <w:t>35</w:t>
            </w:r>
            <w:r w:rsidR="00034DE2">
              <w:rPr>
                <w:rFonts w:ascii="Times New Roman" w:hAnsi="Times New Roman" w:cs="Times New Roman"/>
                <w:sz w:val="24"/>
                <w:szCs w:val="24"/>
              </w:rPr>
              <w:noBreakHyphen/>
              <w:t>00, факс +7 (4112) 42</w:t>
            </w:r>
            <w:r w:rsidR="00034DE2">
              <w:rPr>
                <w:rFonts w:ascii="Times New Roman" w:hAnsi="Times New Roman" w:cs="Times New Roman"/>
                <w:sz w:val="24"/>
                <w:szCs w:val="24"/>
              </w:rPr>
              <w:noBreakHyphen/>
              <w:t>00</w:t>
            </w:r>
            <w:r w:rsidR="00034DE2">
              <w:rPr>
                <w:rFonts w:ascii="Times New Roman" w:hAnsi="Times New Roman" w:cs="Times New Roman"/>
                <w:sz w:val="24"/>
                <w:szCs w:val="24"/>
              </w:rPr>
              <w:noBreakHyphen/>
              <w:t>75</w:t>
            </w:r>
          </w:p>
          <w:p w:rsidR="009145B3" w:rsidRPr="004F04B3" w:rsidRDefault="00620044" w:rsidP="00CF251E">
            <w:pPr>
              <w:spacing w:after="0" w:line="240" w:lineRule="auto"/>
              <w:jc w:val="both"/>
              <w:rPr>
                <w:sz w:val="24"/>
                <w:szCs w:val="24"/>
              </w:rPr>
            </w:pPr>
            <w:r w:rsidRPr="004F04B3">
              <w:rPr>
                <w:rFonts w:ascii="Times New Roman" w:hAnsi="Times New Roman" w:cs="Times New Roman"/>
                <w:sz w:val="24"/>
                <w:szCs w:val="24"/>
              </w:rPr>
              <w:t xml:space="preserve">Электронная почта: </w:t>
            </w:r>
            <w:hyperlink r:id="rId9">
              <w:r w:rsidRPr="004F04B3">
                <w:rPr>
                  <w:rStyle w:val="-"/>
                  <w:sz w:val="24"/>
                  <w:szCs w:val="24"/>
                  <w:lang w:val="en-US"/>
                </w:rPr>
                <w:t>office</w:t>
              </w:r>
              <w:r w:rsidRPr="004F04B3">
                <w:rPr>
                  <w:rStyle w:val="-"/>
                  <w:sz w:val="24"/>
                  <w:szCs w:val="24"/>
                </w:rPr>
                <w:t>@</w:t>
              </w:r>
              <w:r w:rsidRPr="004F04B3">
                <w:rPr>
                  <w:rStyle w:val="-"/>
                  <w:sz w:val="24"/>
                  <w:szCs w:val="24"/>
                  <w:lang w:val="en-US"/>
                </w:rPr>
                <w:t>fbprs</w:t>
              </w:r>
              <w:r w:rsidRPr="004F04B3">
                <w:rPr>
                  <w:rStyle w:val="-"/>
                  <w:sz w:val="24"/>
                  <w:szCs w:val="24"/>
                </w:rPr>
                <w:t>.</w:t>
              </w:r>
              <w:r w:rsidRPr="004F04B3">
                <w:rPr>
                  <w:rStyle w:val="-"/>
                  <w:sz w:val="24"/>
                  <w:szCs w:val="24"/>
                  <w:lang w:val="en-US"/>
                </w:rPr>
                <w:t>ru</w:t>
              </w:r>
            </w:hyperlink>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4421D0" w:rsidRPr="004421D0" w:rsidRDefault="00B16B06" w:rsidP="004421D0">
            <w:pPr>
              <w:spacing w:after="0" w:line="240" w:lineRule="auto"/>
              <w:jc w:val="both"/>
              <w:rPr>
                <w:rFonts w:ascii="Times New Roman" w:hAnsi="Times New Roman" w:cs="Times New Roman"/>
                <w:sz w:val="24"/>
                <w:szCs w:val="24"/>
              </w:rPr>
            </w:pPr>
            <w:r w:rsidRPr="004F04B3">
              <w:rPr>
                <w:rFonts w:ascii="Times New Roman" w:hAnsi="Times New Roman"/>
                <w:sz w:val="24"/>
                <w:szCs w:val="24"/>
                <w:lang w:eastAsia="ar-SA"/>
              </w:rPr>
              <w:t xml:space="preserve">Выбор </w:t>
            </w:r>
            <w:r w:rsidR="004421D0">
              <w:rPr>
                <w:rFonts w:ascii="Times New Roman" w:hAnsi="Times New Roman" w:cs="Times New Roman"/>
                <w:sz w:val="24"/>
                <w:szCs w:val="24"/>
              </w:rPr>
              <w:t xml:space="preserve">Подрядчика </w:t>
            </w:r>
            <w:r w:rsidR="004421D0" w:rsidRPr="004421D0">
              <w:rPr>
                <w:rFonts w:ascii="Times New Roman" w:hAnsi="Times New Roman" w:cs="Times New Roman"/>
                <w:sz w:val="24"/>
                <w:szCs w:val="24"/>
              </w:rPr>
              <w:t xml:space="preserve">на выполнение работ по строительству водопроводных сетей </w:t>
            </w:r>
          </w:p>
          <w:p w:rsidR="009145B3" w:rsidRPr="004F04B3" w:rsidRDefault="009145B3" w:rsidP="004421D0">
            <w:pPr>
              <w:spacing w:after="0" w:line="240" w:lineRule="auto"/>
              <w:jc w:val="both"/>
              <w:rPr>
                <w:rFonts w:ascii="Times New Roman" w:hAnsi="Times New Roman" w:cs="Times New Roman"/>
                <w:b/>
                <w:sz w:val="24"/>
                <w:szCs w:val="24"/>
              </w:rPr>
            </w:pP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 xml:space="preserve">Место </w:t>
            </w:r>
            <w:r w:rsidR="00751EF8" w:rsidRPr="004F04B3">
              <w:rPr>
                <w:rFonts w:ascii="Times New Roman" w:hAnsi="Times New Roman" w:cs="Times New Roman"/>
                <w:sz w:val="24"/>
                <w:szCs w:val="24"/>
              </w:rPr>
              <w:t>выполнения работ</w:t>
            </w:r>
          </w:p>
          <w:p w:rsidR="00034DE2" w:rsidRPr="004F04B3" w:rsidRDefault="00034DE2"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4421D0" w:rsidP="00CF251E">
            <w:pPr>
              <w:spacing w:after="0" w:line="240" w:lineRule="auto"/>
              <w:jc w:val="both"/>
              <w:rPr>
                <w:rFonts w:ascii="Times New Roman" w:hAnsi="Times New Roman"/>
                <w:color w:val="000000"/>
                <w:sz w:val="24"/>
                <w:szCs w:val="24"/>
              </w:rPr>
            </w:pPr>
            <w:r w:rsidRPr="004421D0">
              <w:rPr>
                <w:rFonts w:ascii="Times New Roman" w:hAnsi="Times New Roman" w:cs="Times New Roman"/>
                <w:sz w:val="24"/>
                <w:szCs w:val="24"/>
              </w:rPr>
              <w:t>с. Хордогой Сунтарского улуса</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Получатель</w:t>
            </w:r>
          </w:p>
          <w:p w:rsidR="009145B3" w:rsidRPr="004F04B3" w:rsidRDefault="009145B3"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CF251E" w:rsidRDefault="00026D4C" w:rsidP="004421D0">
            <w:pPr>
              <w:spacing w:after="0" w:line="240" w:lineRule="auto"/>
              <w:rPr>
                <w:rFonts w:ascii="Times New Roman" w:hAnsi="Times New Roman" w:cs="Times New Roman"/>
                <w:sz w:val="24"/>
                <w:szCs w:val="24"/>
              </w:rPr>
            </w:pPr>
            <w:r w:rsidRPr="00CF251E">
              <w:rPr>
                <w:rFonts w:ascii="Times New Roman" w:hAnsi="Times New Roman"/>
                <w:color w:val="000000"/>
                <w:sz w:val="24"/>
                <w:szCs w:val="24"/>
              </w:rPr>
              <w:t xml:space="preserve">Администрация </w:t>
            </w:r>
            <w:r w:rsidR="004421D0">
              <w:rPr>
                <w:rFonts w:ascii="Times New Roman" w:hAnsi="Times New Roman"/>
                <w:color w:val="000000"/>
                <w:sz w:val="24"/>
                <w:szCs w:val="24"/>
              </w:rPr>
              <w:t>СП</w:t>
            </w:r>
            <w:r w:rsidR="00B86633" w:rsidRPr="00CF251E">
              <w:rPr>
                <w:rFonts w:ascii="Times New Roman" w:hAnsi="Times New Roman"/>
                <w:color w:val="000000"/>
                <w:sz w:val="24"/>
                <w:szCs w:val="24"/>
              </w:rPr>
              <w:t xml:space="preserve"> «</w:t>
            </w:r>
            <w:r w:rsidR="004421D0">
              <w:rPr>
                <w:rFonts w:ascii="Times New Roman" w:hAnsi="Times New Roman"/>
                <w:color w:val="000000"/>
                <w:sz w:val="24"/>
                <w:szCs w:val="24"/>
              </w:rPr>
              <w:t>Вилючанский наслег» МР «Сунтарский улус (район)</w:t>
            </w:r>
            <w:r w:rsidR="00B86633" w:rsidRPr="00CF251E">
              <w:rPr>
                <w:rFonts w:ascii="Times New Roman" w:hAnsi="Times New Roman"/>
                <w:color w:val="000000"/>
                <w:sz w:val="24"/>
                <w:szCs w:val="24"/>
              </w:rPr>
              <w:t>»</w:t>
            </w:r>
            <w:r w:rsidR="004421D0">
              <w:rPr>
                <w:rFonts w:ascii="Times New Roman" w:hAnsi="Times New Roman"/>
                <w:color w:val="000000"/>
                <w:sz w:val="24"/>
                <w:szCs w:val="24"/>
              </w:rPr>
              <w:t xml:space="preserve"> РС (Я)</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Срок </w:t>
            </w:r>
            <w:r w:rsidR="00046806" w:rsidRPr="004F04B3">
              <w:rPr>
                <w:rFonts w:ascii="Times New Roman" w:hAnsi="Times New Roman" w:cs="Times New Roman"/>
                <w:sz w:val="24"/>
                <w:szCs w:val="24"/>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B82CEB" w:rsidRDefault="00620044" w:rsidP="00CF251E">
            <w:pPr>
              <w:spacing w:after="0" w:line="240" w:lineRule="auto"/>
              <w:jc w:val="both"/>
              <w:rPr>
                <w:rFonts w:ascii="Times New Roman" w:hAnsi="Times New Roman" w:cs="Times New Roman"/>
                <w:color w:val="FF0000"/>
                <w:sz w:val="24"/>
                <w:szCs w:val="24"/>
              </w:rPr>
            </w:pPr>
            <w:r w:rsidRPr="00B82CEB">
              <w:rPr>
                <w:rFonts w:ascii="Times New Roman" w:hAnsi="Times New Roman" w:cs="Times New Roman"/>
                <w:sz w:val="24"/>
                <w:szCs w:val="24"/>
              </w:rPr>
              <w:t>Начало – с даты подписания договора</w:t>
            </w:r>
          </w:p>
          <w:p w:rsidR="009145B3" w:rsidRPr="00B82CEB" w:rsidRDefault="00046806" w:rsidP="003E3B4B">
            <w:pPr>
              <w:spacing w:after="0" w:line="240" w:lineRule="auto"/>
              <w:jc w:val="both"/>
              <w:rPr>
                <w:sz w:val="24"/>
                <w:szCs w:val="24"/>
              </w:rPr>
            </w:pPr>
            <w:r w:rsidRPr="00B82CEB">
              <w:rPr>
                <w:rFonts w:ascii="Times New Roman" w:hAnsi="Times New Roman" w:cs="Times New Roman"/>
                <w:sz w:val="24"/>
                <w:szCs w:val="24"/>
              </w:rPr>
              <w:t>Срок выполнения работ</w:t>
            </w:r>
            <w:r w:rsidR="00620044" w:rsidRPr="00B82CEB">
              <w:rPr>
                <w:rFonts w:ascii="Times New Roman" w:hAnsi="Times New Roman" w:cs="Times New Roman"/>
                <w:sz w:val="24"/>
                <w:szCs w:val="24"/>
              </w:rPr>
              <w:t xml:space="preserve"> – </w:t>
            </w:r>
            <w:r w:rsidR="00873114" w:rsidRPr="00B82CEB">
              <w:rPr>
                <w:rFonts w:ascii="Times New Roman" w:hAnsi="Times New Roman" w:cs="Times New Roman"/>
                <w:sz w:val="24"/>
                <w:szCs w:val="24"/>
              </w:rPr>
              <w:t xml:space="preserve">не позднее </w:t>
            </w:r>
            <w:r w:rsidRPr="00B82CEB">
              <w:rPr>
                <w:rFonts w:ascii="Times New Roman" w:hAnsi="Times New Roman" w:cs="Times New Roman"/>
                <w:b/>
                <w:sz w:val="24"/>
                <w:szCs w:val="24"/>
              </w:rPr>
              <w:t>«</w:t>
            </w:r>
            <w:r w:rsidR="00536F97" w:rsidRPr="00B82CEB">
              <w:rPr>
                <w:rFonts w:ascii="Times New Roman" w:hAnsi="Times New Roman" w:cs="Times New Roman"/>
                <w:b/>
                <w:sz w:val="24"/>
                <w:szCs w:val="24"/>
              </w:rPr>
              <w:t>_</w:t>
            </w:r>
            <w:r w:rsidR="003E3B4B" w:rsidRPr="00B82CEB">
              <w:rPr>
                <w:rFonts w:ascii="Times New Roman" w:hAnsi="Times New Roman" w:cs="Times New Roman"/>
                <w:b/>
                <w:sz w:val="24"/>
                <w:szCs w:val="24"/>
              </w:rPr>
              <w:t>01</w:t>
            </w:r>
            <w:r w:rsidR="00536F97" w:rsidRPr="00B82CEB">
              <w:rPr>
                <w:rFonts w:ascii="Times New Roman" w:hAnsi="Times New Roman" w:cs="Times New Roman"/>
                <w:b/>
                <w:sz w:val="24"/>
                <w:szCs w:val="24"/>
              </w:rPr>
              <w:t>_</w:t>
            </w:r>
            <w:r w:rsidRPr="00B82CEB">
              <w:rPr>
                <w:rFonts w:ascii="Times New Roman" w:hAnsi="Times New Roman" w:cs="Times New Roman"/>
                <w:b/>
                <w:sz w:val="24"/>
                <w:szCs w:val="24"/>
              </w:rPr>
              <w:t>»</w:t>
            </w:r>
            <w:r w:rsidR="00A91436" w:rsidRPr="00B82CEB">
              <w:rPr>
                <w:rFonts w:ascii="Times New Roman" w:hAnsi="Times New Roman" w:cs="Times New Roman"/>
                <w:b/>
                <w:sz w:val="24"/>
                <w:szCs w:val="24"/>
              </w:rPr>
              <w:t xml:space="preserve"> </w:t>
            </w:r>
            <w:r w:rsidR="003E3B4B" w:rsidRPr="00B82CEB">
              <w:rPr>
                <w:rFonts w:ascii="Times New Roman" w:hAnsi="Times New Roman" w:cs="Times New Roman"/>
                <w:b/>
                <w:sz w:val="24"/>
                <w:szCs w:val="24"/>
              </w:rPr>
              <w:t>ноября</w:t>
            </w:r>
            <w:r w:rsidR="00C96583" w:rsidRPr="00B82CEB">
              <w:rPr>
                <w:rFonts w:ascii="Times New Roman" w:hAnsi="Times New Roman" w:cs="Times New Roman"/>
                <w:b/>
                <w:sz w:val="24"/>
                <w:szCs w:val="24"/>
              </w:rPr>
              <w:t xml:space="preserve"> 2023</w:t>
            </w:r>
            <w:r w:rsidR="00EB1AA3" w:rsidRPr="00B82CEB">
              <w:rPr>
                <w:rFonts w:ascii="Times New Roman" w:hAnsi="Times New Roman" w:cs="Times New Roman"/>
                <w:b/>
                <w:sz w:val="24"/>
                <w:szCs w:val="24"/>
              </w:rPr>
              <w:t xml:space="preserve"> </w:t>
            </w:r>
            <w:r w:rsidRPr="00B82CEB">
              <w:rPr>
                <w:rFonts w:ascii="Times New Roman" w:hAnsi="Times New Roman" w:cs="Times New Roman"/>
                <w:b/>
                <w:sz w:val="24"/>
                <w:szCs w:val="24"/>
              </w:rPr>
              <w:t>г</w:t>
            </w:r>
            <w:r w:rsidR="00873114" w:rsidRPr="00B82CEB">
              <w:rPr>
                <w:rFonts w:ascii="Times New Roman" w:hAnsi="Times New Roman" w:cs="Times New Roman"/>
                <w:b/>
                <w:sz w:val="24"/>
                <w:szCs w:val="24"/>
              </w:rPr>
              <w:t>.</w:t>
            </w:r>
            <w:r w:rsidR="00604E8F" w:rsidRPr="00B82CEB">
              <w:rPr>
                <w:rFonts w:ascii="Times New Roman" w:hAnsi="Times New Roman" w:cs="Times New Roman"/>
                <w:sz w:val="24"/>
                <w:szCs w:val="24"/>
              </w:rPr>
              <w:t>,</w:t>
            </w:r>
            <w:r w:rsidR="00A91436" w:rsidRPr="00B82CEB">
              <w:rPr>
                <w:rFonts w:ascii="Times New Roman" w:hAnsi="Times New Roman" w:cs="Times New Roman"/>
                <w:sz w:val="24"/>
                <w:szCs w:val="24"/>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04D5" w:rsidRPr="00CF251E" w:rsidRDefault="004F04B3" w:rsidP="00E64469">
            <w:pPr>
              <w:pStyle w:val="211"/>
              <w:tabs>
                <w:tab w:val="clear" w:pos="567"/>
                <w:tab w:val="left" w:pos="708"/>
              </w:tabs>
              <w:ind w:left="0" w:firstLine="0"/>
              <w:jc w:val="both"/>
              <w:rPr>
                <w:rFonts w:ascii="Times New Roman" w:hAnsi="Times New Roman"/>
                <w:sz w:val="24"/>
                <w:szCs w:val="24"/>
              </w:rPr>
            </w:pPr>
            <w:r w:rsidRPr="00CF251E">
              <w:rPr>
                <w:rFonts w:ascii="Times New Roman" w:hAnsi="Times New Roman"/>
                <w:sz w:val="24"/>
                <w:szCs w:val="24"/>
              </w:rPr>
              <w:t xml:space="preserve">Начальная (максимальная) цена договора: </w:t>
            </w:r>
            <w:r w:rsidR="00C044D3">
              <w:rPr>
                <w:rFonts w:ascii="Times New Roman" w:hAnsi="Times New Roman"/>
                <w:b/>
                <w:sz w:val="24"/>
                <w:szCs w:val="24"/>
              </w:rPr>
              <w:t>9</w:t>
            </w:r>
            <w:r w:rsidR="00E64469">
              <w:rPr>
                <w:rFonts w:ascii="Times New Roman" w:hAnsi="Times New Roman"/>
                <w:b/>
                <w:sz w:val="24"/>
                <w:szCs w:val="24"/>
              </w:rPr>
              <w:t> 040 750</w:t>
            </w:r>
            <w:r w:rsidR="00C044D3">
              <w:rPr>
                <w:rFonts w:ascii="Times New Roman" w:hAnsi="Times New Roman"/>
                <w:b/>
                <w:sz w:val="24"/>
                <w:szCs w:val="24"/>
              </w:rPr>
              <w:t>,00</w:t>
            </w:r>
            <w:r w:rsidRPr="00CF251E">
              <w:rPr>
                <w:rFonts w:ascii="Times New Roman" w:hAnsi="Times New Roman"/>
                <w:sz w:val="24"/>
                <w:szCs w:val="24"/>
              </w:rPr>
              <w:t xml:space="preserve"> (</w:t>
            </w:r>
            <w:r w:rsidR="00C044D3">
              <w:rPr>
                <w:rFonts w:ascii="Times New Roman" w:hAnsi="Times New Roman"/>
                <w:sz w:val="24"/>
                <w:szCs w:val="24"/>
                <w:lang w:eastAsia="en-US"/>
              </w:rPr>
              <w:t xml:space="preserve">Девять миллионов </w:t>
            </w:r>
            <w:r w:rsidR="00E64469">
              <w:rPr>
                <w:rFonts w:ascii="Times New Roman" w:hAnsi="Times New Roman"/>
                <w:sz w:val="24"/>
                <w:szCs w:val="24"/>
                <w:lang w:eastAsia="en-US"/>
              </w:rPr>
              <w:t>сорок тысяч семьсот пятьдесят</w:t>
            </w:r>
            <w:r w:rsidRPr="00CF251E">
              <w:rPr>
                <w:rFonts w:ascii="Times New Roman" w:hAnsi="Times New Roman"/>
                <w:sz w:val="24"/>
                <w:szCs w:val="24"/>
              </w:rPr>
              <w:t>) рубл</w:t>
            </w:r>
            <w:r w:rsidR="00C044D3">
              <w:rPr>
                <w:rFonts w:ascii="Times New Roman" w:hAnsi="Times New Roman"/>
                <w:sz w:val="24"/>
                <w:szCs w:val="24"/>
              </w:rPr>
              <w:t>ей</w:t>
            </w:r>
            <w:r w:rsidRPr="00CF251E">
              <w:rPr>
                <w:rFonts w:ascii="Times New Roman" w:hAnsi="Times New Roman"/>
                <w:sz w:val="24"/>
                <w:szCs w:val="24"/>
              </w:rPr>
              <w:t xml:space="preserve"> 0</w:t>
            </w:r>
            <w:r w:rsidR="00C044D3">
              <w:rPr>
                <w:rFonts w:ascii="Times New Roman" w:hAnsi="Times New Roman"/>
                <w:sz w:val="24"/>
                <w:szCs w:val="24"/>
              </w:rPr>
              <w:t>0</w:t>
            </w:r>
            <w:r w:rsidRPr="00CF251E">
              <w:rPr>
                <w:rFonts w:ascii="Times New Roman" w:hAnsi="Times New Roman"/>
                <w:sz w:val="24"/>
                <w:szCs w:val="24"/>
              </w:rPr>
              <w:t xml:space="preserve"> копеек</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8B647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Цена договора включает в себя стоимость всех затрат, необходимых для </w:t>
            </w:r>
            <w:r w:rsidR="00787640" w:rsidRPr="004F04B3">
              <w:rPr>
                <w:rFonts w:ascii="Times New Roman" w:hAnsi="Times New Roman" w:cs="Times New Roman"/>
                <w:bCs/>
                <w:sz w:val="24"/>
                <w:szCs w:val="24"/>
              </w:rPr>
              <w:t>выполнения работ</w:t>
            </w:r>
            <w:r w:rsidRPr="004F04B3">
              <w:rPr>
                <w:rFonts w:ascii="Times New Roman" w:hAnsi="Times New Roman" w:cs="Times New Roman"/>
                <w:bCs/>
                <w:sz w:val="24"/>
                <w:szCs w:val="24"/>
              </w:rPr>
              <w:t>,</w:t>
            </w:r>
            <w:r w:rsidR="00212644" w:rsidRPr="004F04B3">
              <w:rPr>
                <w:rFonts w:ascii="Times New Roman" w:hAnsi="Times New Roman" w:cs="Times New Roman"/>
                <w:bCs/>
                <w:sz w:val="24"/>
                <w:szCs w:val="24"/>
              </w:rPr>
              <w:t xml:space="preserve"> </w:t>
            </w:r>
            <w:r w:rsidR="00E41326" w:rsidRPr="004F04B3">
              <w:rPr>
                <w:rFonts w:ascii="Times New Roman" w:hAnsi="Times New Roman" w:cs="Times New Roman"/>
                <w:bCs/>
                <w:sz w:val="24"/>
                <w:szCs w:val="24"/>
              </w:rPr>
              <w:t xml:space="preserve">стоимость необходимых материалов и оборудования, </w:t>
            </w:r>
            <w:r w:rsidR="008B647E">
              <w:rPr>
                <w:rFonts w:ascii="Times New Roman" w:hAnsi="Times New Roman" w:cs="Times New Roman"/>
                <w:bCs/>
                <w:sz w:val="24"/>
                <w:szCs w:val="24"/>
              </w:rPr>
              <w:t xml:space="preserve">необходимых для производства работ, </w:t>
            </w:r>
            <w:r w:rsidR="00212644" w:rsidRPr="004F04B3">
              <w:rPr>
                <w:rFonts w:ascii="Times New Roman" w:hAnsi="Times New Roman" w:cs="Times New Roman"/>
                <w:bCs/>
                <w:sz w:val="24"/>
                <w:szCs w:val="24"/>
              </w:rPr>
              <w:t xml:space="preserve">поставки </w:t>
            </w:r>
            <w:r w:rsidR="008B647E">
              <w:rPr>
                <w:rFonts w:ascii="Times New Roman" w:hAnsi="Times New Roman" w:cs="Times New Roman"/>
                <w:bCs/>
                <w:sz w:val="24"/>
                <w:szCs w:val="24"/>
              </w:rPr>
              <w:t>стройматериалов, монтажных и пусконаладочных работ</w:t>
            </w:r>
            <w:r w:rsidR="00212644" w:rsidRPr="004F04B3">
              <w:rPr>
                <w:rFonts w:ascii="Times New Roman" w:hAnsi="Times New Roman" w:cs="Times New Roman"/>
                <w:bCs/>
                <w:sz w:val="24"/>
                <w:szCs w:val="24"/>
              </w:rPr>
              <w:t>,</w:t>
            </w:r>
            <w:r w:rsidRPr="004F04B3">
              <w:rPr>
                <w:rFonts w:ascii="Times New Roman" w:hAnsi="Times New Roman" w:cs="Times New Roman"/>
                <w:bCs/>
                <w:sz w:val="24"/>
                <w:szCs w:val="24"/>
              </w:rPr>
              <w:t xml:space="preserve"> включая расходы, связанные с уплатой налогов</w:t>
            </w:r>
            <w:r w:rsidR="00536F97" w:rsidRPr="004F04B3">
              <w:rPr>
                <w:rFonts w:ascii="Times New Roman" w:hAnsi="Times New Roman" w:cs="Times New Roman"/>
                <w:bCs/>
                <w:sz w:val="24"/>
                <w:szCs w:val="24"/>
              </w:rPr>
              <w:t xml:space="preserve"> и других обязательных платежей, прочие затраты</w:t>
            </w:r>
            <w:r w:rsidR="00E06A64">
              <w:rPr>
                <w:rFonts w:ascii="Times New Roman" w:hAnsi="Times New Roman" w:cs="Times New Roman"/>
                <w:bCs/>
                <w:sz w:val="24"/>
                <w:szCs w:val="24"/>
              </w:rPr>
              <w:t>.</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outlineLvl w:val="0"/>
              <w:rPr>
                <w:rFonts w:ascii="Times New Roman" w:hAnsi="Times New Roman" w:cs="Times New Roman"/>
                <w:color w:val="000000" w:themeColor="text1"/>
                <w:sz w:val="24"/>
                <w:szCs w:val="24"/>
                <w:lang w:eastAsia="en-US"/>
              </w:rPr>
            </w:pPr>
            <w:r w:rsidRPr="004F04B3">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536F97" w:rsidRPr="004F04B3" w:rsidRDefault="00A91436" w:rsidP="00CF251E">
            <w:pPr>
              <w:widowControl w:val="0"/>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РС (Я), г. Якутск, ул. Аммосова, д. 18, 5 этаж, каб. 515</w:t>
            </w:r>
          </w:p>
          <w:p w:rsidR="00A91436" w:rsidRPr="00CF251E" w:rsidRDefault="00F2631A" w:rsidP="00CF251E">
            <w:pPr>
              <w:spacing w:after="0" w:line="240" w:lineRule="auto"/>
              <w:jc w:val="both"/>
              <w:rPr>
                <w:sz w:val="24"/>
                <w:szCs w:val="24"/>
              </w:rPr>
            </w:pPr>
            <w:r w:rsidRPr="00CF251E">
              <w:rPr>
                <w:rFonts w:ascii="Times New Roman" w:hAnsi="Times New Roman" w:cs="Times New Roman"/>
                <w:bCs/>
                <w:sz w:val="24"/>
                <w:szCs w:val="24"/>
              </w:rPr>
              <w:t>Дата начала приема заявок: «</w:t>
            </w:r>
            <w:r w:rsidR="00B82CEB">
              <w:rPr>
                <w:rFonts w:ascii="Times New Roman" w:hAnsi="Times New Roman" w:cs="Times New Roman"/>
                <w:bCs/>
                <w:sz w:val="24"/>
                <w:szCs w:val="24"/>
              </w:rPr>
              <w:t>01</w:t>
            </w:r>
            <w:r w:rsidRPr="00CF251E">
              <w:rPr>
                <w:rFonts w:ascii="Times New Roman" w:hAnsi="Times New Roman" w:cs="Times New Roman"/>
                <w:bCs/>
                <w:sz w:val="24"/>
                <w:szCs w:val="24"/>
              </w:rPr>
              <w:t xml:space="preserve">» </w:t>
            </w:r>
            <w:r w:rsidR="008B647E">
              <w:rPr>
                <w:rFonts w:ascii="Times New Roman" w:hAnsi="Times New Roman" w:cs="Times New Roman"/>
                <w:bCs/>
                <w:sz w:val="24"/>
                <w:szCs w:val="24"/>
              </w:rPr>
              <w:t>августа</w:t>
            </w:r>
            <w:r w:rsidR="00EB1AA3" w:rsidRPr="00CF251E">
              <w:rPr>
                <w:rFonts w:ascii="Times New Roman" w:hAnsi="Times New Roman" w:cs="Times New Roman"/>
                <w:bCs/>
                <w:sz w:val="24"/>
                <w:szCs w:val="24"/>
              </w:rPr>
              <w:t xml:space="preserve"> </w:t>
            </w:r>
            <w:r w:rsidR="00CE691C" w:rsidRPr="00CF251E">
              <w:rPr>
                <w:rFonts w:ascii="Times New Roman" w:hAnsi="Times New Roman" w:cs="Times New Roman"/>
                <w:bCs/>
                <w:sz w:val="24"/>
                <w:szCs w:val="24"/>
              </w:rPr>
              <w:t>2022</w:t>
            </w:r>
            <w:r w:rsidR="00A91436" w:rsidRPr="00CF251E">
              <w:rPr>
                <w:rFonts w:ascii="Times New Roman" w:hAnsi="Times New Roman" w:cs="Times New Roman"/>
                <w:bCs/>
                <w:sz w:val="24"/>
                <w:szCs w:val="24"/>
              </w:rPr>
              <w:t xml:space="preserve"> г. с </w:t>
            </w:r>
            <w:r w:rsidR="004F04B3" w:rsidRPr="00CF251E">
              <w:rPr>
                <w:rFonts w:ascii="Times New Roman" w:hAnsi="Times New Roman" w:cs="Times New Roman"/>
                <w:bCs/>
                <w:sz w:val="24"/>
                <w:szCs w:val="24"/>
              </w:rPr>
              <w:t>10</w:t>
            </w:r>
            <w:r w:rsidRPr="00CF251E">
              <w:rPr>
                <w:rFonts w:ascii="Times New Roman" w:hAnsi="Times New Roman" w:cs="Times New Roman"/>
                <w:bCs/>
                <w:sz w:val="24"/>
                <w:szCs w:val="24"/>
              </w:rPr>
              <w:t xml:space="preserve"> ч. 00 мин. (в рабочие дни с </w:t>
            </w:r>
            <w:r w:rsidR="004F04B3" w:rsidRPr="00CF251E">
              <w:rPr>
                <w:rFonts w:ascii="Times New Roman" w:hAnsi="Times New Roman" w:cs="Times New Roman"/>
                <w:bCs/>
                <w:sz w:val="24"/>
                <w:szCs w:val="24"/>
              </w:rPr>
              <w:t>10</w:t>
            </w:r>
            <w:r w:rsidR="00A91436" w:rsidRPr="00CF251E">
              <w:rPr>
                <w:rFonts w:ascii="Times New Roman" w:hAnsi="Times New Roman" w:cs="Times New Roman"/>
                <w:bCs/>
                <w:sz w:val="24"/>
                <w:szCs w:val="24"/>
              </w:rPr>
              <w:t xml:space="preserve"> час.00 мин. до 17 час. 00 мин)</w:t>
            </w:r>
          </w:p>
          <w:p w:rsidR="00A91436" w:rsidRPr="00CF251E" w:rsidRDefault="00A91436" w:rsidP="00B82CEB">
            <w:pPr>
              <w:spacing w:after="0" w:line="240" w:lineRule="auto"/>
              <w:jc w:val="both"/>
              <w:rPr>
                <w:sz w:val="24"/>
                <w:szCs w:val="24"/>
              </w:rPr>
            </w:pPr>
            <w:r w:rsidRPr="00CF251E">
              <w:rPr>
                <w:rFonts w:ascii="Times New Roman" w:hAnsi="Times New Roman" w:cs="Times New Roman"/>
                <w:bCs/>
                <w:sz w:val="24"/>
                <w:szCs w:val="24"/>
              </w:rPr>
              <w:t>Дата окончания пр</w:t>
            </w:r>
            <w:r w:rsidR="00F2631A" w:rsidRPr="00CF251E">
              <w:rPr>
                <w:rFonts w:ascii="Times New Roman" w:hAnsi="Times New Roman" w:cs="Times New Roman"/>
                <w:bCs/>
                <w:sz w:val="24"/>
                <w:szCs w:val="24"/>
              </w:rPr>
              <w:t>иема заявок: до 17 ч. 00 мин. «</w:t>
            </w:r>
            <w:r w:rsidR="00B82CEB">
              <w:rPr>
                <w:rFonts w:ascii="Times New Roman" w:hAnsi="Times New Roman" w:cs="Times New Roman"/>
                <w:bCs/>
                <w:sz w:val="24"/>
                <w:szCs w:val="24"/>
              </w:rPr>
              <w:t>10</w:t>
            </w:r>
            <w:r w:rsidR="00F2631A" w:rsidRPr="00CF251E">
              <w:rPr>
                <w:rFonts w:ascii="Times New Roman" w:hAnsi="Times New Roman" w:cs="Times New Roman"/>
                <w:bCs/>
                <w:sz w:val="24"/>
                <w:szCs w:val="24"/>
              </w:rPr>
              <w:t xml:space="preserve">» </w:t>
            </w:r>
            <w:r w:rsidR="008B647E">
              <w:rPr>
                <w:rFonts w:ascii="Times New Roman" w:hAnsi="Times New Roman" w:cs="Times New Roman"/>
                <w:bCs/>
                <w:sz w:val="24"/>
                <w:szCs w:val="24"/>
              </w:rPr>
              <w:t xml:space="preserve">августа </w:t>
            </w:r>
            <w:r w:rsidR="00CE691C" w:rsidRPr="00CF251E">
              <w:rPr>
                <w:rFonts w:ascii="Times New Roman" w:hAnsi="Times New Roman" w:cs="Times New Roman"/>
                <w:bCs/>
                <w:sz w:val="24"/>
                <w:szCs w:val="24"/>
              </w:rPr>
              <w:t>2022</w:t>
            </w:r>
            <w:r w:rsidRPr="00CF251E">
              <w:rPr>
                <w:rFonts w:ascii="Times New Roman" w:hAnsi="Times New Roman" w:cs="Times New Roman"/>
                <w:bCs/>
                <w:sz w:val="24"/>
                <w:szCs w:val="24"/>
              </w:rPr>
              <w:t> г.</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Место и дата вскрытия конвертов, рассмотрения предложений (заявок) участников запроса предложений и </w:t>
            </w:r>
            <w:r w:rsidRPr="004F04B3">
              <w:rPr>
                <w:rFonts w:ascii="Times New Roman" w:eastAsia="Calibri" w:hAnsi="Times New Roman" w:cs="Times New Roman"/>
                <w:sz w:val="24"/>
                <w:szCs w:val="24"/>
                <w:lang w:eastAsia="en-US"/>
              </w:rPr>
              <w:lastRenderedPageBreak/>
              <w:t>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lastRenderedPageBreak/>
              <w:t>Российская Федерация, Республика Саха (Якутия), г. Якутск, ул. Аммосова, 18, 5 этаж, каб. 518.</w:t>
            </w:r>
          </w:p>
          <w:p w:rsidR="00A91436" w:rsidRPr="004F04B3" w:rsidRDefault="00A91436" w:rsidP="00CF251E">
            <w:pPr>
              <w:spacing w:after="0" w:line="240" w:lineRule="auto"/>
              <w:jc w:val="both"/>
              <w:rPr>
                <w:sz w:val="24"/>
                <w:szCs w:val="24"/>
              </w:rPr>
            </w:pPr>
            <w:r w:rsidRPr="004F04B3">
              <w:rPr>
                <w:rFonts w:ascii="Times New Roman" w:hAnsi="Times New Roman" w:cs="Times New Roman"/>
                <w:bCs/>
                <w:sz w:val="24"/>
                <w:szCs w:val="24"/>
              </w:rPr>
              <w:t xml:space="preserve"> Вскрытие конвертов с заявками на участие в запросе предложений </w:t>
            </w:r>
            <w:r w:rsidR="004F04B3" w:rsidRPr="004F04B3">
              <w:rPr>
                <w:rFonts w:ascii="Times New Roman" w:hAnsi="Times New Roman" w:cs="Times New Roman"/>
                <w:bCs/>
                <w:sz w:val="24"/>
                <w:szCs w:val="24"/>
              </w:rPr>
              <w:t>в</w:t>
            </w:r>
            <w:r w:rsidR="009D4A67">
              <w:rPr>
                <w:rFonts w:ascii="Times New Roman" w:hAnsi="Times New Roman" w:cs="Times New Roman"/>
                <w:bCs/>
                <w:sz w:val="24"/>
                <w:szCs w:val="24"/>
              </w:rPr>
              <w:t xml:space="preserve"> 10 ч. 00</w:t>
            </w:r>
            <w:r w:rsidR="00F2631A" w:rsidRPr="004F04B3">
              <w:rPr>
                <w:rFonts w:ascii="Times New Roman" w:hAnsi="Times New Roman" w:cs="Times New Roman"/>
                <w:bCs/>
                <w:sz w:val="24"/>
                <w:szCs w:val="24"/>
              </w:rPr>
              <w:t xml:space="preserve"> мин. «</w:t>
            </w:r>
            <w:r w:rsidR="00B82CEB">
              <w:rPr>
                <w:rFonts w:ascii="Times New Roman" w:hAnsi="Times New Roman" w:cs="Times New Roman"/>
                <w:bCs/>
                <w:sz w:val="24"/>
                <w:szCs w:val="24"/>
              </w:rPr>
              <w:t>11</w:t>
            </w:r>
            <w:r w:rsidR="00F2631A" w:rsidRPr="004F04B3">
              <w:rPr>
                <w:rFonts w:ascii="Times New Roman" w:hAnsi="Times New Roman" w:cs="Times New Roman"/>
                <w:bCs/>
                <w:sz w:val="24"/>
                <w:szCs w:val="24"/>
              </w:rPr>
              <w:t xml:space="preserve">» </w:t>
            </w:r>
            <w:r w:rsidR="00B82CEB">
              <w:rPr>
                <w:rFonts w:ascii="Times New Roman" w:hAnsi="Times New Roman" w:cs="Times New Roman"/>
                <w:bCs/>
                <w:sz w:val="24"/>
                <w:szCs w:val="24"/>
              </w:rPr>
              <w:t>августа</w:t>
            </w:r>
            <w:r w:rsidR="00EB1AA3" w:rsidRPr="004F04B3">
              <w:rPr>
                <w:rFonts w:ascii="Times New Roman" w:hAnsi="Times New Roman" w:cs="Times New Roman"/>
                <w:bCs/>
                <w:sz w:val="24"/>
                <w:szCs w:val="24"/>
              </w:rPr>
              <w:t xml:space="preserve"> </w:t>
            </w:r>
            <w:r w:rsidR="003873EA" w:rsidRPr="004F04B3">
              <w:rPr>
                <w:rFonts w:ascii="Times New Roman" w:hAnsi="Times New Roman" w:cs="Times New Roman"/>
                <w:bCs/>
                <w:sz w:val="24"/>
                <w:szCs w:val="24"/>
              </w:rPr>
              <w:t>2022</w:t>
            </w:r>
            <w:r w:rsidRPr="004F04B3">
              <w:rPr>
                <w:rFonts w:ascii="Times New Roman" w:hAnsi="Times New Roman" w:cs="Times New Roman"/>
                <w:bCs/>
                <w:sz w:val="24"/>
                <w:szCs w:val="24"/>
              </w:rPr>
              <w:t xml:space="preserve"> г. </w:t>
            </w:r>
          </w:p>
          <w:p w:rsidR="00A91436" w:rsidRPr="004F04B3" w:rsidRDefault="00A91436" w:rsidP="00CF251E">
            <w:pPr>
              <w:spacing w:after="0" w:line="240" w:lineRule="auto"/>
              <w:jc w:val="both"/>
              <w:rPr>
                <w:rFonts w:ascii="Times New Roman" w:hAnsi="Times New Roman" w:cs="Times New Roman"/>
                <w:bCs/>
                <w:sz w:val="24"/>
                <w:szCs w:val="24"/>
                <w:highlight w:val="yellow"/>
              </w:rPr>
            </w:pPr>
            <w:r w:rsidRPr="004F04B3">
              <w:rPr>
                <w:rFonts w:ascii="Times New Roman" w:hAnsi="Times New Roman" w:cs="Times New Roman"/>
                <w:bCs/>
                <w:sz w:val="24"/>
                <w:szCs w:val="24"/>
              </w:rPr>
              <w:lastRenderedPageBreak/>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 Цена договора</w:t>
            </w:r>
          </w:p>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 Опыт работы</w:t>
            </w:r>
          </w:p>
          <w:p w:rsidR="00A91436" w:rsidRPr="004F04B3" w:rsidRDefault="00A91436" w:rsidP="00CF251E">
            <w:pPr>
              <w:spacing w:after="0" w:line="240" w:lineRule="auto"/>
              <w:rPr>
                <w:rFonts w:ascii="Times New Roman" w:hAnsi="Times New Roman" w:cs="Times New Roman"/>
                <w:bCs/>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1870"/>
              <w:gridCol w:w="4814"/>
            </w:tblGrid>
            <w:tr w:rsidR="00A91436" w:rsidRPr="004F04B3" w:rsidTr="00AB25F4">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Наименование критериев</w:t>
                  </w:r>
                </w:p>
              </w:tc>
              <w:tc>
                <w:tcPr>
                  <w:tcW w:w="4814" w:type="dxa"/>
                  <w:tcBorders>
                    <w:top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Оценки</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 Цена договора</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Максимальное значение оценки - 60 баллов.</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sz w:val="24"/>
                      <w:szCs w:val="24"/>
                      <w:lang w:eastAsia="en-US"/>
                    </w:rPr>
                    <w:t>Оценка по критерию «Цена договора» (Оц1)</w:t>
                  </w:r>
                  <w:r w:rsidRPr="004F04B3">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4F04B3">
                    <w:rPr>
                      <w:rFonts w:ascii="Times New Roman" w:eastAsia="Calibri" w:hAnsi="Times New Roman" w:cs="Times New Roman"/>
                      <w:sz w:val="24"/>
                      <w:szCs w:val="24"/>
                      <w:lang w:val="en-US" w:eastAsia="en-US"/>
                    </w:rPr>
                    <w:t>i</w:t>
                  </w:r>
                  <w:r w:rsidRPr="004F04B3">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×100</w:t>
                  </w:r>
                  <w:r w:rsidRPr="004F04B3">
                    <w:rPr>
                      <w:rFonts w:ascii="Times New Roman" w:eastAsia="Calibri" w:hAnsi="Times New Roman" w:cs="Times New Roman"/>
                      <w:sz w:val="24"/>
                      <w:szCs w:val="24"/>
                      <w:lang w:eastAsia="en-US"/>
                    </w:rPr>
                    <w:t>, где: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Цmax - начальная (максимальная) цена договора;</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Если размер коэффициента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равен 0, то оценка – 0 баллов;</w:t>
                  </w:r>
                </w:p>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Если размер коэффициента К</w:t>
                  </w:r>
                  <w:r w:rsidRPr="004F04B3">
                    <w:rPr>
                      <w:rFonts w:ascii="Times New Roman" w:eastAsia="Calibri" w:hAnsi="Times New Roman" w:cs="Times New Roman"/>
                      <w:b/>
                      <w:sz w:val="24"/>
                      <w:szCs w:val="24"/>
                      <w:lang w:val="en-US" w:eastAsia="en-US"/>
                    </w:rPr>
                    <w:t>i</w:t>
                  </w:r>
                  <w:r w:rsidRPr="004F04B3">
                    <w:rPr>
                      <w:rFonts w:ascii="Times New Roman" w:eastAsia="Calibri" w:hAnsi="Times New Roman" w:cs="Times New Roman"/>
                      <w:b/>
                      <w:sz w:val="24"/>
                      <w:szCs w:val="24"/>
                      <w:lang w:eastAsia="en-US"/>
                    </w:rPr>
                    <w:t xml:space="preserve"> </w:t>
                  </w:r>
                  <w:r w:rsidRPr="004F04B3">
                    <w:rPr>
                      <w:rFonts w:ascii="Times New Roman" w:eastAsia="Calibri" w:hAnsi="Times New Roman" w:cs="Times New Roman"/>
                      <w:b/>
                      <w:bCs/>
                      <w:sz w:val="24"/>
                      <w:szCs w:val="24"/>
                      <w:lang w:eastAsia="en-US"/>
                    </w:rPr>
                    <w:t>равен</w:t>
                  </w:r>
                  <w:r w:rsidRPr="004F04B3">
                    <w:rPr>
                      <w:rFonts w:ascii="Times New Roman" w:eastAsia="Calibri" w:hAnsi="Times New Roman" w:cs="Times New Roman"/>
                      <w:b/>
                      <w:sz w:val="24"/>
                      <w:szCs w:val="24"/>
                      <w:lang w:eastAsia="en-US"/>
                    </w:rPr>
                    <w:t xml:space="preserve"> или больше 20, то присваивается максимальная оценка в размере 60 баллов;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Если размер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больше 0, но меньше 20, </w:t>
                  </w:r>
                  <w:r w:rsidRPr="004F04B3">
                    <w:rPr>
                      <w:rFonts w:ascii="Times New Roman" w:eastAsia="Calibri" w:hAnsi="Times New Roman" w:cs="Times New Roman"/>
                      <w:sz w:val="24"/>
                      <w:szCs w:val="24"/>
                      <w:lang w:eastAsia="en-US"/>
                    </w:rPr>
                    <w:t>то оценка рассчитывается по формуле:</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Оц1=(К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60 баллов)÷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w:t>
                  </w:r>
                </w:p>
                <w:p w:rsidR="00A91436" w:rsidRPr="004F04B3" w:rsidRDefault="00A91436" w:rsidP="00CF251E">
                  <w:pPr>
                    <w:spacing w:after="0" w:line="240" w:lineRule="auto"/>
                    <w:jc w:val="both"/>
                    <w:rPr>
                      <w:rFonts w:ascii="Times New Roman" w:eastAsia="Calibri" w:hAnsi="Times New Roman" w:cs="Times New Roman"/>
                      <w:bCs/>
                      <w:sz w:val="24"/>
                      <w:szCs w:val="24"/>
                      <w:lang w:eastAsia="en-US"/>
                    </w:rPr>
                  </w:pPr>
                  <w:r w:rsidRPr="004F04B3">
                    <w:rPr>
                      <w:rFonts w:ascii="Times New Roman" w:eastAsia="Calibri" w:hAnsi="Times New Roman" w:cs="Times New Roman"/>
                      <w:bCs/>
                      <w:sz w:val="24"/>
                      <w:szCs w:val="24"/>
                      <w:lang w:eastAsia="en-US"/>
                    </w:rPr>
                    <w:lastRenderedPageBreak/>
                    <w:t>при этом К</w:t>
                  </w:r>
                  <w:r w:rsidRPr="004F04B3">
                    <w:rPr>
                      <w:rFonts w:ascii="Times New Roman" w:eastAsia="Calibri" w:hAnsi="Times New Roman" w:cs="Times New Roman"/>
                      <w:bCs/>
                      <w:sz w:val="24"/>
                      <w:szCs w:val="24"/>
                      <w:lang w:val="en-US" w:eastAsia="en-US"/>
                    </w:rPr>
                    <w:t>i</w:t>
                  </w:r>
                  <w:r w:rsidRPr="004F04B3">
                    <w:rPr>
                      <w:rFonts w:ascii="Times New Roman" w:eastAsia="Calibri" w:hAnsi="Times New Roman" w:cs="Times New Roman"/>
                      <w:bCs/>
                      <w:sz w:val="24"/>
                      <w:szCs w:val="24"/>
                      <w:lang w:eastAsia="en-US"/>
                    </w:rPr>
                    <w:t xml:space="preserve"> </w:t>
                  </w:r>
                  <w:r w:rsidRPr="004F04B3">
                    <w:rPr>
                      <w:rFonts w:ascii="Times New Roman" w:eastAsia="Calibri" w:hAnsi="Times New Roman" w:cs="Times New Roman"/>
                      <w:bCs/>
                      <w:sz w:val="24"/>
                      <w:szCs w:val="24"/>
                      <w:lang w:val="en-US" w:eastAsia="en-US"/>
                    </w:rPr>
                    <w:t>max</w:t>
                  </w:r>
                  <w:r w:rsidRPr="004F04B3">
                    <w:rPr>
                      <w:rFonts w:ascii="Times New Roman" w:eastAsia="Calibri" w:hAnsi="Times New Roman" w:cs="Times New Roman"/>
                      <w:bCs/>
                      <w:sz w:val="24"/>
                      <w:szCs w:val="24"/>
                      <w:lang w:eastAsia="en-US"/>
                    </w:rPr>
                    <w:t xml:space="preserve"> равен 20.</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pStyle w:val="affd"/>
                    <w:tabs>
                      <w:tab w:val="clear" w:pos="1980"/>
                    </w:tabs>
                    <w:ind w:left="0" w:hanging="3"/>
                    <w:rPr>
                      <w:szCs w:val="24"/>
                    </w:rPr>
                  </w:pPr>
                  <w:r w:rsidRPr="004F04B3">
                    <w:rPr>
                      <w:szCs w:val="24"/>
                    </w:rPr>
                    <w:lastRenderedPageBreak/>
                    <w:t>2. Опыт работы</w:t>
                  </w:r>
                </w:p>
              </w:tc>
              <w:tc>
                <w:tcPr>
                  <w:tcW w:w="4814" w:type="dxa"/>
                  <w:tcBorders>
                    <w:bottom w:val="single" w:sz="8" w:space="0" w:color="000000"/>
                    <w:right w:val="single" w:sz="8" w:space="0" w:color="000000"/>
                  </w:tcBorders>
                  <w:shd w:val="clear" w:color="auto" w:fill="auto"/>
                </w:tcPr>
                <w:p w:rsidR="00A91436" w:rsidRPr="001B6B08" w:rsidRDefault="00A91436" w:rsidP="00CF251E">
                  <w:pPr>
                    <w:pStyle w:val="affd"/>
                    <w:ind w:left="0" w:firstLine="0"/>
                    <w:rPr>
                      <w:b/>
                      <w:bCs/>
                      <w:szCs w:val="24"/>
                    </w:rPr>
                  </w:pPr>
                  <w:r w:rsidRPr="001B6B08">
                    <w:rPr>
                      <w:b/>
                      <w:bCs/>
                      <w:szCs w:val="24"/>
                    </w:rPr>
                    <w:t xml:space="preserve">Общее максимальное значение оценки по данному критерию (Оц2) – 40 баллов. </w:t>
                  </w:r>
                </w:p>
                <w:p w:rsidR="006C09C6" w:rsidRPr="001B6B08" w:rsidRDefault="00A91436" w:rsidP="00CF251E">
                  <w:pPr>
                    <w:pStyle w:val="affd"/>
                    <w:ind w:left="34" w:firstLine="0"/>
                    <w:rPr>
                      <w:bCs/>
                      <w:szCs w:val="24"/>
                    </w:rPr>
                  </w:pPr>
                  <w:r w:rsidRPr="001B6B08">
                    <w:rPr>
                      <w:bCs/>
                      <w:szCs w:val="24"/>
                    </w:rPr>
                    <w:t>Данный критерий оценивается по количеству исполненных контрактов (договоров) на выполнение работ, аналогичных предмету закупки</w:t>
                  </w:r>
                  <w:r w:rsidR="001B6B08" w:rsidRPr="00CF251E">
                    <w:rPr>
                      <w:bCs/>
                      <w:szCs w:val="24"/>
                    </w:rPr>
                    <w:t>.</w:t>
                  </w:r>
                </w:p>
                <w:p w:rsidR="001B6B08" w:rsidRPr="001B6B08" w:rsidRDefault="001B6B08" w:rsidP="00CF251E">
                  <w:pPr>
                    <w:pStyle w:val="affd"/>
                    <w:ind w:left="0" w:firstLine="0"/>
                    <w:rPr>
                      <w:bCs/>
                      <w:szCs w:val="24"/>
                    </w:rPr>
                  </w:pPr>
                  <w:r w:rsidRPr="001B6B08">
                    <w:rPr>
                      <w:bCs/>
                      <w:szCs w:val="24"/>
                    </w:rPr>
                    <w:t>К оценке допускается участник, имеющий опыт работы, подтвержденный не менее чем тремя исполненными контрактами. Критерий оценивается следующим образом:</w:t>
                  </w:r>
                </w:p>
                <w:p w:rsidR="001B6B08" w:rsidRPr="001B6B08" w:rsidRDefault="001B6B08" w:rsidP="000E565E">
                  <w:pPr>
                    <w:pStyle w:val="affd"/>
                    <w:numPr>
                      <w:ilvl w:val="0"/>
                      <w:numId w:val="8"/>
                    </w:numPr>
                    <w:ind w:left="296"/>
                    <w:rPr>
                      <w:bCs/>
                      <w:szCs w:val="24"/>
                    </w:rPr>
                  </w:pPr>
                  <w:r w:rsidRPr="001B6B08">
                    <w:rPr>
                      <w:bCs/>
                      <w:szCs w:val="24"/>
                    </w:rPr>
                    <w:t>от 3 до 5 контрактов – 5 баллов;</w:t>
                  </w:r>
                </w:p>
                <w:p w:rsidR="001B6B08" w:rsidRPr="001B6B08" w:rsidRDefault="001B6B08" w:rsidP="000E565E">
                  <w:pPr>
                    <w:pStyle w:val="affd"/>
                    <w:numPr>
                      <w:ilvl w:val="0"/>
                      <w:numId w:val="8"/>
                    </w:numPr>
                    <w:ind w:left="296"/>
                    <w:rPr>
                      <w:bCs/>
                      <w:szCs w:val="24"/>
                    </w:rPr>
                  </w:pPr>
                  <w:r w:rsidRPr="001B6B08">
                    <w:rPr>
                      <w:bCs/>
                      <w:szCs w:val="24"/>
                    </w:rPr>
                    <w:t>от 6 до 10 контрактов – 10 баллов;</w:t>
                  </w:r>
                </w:p>
                <w:p w:rsidR="001B6B08" w:rsidRPr="001B6B08" w:rsidRDefault="001B6B08" w:rsidP="000E565E">
                  <w:pPr>
                    <w:pStyle w:val="affd"/>
                    <w:numPr>
                      <w:ilvl w:val="0"/>
                      <w:numId w:val="8"/>
                    </w:numPr>
                    <w:ind w:left="296"/>
                    <w:rPr>
                      <w:bCs/>
                      <w:szCs w:val="24"/>
                    </w:rPr>
                  </w:pPr>
                  <w:r w:rsidRPr="001B6B08">
                    <w:rPr>
                      <w:bCs/>
                      <w:szCs w:val="24"/>
                    </w:rPr>
                    <w:t>от 11 до 15 контрактов - 15 баллов;</w:t>
                  </w:r>
                </w:p>
                <w:p w:rsidR="001B6B08" w:rsidRPr="001B6B08" w:rsidRDefault="001B6B08" w:rsidP="000E565E">
                  <w:pPr>
                    <w:pStyle w:val="affd"/>
                    <w:numPr>
                      <w:ilvl w:val="0"/>
                      <w:numId w:val="8"/>
                    </w:numPr>
                    <w:ind w:left="296"/>
                    <w:rPr>
                      <w:bCs/>
                      <w:szCs w:val="24"/>
                    </w:rPr>
                  </w:pPr>
                  <w:r w:rsidRPr="001B6B08">
                    <w:rPr>
                      <w:bCs/>
                      <w:szCs w:val="24"/>
                    </w:rPr>
                    <w:t>от 1</w:t>
                  </w:r>
                  <w:r>
                    <w:rPr>
                      <w:bCs/>
                      <w:szCs w:val="24"/>
                    </w:rPr>
                    <w:t>6</w:t>
                  </w:r>
                  <w:r w:rsidRPr="001B6B08">
                    <w:rPr>
                      <w:bCs/>
                      <w:szCs w:val="24"/>
                    </w:rPr>
                    <w:t xml:space="preserve"> до 20 контрактов - 20 баллов;</w:t>
                  </w:r>
                </w:p>
                <w:p w:rsidR="001B6B08" w:rsidRPr="001B6B08" w:rsidRDefault="001B6B08" w:rsidP="000E565E">
                  <w:pPr>
                    <w:pStyle w:val="affd"/>
                    <w:numPr>
                      <w:ilvl w:val="0"/>
                      <w:numId w:val="8"/>
                    </w:numPr>
                    <w:ind w:left="296"/>
                    <w:rPr>
                      <w:bCs/>
                      <w:szCs w:val="24"/>
                    </w:rPr>
                  </w:pPr>
                  <w:r w:rsidRPr="001B6B08">
                    <w:rPr>
                      <w:bCs/>
                      <w:szCs w:val="24"/>
                    </w:rPr>
                    <w:t>от 21 до 30 контрактов - 30 баллов;</w:t>
                  </w:r>
                </w:p>
                <w:p w:rsidR="001B6B08" w:rsidRPr="001B6B08" w:rsidRDefault="001B6B08" w:rsidP="000E565E">
                  <w:pPr>
                    <w:pStyle w:val="affd"/>
                    <w:numPr>
                      <w:ilvl w:val="0"/>
                      <w:numId w:val="8"/>
                    </w:numPr>
                    <w:ind w:left="296"/>
                    <w:rPr>
                      <w:bCs/>
                      <w:szCs w:val="24"/>
                    </w:rPr>
                  </w:pPr>
                  <w:r w:rsidRPr="001B6B08">
                    <w:rPr>
                      <w:bCs/>
                      <w:szCs w:val="24"/>
                    </w:rPr>
                    <w:t xml:space="preserve">свыше 30 (тридцати) контрактов – 40 баллов.  </w:t>
                  </w:r>
                </w:p>
                <w:p w:rsidR="00A91436" w:rsidRPr="001B6B08" w:rsidRDefault="00A91436" w:rsidP="00CF251E">
                  <w:pPr>
                    <w:pStyle w:val="affd"/>
                    <w:ind w:left="0" w:firstLine="0"/>
                    <w:rPr>
                      <w:szCs w:val="24"/>
                    </w:rPr>
                  </w:pPr>
                  <w:r w:rsidRPr="001B6B08">
                    <w:rPr>
                      <w:szCs w:val="24"/>
                    </w:rPr>
                    <w:t>Участник запроса предложений прилагает копии исполненных контрактов (договоров), акты приема-передачи, счет-фактуры (УПД), товарные накладные и прочие подтверждающие документы с печатью, подписью сторон. (по форме № 4)</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Итого максимальное значение</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100 баллов</w:t>
                  </w:r>
                </w:p>
              </w:tc>
            </w:tr>
          </w:tbl>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w:t>
            </w:r>
            <w:r w:rsidRPr="004F04B3">
              <w:rPr>
                <w:rFonts w:ascii="Times New Roman" w:eastAsia="Calibri" w:hAnsi="Times New Roman" w:cs="Times New Roman"/>
                <w:sz w:val="24"/>
                <w:szCs w:val="24"/>
                <w:lang w:eastAsia="en-US"/>
              </w:rPr>
              <w:lastRenderedPageBreak/>
              <w:t xml:space="preserve">предложений - 100 баллов, итоговая оценка (Оц (итог)) определяется суммой баллов по критериям: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 (итог)=Оц1+Оц2</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4F04B3" w:rsidRDefault="00A91436" w:rsidP="00CF251E">
            <w:pPr>
              <w:spacing w:after="0" w:line="240" w:lineRule="auto"/>
              <w:jc w:val="both"/>
              <w:rPr>
                <w:rFonts w:ascii="Times New Roman" w:eastAsia="Calibri" w:hAnsi="Times New Roman" w:cs="Times New Roman"/>
                <w:color w:val="1F497D"/>
                <w:sz w:val="24"/>
                <w:szCs w:val="24"/>
                <w:lang w:eastAsia="en-US"/>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2126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оплаты - безналичный расчет.</w:t>
            </w:r>
          </w:p>
          <w:p w:rsidR="00212644"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Сроки и порядок оплаты - в соответствии с условиями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w:t>
            </w:r>
            <w:r w:rsidRPr="004F04B3">
              <w:rPr>
                <w:rFonts w:ascii="Times New Roman" w:hAnsi="Times New Roman" w:cs="Times New Roman"/>
                <w:bCs/>
                <w:sz w:val="24"/>
                <w:szCs w:val="24"/>
                <w:lang w:bidi="ru-RU"/>
              </w:rPr>
              <w:t xml:space="preserve">в течение 5 (пяти) рабочих дней с момента </w:t>
            </w:r>
            <w:r w:rsidRPr="004F04B3">
              <w:rPr>
                <w:rFonts w:ascii="Times New Roman" w:hAnsi="Times New Roman" w:cs="Times New Roman"/>
                <w:bCs/>
                <w:sz w:val="24"/>
                <w:szCs w:val="24"/>
              </w:rPr>
              <w:t>подведения итогов</w:t>
            </w:r>
            <w:r w:rsidRPr="004F04B3">
              <w:rPr>
                <w:rFonts w:ascii="Times New Roman" w:hAnsi="Times New Roman" w:cs="Times New Roman"/>
                <w:bCs/>
                <w:sz w:val="24"/>
                <w:szCs w:val="24"/>
                <w:lang w:bidi="ru-RU"/>
              </w:rPr>
              <w:t xml:space="preserve"> по рассмотрению заявок </w:t>
            </w:r>
            <w:r w:rsidRPr="004F04B3">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К участникам закупки предъявляются следующие обязательные требования:</w:t>
            </w:r>
          </w:p>
          <w:p w:rsidR="00A91436"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bCs/>
                <w:sz w:val="24"/>
                <w:szCs w:val="24"/>
              </w:rPr>
              <w:t xml:space="preserve">соответствие требованиям, устанавливаемым в соответствии с законодательством Российской Федерации к лицам, </w:t>
            </w:r>
            <w:r w:rsidR="00A91436" w:rsidRPr="00CF251E">
              <w:rPr>
                <w:rFonts w:ascii="Times New Roman" w:hAnsi="Times New Roman" w:cs="Times New Roman"/>
                <w:bCs/>
                <w:sz w:val="24"/>
                <w:szCs w:val="24"/>
              </w:rPr>
              <w:lastRenderedPageBreak/>
              <w:t>осуществляющим поставки товаров, выполнение работ, оказание услуг, являющихся предметом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наличие финансовых, трудовых ресурсов, оборудования, техники и других материальных возможностей;</w:t>
            </w:r>
          </w:p>
          <w:p w:rsidR="00A91436" w:rsidRPr="00CF251E" w:rsidRDefault="004F2865" w:rsidP="00CF251E">
            <w:pPr>
              <w:spacing w:after="0" w:line="240" w:lineRule="auto"/>
              <w:jc w:val="both"/>
              <w:rPr>
                <w:rFonts w:ascii="Times New Roman" w:hAnsi="Times New Roman" w:cs="Times New Roman"/>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Pr="00CF251E">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CF251E">
              <w:rPr>
                <w:rFonts w:ascii="Times New Roman" w:hAnsi="Times New Roman" w:cs="Times New Roman"/>
                <w:sz w:val="24"/>
                <w:szCs w:val="24"/>
                <w:lang w:bidi="ru-RU"/>
              </w:rPr>
              <w:t>Российской Федерации</w:t>
            </w:r>
            <w:r w:rsidRPr="00CF251E">
              <w:rPr>
                <w:rFonts w:ascii="Times New Roman" w:hAnsi="Times New Roman" w:cs="Times New Roman"/>
                <w:sz w:val="24"/>
                <w:szCs w:val="24"/>
              </w:rPr>
              <w:t>, на день подачи заявки на участие в закупке;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об участнике запроса предложений в реестре недобросовестных поставщиков.</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 заблокированных счетах участника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 неоконченных исполнительных производствах в отношении участника закупки.</w:t>
            </w:r>
          </w:p>
          <w:p w:rsidR="001B6B08" w:rsidRPr="00CF251E" w:rsidRDefault="00A91436" w:rsidP="00CF251E">
            <w:pPr>
              <w:pStyle w:val="aff9"/>
              <w:spacing w:after="0" w:line="240" w:lineRule="auto"/>
              <w:ind w:left="0"/>
              <w:jc w:val="both"/>
              <w:rPr>
                <w:rFonts w:ascii="Times New Roman" w:hAnsi="Times New Roman" w:cs="Times New Roman"/>
                <w:sz w:val="24"/>
                <w:szCs w:val="24"/>
              </w:rPr>
            </w:pPr>
            <w:r w:rsidRPr="00CF251E">
              <w:rPr>
                <w:rFonts w:ascii="Times New Roman" w:hAnsi="Times New Roman" w:cs="Times New Roman"/>
                <w:sz w:val="24"/>
                <w:szCs w:val="24"/>
              </w:rPr>
              <w:t xml:space="preserve">- </w:t>
            </w:r>
            <w:r w:rsidR="001B6B08" w:rsidRPr="00CF251E">
              <w:rPr>
                <w:rFonts w:ascii="Times New Roman" w:hAnsi="Times New Roman" w:cs="Times New Roman"/>
                <w:sz w:val="24"/>
                <w:szCs w:val="24"/>
              </w:rPr>
              <w:t>участник закупок должен обладать подтвержденным опытом выполнения аналогичных работ, соответствующих профилю закупок. В случае отсутствия у участника закупки опыта работы (менее 3-х исполненных контрактов) его заявка не допускается к оценке;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sz w:val="24"/>
                <w:szCs w:val="24"/>
              </w:rPr>
              <w:t xml:space="preserve">- отсутствие у участника не исполненных в срок обязательств по </w:t>
            </w:r>
            <w:r w:rsidR="0064215A" w:rsidRPr="00CF251E">
              <w:rPr>
                <w:rFonts w:ascii="Times New Roman" w:hAnsi="Times New Roman" w:cs="Times New Roman"/>
                <w:sz w:val="24"/>
                <w:szCs w:val="24"/>
              </w:rPr>
              <w:t>заключенным</w:t>
            </w:r>
            <w:r w:rsidRPr="00CF251E">
              <w:rPr>
                <w:rFonts w:ascii="Times New Roman" w:hAnsi="Times New Roman" w:cs="Times New Roman"/>
                <w:sz w:val="24"/>
                <w:szCs w:val="24"/>
              </w:rPr>
              <w:t xml:space="preserve"> договорам с заказчиком (при наличии).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B6B08" w:rsidRDefault="00A91436" w:rsidP="00CF251E">
            <w:pPr>
              <w:tabs>
                <w:tab w:val="left" w:pos="0"/>
              </w:tabs>
              <w:spacing w:after="0" w:line="240" w:lineRule="auto"/>
              <w:jc w:val="both"/>
              <w:outlineLvl w:val="1"/>
              <w:rPr>
                <w:rFonts w:ascii="Times New Roman" w:hAnsi="Times New Roman" w:cs="Times New Roman"/>
                <w:sz w:val="24"/>
                <w:szCs w:val="24"/>
              </w:rPr>
            </w:pPr>
            <w:r w:rsidRPr="001B6B08">
              <w:rPr>
                <w:rFonts w:ascii="Times New Roman" w:hAnsi="Times New Roman" w:cs="Times New Roman"/>
                <w:sz w:val="24"/>
                <w:szCs w:val="24"/>
              </w:rPr>
              <w:t>Заявка должна содержать:</w:t>
            </w:r>
          </w:p>
          <w:p w:rsidR="00A91436" w:rsidRPr="001B6B08" w:rsidRDefault="00A91436" w:rsidP="00CF251E">
            <w:pPr>
              <w:tabs>
                <w:tab w:val="left" w:pos="372"/>
              </w:tabs>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lastRenderedPageBreak/>
              <w:t>1) фирменное наименование (наименование),</w:t>
            </w:r>
            <w:r w:rsidRPr="001B6B08">
              <w:rPr>
                <w:rFonts w:ascii="Times New Roman" w:hAnsi="Times New Roman" w:cs="Times New Roman"/>
                <w:sz w:val="24"/>
                <w:szCs w:val="24"/>
              </w:rPr>
              <w:t xml:space="preserve"> </w:t>
            </w:r>
            <w:r w:rsidRPr="001B6B08">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2) </w:t>
            </w:r>
            <w:r w:rsidRPr="001B6B08">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3) </w:t>
            </w:r>
            <w:r w:rsidRPr="001B6B08">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4) </w:t>
            </w:r>
            <w:r w:rsidRPr="001B6B08">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w:t>
            </w:r>
            <w:r w:rsidRPr="001B6B08">
              <w:rPr>
                <w:rFonts w:ascii="Times New Roman" w:eastAsia="Calibri" w:hAnsi="Times New Roman" w:cs="Times New Roman"/>
                <w:sz w:val="24"/>
                <w:szCs w:val="24"/>
                <w:lang w:eastAsia="en-US"/>
              </w:rPr>
              <w:lastRenderedPageBreak/>
              <w:t xml:space="preserve">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5) </w:t>
            </w:r>
            <w:r w:rsidRPr="001B6B08">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sz w:val="24"/>
                <w:szCs w:val="24"/>
              </w:rPr>
              <w:t xml:space="preserve">6) </w:t>
            </w:r>
            <w:r w:rsidRPr="001B6B08">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1B6B08" w:rsidRDefault="00A91436" w:rsidP="00CF251E">
            <w:pPr>
              <w:tabs>
                <w:tab w:val="left" w:pos="993"/>
              </w:tabs>
              <w:spacing w:after="0" w:line="240" w:lineRule="auto"/>
              <w:ind w:firstLine="567"/>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w:t>
            </w:r>
            <w:r w:rsidRPr="001B6B08">
              <w:rPr>
                <w:rFonts w:ascii="Times New Roman" w:eastAsia="Calibri" w:hAnsi="Times New Roman" w:cs="Times New Roman"/>
                <w:sz w:val="24"/>
                <w:szCs w:val="24"/>
                <w:lang w:eastAsia="en-US"/>
              </w:rPr>
              <w:lastRenderedPageBreak/>
              <w:t>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7)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eastAsia="Calibri" w:hAnsi="Times New Roman" w:cs="Times New Roman"/>
                <w:sz w:val="24"/>
                <w:szCs w:val="24"/>
                <w:lang w:eastAsia="en-US"/>
              </w:rPr>
              <w:t xml:space="preserve">9) </w:t>
            </w:r>
            <w:r w:rsidRPr="001B6B08">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0353DA"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10) </w:t>
            </w:r>
            <w:r w:rsidR="00AD23EF" w:rsidRPr="001B6B08">
              <w:rPr>
                <w:rFonts w:ascii="Times New Roman" w:hAnsi="Times New Roman" w:cs="Times New Roman"/>
                <w:bCs/>
                <w:sz w:val="24"/>
                <w:szCs w:val="24"/>
              </w:rPr>
              <w:t>з</w:t>
            </w:r>
            <w:r w:rsidR="00AD23EF" w:rsidRPr="001B6B08">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A91436" w:rsidRPr="001B6B08" w:rsidRDefault="00AD23EF"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11) </w:t>
            </w:r>
            <w:r w:rsidR="00A91436" w:rsidRPr="001B6B08">
              <w:rPr>
                <w:rFonts w:ascii="Times New Roman" w:eastAsia="Calibri" w:hAnsi="Times New Roman" w:cs="Times New Roman"/>
                <w:sz w:val="24"/>
                <w:szCs w:val="24"/>
                <w:lang w:eastAsia="en-US"/>
              </w:rPr>
              <w:t>документы, подтверждающие соответствие участника закупки требованиям к участникам закупки, предусмотренные пунктом 18 Информационной карты;</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 xml:space="preserve">12) </w:t>
            </w:r>
            <w:r w:rsidR="00212644" w:rsidRPr="001B6B08">
              <w:rPr>
                <w:rFonts w:ascii="Times New Roman" w:hAnsi="Times New Roman" w:cs="Times New Roman"/>
                <w:bCs/>
                <w:sz w:val="24"/>
                <w:szCs w:val="24"/>
              </w:rPr>
              <w:t>Расчет стоимости работ</w:t>
            </w:r>
            <w:r w:rsidRPr="001B6B08">
              <w:rPr>
                <w:rFonts w:ascii="Times New Roman" w:hAnsi="Times New Roman" w:cs="Times New Roman"/>
                <w:bCs/>
                <w:sz w:val="24"/>
                <w:szCs w:val="24"/>
              </w:rPr>
              <w:t xml:space="preserve"> </w:t>
            </w:r>
            <w:r w:rsidR="00E41326" w:rsidRPr="001B6B08">
              <w:rPr>
                <w:rFonts w:ascii="Times New Roman" w:hAnsi="Times New Roman" w:cs="Times New Roman"/>
                <w:bCs/>
                <w:sz w:val="24"/>
                <w:szCs w:val="24"/>
              </w:rPr>
              <w:t xml:space="preserve">(смета) </w:t>
            </w:r>
            <w:r w:rsidRPr="001B6B08">
              <w:rPr>
                <w:rFonts w:ascii="Times New Roman" w:hAnsi="Times New Roman" w:cs="Times New Roman"/>
                <w:bCs/>
                <w:sz w:val="24"/>
                <w:szCs w:val="24"/>
              </w:rPr>
              <w:t>с указанием сведений о включенных или не включенных в нее расходах</w:t>
            </w:r>
            <w:r w:rsidR="00DD2353" w:rsidRPr="001B6B08">
              <w:rPr>
                <w:rFonts w:ascii="Times New Roman" w:hAnsi="Times New Roman" w:cs="Times New Roman"/>
                <w:bCs/>
                <w:sz w:val="24"/>
                <w:szCs w:val="24"/>
              </w:rPr>
              <w:t>,</w:t>
            </w:r>
            <w:r w:rsidRPr="001B6B08">
              <w:rPr>
                <w:rFonts w:ascii="Times New Roman" w:hAnsi="Times New Roman" w:cs="Times New Roman"/>
                <w:bCs/>
                <w:sz w:val="24"/>
                <w:szCs w:val="24"/>
              </w:rPr>
              <w:t xml:space="preserve"> </w:t>
            </w:r>
            <w:r w:rsidR="00DD2353" w:rsidRPr="001B6B08">
              <w:rPr>
                <w:rFonts w:ascii="Times New Roman" w:hAnsi="Times New Roman" w:cs="Times New Roman"/>
                <w:bCs/>
                <w:sz w:val="24"/>
                <w:szCs w:val="24"/>
              </w:rPr>
              <w:t xml:space="preserve">структура цены </w:t>
            </w:r>
            <w:r w:rsidRPr="001B6B08">
              <w:rPr>
                <w:rFonts w:ascii="Times New Roman" w:hAnsi="Times New Roman" w:cs="Times New Roman"/>
                <w:bCs/>
                <w:sz w:val="24"/>
                <w:szCs w:val="24"/>
              </w:rPr>
              <w:t>(расходы на перевозку, страхование, уплату таможенных пошлин, налогов, сборов и других обязательных платежей</w:t>
            </w:r>
            <w:r w:rsidR="006C09C6" w:rsidRPr="001B6B08">
              <w:rPr>
                <w:rFonts w:ascii="Times New Roman" w:hAnsi="Times New Roman" w:cs="Times New Roman"/>
                <w:bCs/>
                <w:sz w:val="24"/>
                <w:szCs w:val="24"/>
              </w:rPr>
              <w:t>,</w:t>
            </w:r>
            <w:r w:rsidR="00DD2353" w:rsidRPr="001B6B08">
              <w:rPr>
                <w:rFonts w:ascii="Times New Roman" w:hAnsi="Times New Roman" w:cs="Times New Roman"/>
                <w:bCs/>
                <w:sz w:val="24"/>
                <w:szCs w:val="24"/>
              </w:rPr>
              <w:t xml:space="preserve"> и т.д.</w:t>
            </w:r>
            <w:r w:rsidRPr="001B6B08">
              <w:rPr>
                <w:rFonts w:ascii="Times New Roman" w:hAnsi="Times New Roman" w:cs="Times New Roman"/>
                <w:bCs/>
                <w:sz w:val="24"/>
                <w:szCs w:val="24"/>
              </w:rPr>
              <w:t>);</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 xml:space="preserve">13) </w:t>
            </w:r>
            <w:r w:rsidR="00AD23EF" w:rsidRPr="001B6B08">
              <w:rPr>
                <w:rFonts w:ascii="Times New Roman" w:hAnsi="Times New Roman" w:cs="Times New Roman"/>
                <w:bCs/>
                <w:sz w:val="24"/>
                <w:szCs w:val="24"/>
              </w:rPr>
              <w:t>С</w:t>
            </w:r>
            <w:r w:rsidRPr="001B6B08">
              <w:rPr>
                <w:rFonts w:ascii="Times New Roman" w:hAnsi="Times New Roman" w:cs="Times New Roman"/>
                <w:bCs/>
                <w:sz w:val="24"/>
                <w:szCs w:val="24"/>
              </w:rPr>
              <w:t>роки</w:t>
            </w:r>
            <w:r w:rsidR="00212644" w:rsidRPr="001B6B08">
              <w:rPr>
                <w:rFonts w:ascii="Times New Roman" w:hAnsi="Times New Roman" w:cs="Times New Roman"/>
                <w:bCs/>
                <w:sz w:val="24"/>
                <w:szCs w:val="24"/>
              </w:rPr>
              <w:t xml:space="preserve"> выполнения работ (график выполнения работ)</w:t>
            </w:r>
            <w:r w:rsidRPr="001B6B08">
              <w:rPr>
                <w:rFonts w:ascii="Times New Roman" w:hAnsi="Times New Roman" w:cs="Times New Roman"/>
                <w:bCs/>
                <w:sz w:val="24"/>
                <w:szCs w:val="24"/>
              </w:rPr>
              <w:t>;</w:t>
            </w:r>
          </w:p>
          <w:p w:rsidR="00A91436" w:rsidRPr="001B6B08" w:rsidRDefault="00A91436" w:rsidP="00CF251E">
            <w:pPr>
              <w:pStyle w:val="affd"/>
              <w:widowControl w:val="0"/>
              <w:tabs>
                <w:tab w:val="clear" w:pos="1980"/>
              </w:tabs>
              <w:ind w:left="0" w:firstLine="0"/>
              <w:rPr>
                <w:bCs/>
                <w:szCs w:val="24"/>
              </w:rPr>
            </w:pPr>
            <w:r w:rsidRPr="001B6B08">
              <w:rPr>
                <w:bCs/>
                <w:szCs w:val="24"/>
              </w:rPr>
              <w:t>1</w:t>
            </w:r>
            <w:r w:rsidR="00AD23EF" w:rsidRPr="001B6B08">
              <w:rPr>
                <w:bCs/>
                <w:szCs w:val="24"/>
              </w:rPr>
              <w:t>4</w:t>
            </w:r>
            <w:r w:rsidRPr="001B6B08">
              <w:rPr>
                <w:bCs/>
                <w:szCs w:val="24"/>
              </w:rPr>
              <w:t>) копии - контрактов (договоров), актов, предусмотренны</w:t>
            </w:r>
            <w:r w:rsidR="00212644" w:rsidRPr="001B6B08">
              <w:rPr>
                <w:bCs/>
                <w:szCs w:val="24"/>
              </w:rPr>
              <w:t>х</w:t>
            </w:r>
            <w:r w:rsidRPr="001B6B08">
              <w:rPr>
                <w:bCs/>
                <w:szCs w:val="24"/>
              </w:rPr>
              <w:t xml:space="preserve"> контрактами (договорами) для подтверждения опыта работы</w:t>
            </w:r>
            <w:r w:rsidR="00AD23EF" w:rsidRPr="001B6B08">
              <w:rPr>
                <w:bCs/>
                <w:szCs w:val="24"/>
              </w:rPr>
              <w:t xml:space="preserve"> (не менее 3х исполненных контрактов)</w:t>
            </w:r>
            <w:r w:rsidRPr="001B6B08">
              <w:rPr>
                <w:bCs/>
                <w:szCs w:val="24"/>
              </w:rPr>
              <w:t>;</w:t>
            </w:r>
          </w:p>
          <w:p w:rsidR="00A91436" w:rsidRPr="001B6B08" w:rsidRDefault="00A91436" w:rsidP="00CF251E">
            <w:pPr>
              <w:pStyle w:val="Style11"/>
              <w:widowControl/>
              <w:tabs>
                <w:tab w:val="left" w:pos="1085"/>
              </w:tabs>
              <w:spacing w:line="240" w:lineRule="auto"/>
              <w:ind w:firstLine="0"/>
            </w:pPr>
            <w:r w:rsidRPr="001B6B08">
              <w:rPr>
                <w:bCs/>
              </w:rPr>
              <w:t xml:space="preserve">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w:t>
            </w:r>
            <w:r w:rsidRPr="001B6B08">
              <w:rPr>
                <w:bCs/>
              </w:rPr>
              <w:lastRenderedPageBreak/>
              <w:t>поданы от имени участника, а также подтверждает подлинность и достоверность представленных в составе заявки документов и сведений.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соответствии с </w:t>
            </w:r>
            <w:r w:rsidR="00DD2353">
              <w:rPr>
                <w:rFonts w:ascii="Times New Roman" w:hAnsi="Times New Roman" w:cs="Times New Roman"/>
                <w:bCs/>
                <w:sz w:val="24"/>
                <w:szCs w:val="24"/>
              </w:rPr>
              <w:t>утвержденным Техническим заданием</w:t>
            </w:r>
            <w:r w:rsidR="00557054">
              <w:rPr>
                <w:rFonts w:ascii="Times New Roman" w:hAnsi="Times New Roman" w:cs="Times New Roman"/>
                <w:bCs/>
                <w:sz w:val="24"/>
                <w:szCs w:val="24"/>
              </w:rPr>
              <w:t xml:space="preserve"> (приложение № </w:t>
            </w:r>
            <w:r w:rsidR="002E3846">
              <w:rPr>
                <w:rFonts w:ascii="Times New Roman" w:hAnsi="Times New Roman" w:cs="Times New Roman"/>
                <w:bCs/>
                <w:sz w:val="24"/>
                <w:szCs w:val="24"/>
              </w:rPr>
              <w:t>1</w:t>
            </w:r>
            <w:r w:rsidR="00557054">
              <w:rPr>
                <w:rFonts w:ascii="Times New Roman" w:hAnsi="Times New Roman" w:cs="Times New Roman"/>
                <w:bCs/>
                <w:sz w:val="24"/>
                <w:szCs w:val="24"/>
              </w:rPr>
              <w:t xml:space="preserve"> к закупочной документации)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 xml:space="preserve">Обеспечение заявки установлено в размере </w:t>
            </w:r>
            <w:r w:rsidR="00E64469">
              <w:rPr>
                <w:rFonts w:ascii="Times New Roman" w:hAnsi="Times New Roman" w:cs="Times New Roman"/>
                <w:bCs/>
                <w:sz w:val="24"/>
                <w:szCs w:val="24"/>
              </w:rPr>
              <w:t>452 037</w:t>
            </w:r>
            <w:r w:rsidR="00C044D3">
              <w:rPr>
                <w:rFonts w:ascii="Times New Roman" w:hAnsi="Times New Roman" w:cs="Times New Roman"/>
                <w:bCs/>
                <w:sz w:val="24"/>
                <w:szCs w:val="24"/>
              </w:rPr>
              <w:t xml:space="preserve"> </w:t>
            </w:r>
            <w:r w:rsidRPr="00CF251E">
              <w:rPr>
                <w:rFonts w:ascii="Times New Roman" w:hAnsi="Times New Roman" w:cs="Times New Roman"/>
                <w:bCs/>
                <w:sz w:val="24"/>
                <w:szCs w:val="24"/>
              </w:rPr>
              <w:t>(</w:t>
            </w:r>
            <w:r w:rsidR="00C044D3">
              <w:rPr>
                <w:rFonts w:ascii="Times New Roman" w:hAnsi="Times New Roman" w:cs="Times New Roman"/>
                <w:bCs/>
                <w:sz w:val="24"/>
                <w:szCs w:val="24"/>
              </w:rPr>
              <w:t xml:space="preserve">Четыреста пятьдесят </w:t>
            </w:r>
            <w:r w:rsidR="00E64469">
              <w:rPr>
                <w:rFonts w:ascii="Times New Roman" w:hAnsi="Times New Roman" w:cs="Times New Roman"/>
                <w:bCs/>
                <w:sz w:val="24"/>
                <w:szCs w:val="24"/>
              </w:rPr>
              <w:t>две тысячи тридцать семь</w:t>
            </w:r>
            <w:r w:rsidRPr="00CF251E">
              <w:rPr>
                <w:rFonts w:ascii="Times New Roman" w:hAnsi="Times New Roman" w:cs="Times New Roman"/>
                <w:bCs/>
                <w:sz w:val="24"/>
                <w:szCs w:val="24"/>
              </w:rPr>
              <w:t>)</w:t>
            </w:r>
            <w:r w:rsidR="00A41E74" w:rsidRPr="00CF251E">
              <w:rPr>
                <w:rFonts w:ascii="Times New Roman" w:hAnsi="Times New Roman" w:cs="Times New Roman"/>
                <w:bCs/>
                <w:sz w:val="24"/>
                <w:szCs w:val="24"/>
              </w:rPr>
              <w:t xml:space="preserve"> </w:t>
            </w:r>
            <w:r w:rsidR="00E64469">
              <w:rPr>
                <w:rFonts w:ascii="Times New Roman" w:hAnsi="Times New Roman" w:cs="Times New Roman"/>
                <w:bCs/>
                <w:sz w:val="24"/>
                <w:szCs w:val="24"/>
              </w:rPr>
              <w:t>руб.</w:t>
            </w:r>
            <w:r w:rsidRPr="00CF251E">
              <w:rPr>
                <w:rFonts w:ascii="Times New Roman" w:hAnsi="Times New Roman" w:cs="Times New Roman"/>
                <w:bCs/>
                <w:sz w:val="24"/>
                <w:szCs w:val="24"/>
              </w:rPr>
              <w:t xml:space="preserve">, что составляет </w:t>
            </w:r>
            <w:r w:rsidR="009D4A67">
              <w:rPr>
                <w:rFonts w:ascii="Times New Roman" w:hAnsi="Times New Roman" w:cs="Times New Roman"/>
                <w:bCs/>
                <w:sz w:val="24"/>
                <w:szCs w:val="24"/>
              </w:rPr>
              <w:t>5</w:t>
            </w:r>
            <w:r w:rsidRPr="00CF251E">
              <w:rPr>
                <w:rFonts w:ascii="Times New Roman" w:hAnsi="Times New Roman" w:cs="Times New Roman"/>
                <w:bCs/>
                <w:sz w:val="24"/>
                <w:szCs w:val="24"/>
              </w:rPr>
              <w:t xml:space="preserve"> % от начальной (максимальной) цены договора.</w:t>
            </w:r>
          </w:p>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расчетный</w:t>
            </w:r>
            <w:r w:rsidR="00F2631A" w:rsidRPr="00CF251E">
              <w:rPr>
                <w:rFonts w:ascii="Times New Roman" w:hAnsi="Times New Roman" w:cs="Times New Roman"/>
                <w:bCs/>
                <w:sz w:val="24"/>
                <w:szCs w:val="24"/>
              </w:rPr>
              <w:t xml:space="preserve"> счет Фонда, до 17 ч. 00 мин. «</w:t>
            </w:r>
            <w:r w:rsidR="00B82CEB">
              <w:rPr>
                <w:rFonts w:ascii="Times New Roman" w:hAnsi="Times New Roman" w:cs="Times New Roman"/>
                <w:bCs/>
                <w:sz w:val="24"/>
                <w:szCs w:val="24"/>
              </w:rPr>
              <w:t>10</w:t>
            </w:r>
            <w:r w:rsidR="008B647E">
              <w:rPr>
                <w:rFonts w:ascii="Times New Roman" w:hAnsi="Times New Roman" w:cs="Times New Roman"/>
                <w:bCs/>
                <w:sz w:val="24"/>
                <w:szCs w:val="24"/>
              </w:rPr>
              <w:t xml:space="preserve">» августа </w:t>
            </w:r>
            <w:r w:rsidR="00415FD0" w:rsidRPr="00CF251E">
              <w:rPr>
                <w:rFonts w:ascii="Times New Roman" w:hAnsi="Times New Roman" w:cs="Times New Roman"/>
                <w:bCs/>
                <w:sz w:val="24"/>
                <w:szCs w:val="24"/>
              </w:rPr>
              <w:t>2022</w:t>
            </w:r>
            <w:r w:rsidRPr="00CF251E">
              <w:rPr>
                <w:rFonts w:ascii="Times New Roman" w:hAnsi="Times New Roman" w:cs="Times New Roman"/>
                <w:bCs/>
                <w:sz w:val="24"/>
                <w:szCs w:val="24"/>
              </w:rPr>
              <w:t> г.</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lastRenderedPageBreak/>
              <w:t>Некоммерческая организация «Целевой фонд будущих поколений Республики Саха (Якутия)»</w:t>
            </w:r>
          </w:p>
          <w:p w:rsidR="00A91436" w:rsidRPr="00CF251E" w:rsidRDefault="00A91436" w:rsidP="00CF251E">
            <w:pPr>
              <w:tabs>
                <w:tab w:val="left" w:pos="0"/>
              </w:tabs>
              <w:snapToGrid w:val="0"/>
              <w:spacing w:after="0" w:line="240" w:lineRule="auto"/>
              <w:rPr>
                <w:sz w:val="24"/>
                <w:szCs w:val="24"/>
              </w:rPr>
            </w:pPr>
            <w:r w:rsidRPr="00CF251E">
              <w:rPr>
                <w:rFonts w:ascii="Times New Roman" w:hAnsi="Times New Roman" w:cs="Times New Roman"/>
                <w:sz w:val="24"/>
                <w:szCs w:val="24"/>
              </w:rPr>
              <w:t>ИНН 1435002238/ КПП 143501001</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 xml:space="preserve">ОГРН 1021401047018 </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р/счет № 40703810542100000007</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филиал «Газпромбанк» (Акционерное общество)</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«Дальневосточный»</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 xml:space="preserve">БИК банка 040507886, </w:t>
            </w:r>
          </w:p>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к/счет № 30101810105070000886</w:t>
            </w:r>
          </w:p>
        </w:tc>
      </w:tr>
      <w:tr w:rsidR="00CF251E" w:rsidRPr="004F04B3" w:rsidTr="00B72AD9">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CF251E" w:rsidRPr="004F04B3" w:rsidRDefault="00CF251E" w:rsidP="00CF251E">
            <w:pPr>
              <w:spacing w:after="0" w:line="240" w:lineRule="auto"/>
              <w:rPr>
                <w:rFonts w:ascii="Times New Roman" w:hAnsi="Times New Roman" w:cs="Times New Roman"/>
                <w:bCs/>
                <w:sz w:val="24"/>
                <w:szCs w:val="24"/>
              </w:rPr>
            </w:pPr>
            <w:r>
              <w:rPr>
                <w:rFonts w:ascii="Times New Roman" w:hAnsi="Times New Roman" w:cs="Times New Roman"/>
              </w:rPr>
              <w:lastRenderedPageBreak/>
              <w:t>22</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251E" w:rsidRPr="00E83A26" w:rsidRDefault="00CF251E" w:rsidP="00CF251E">
            <w:pPr>
              <w:numPr>
                <w:ilvl w:val="12"/>
                <w:numId w:val="0"/>
              </w:numPr>
              <w:spacing w:after="0" w:line="240" w:lineRule="auto"/>
              <w:jc w:val="both"/>
              <w:rPr>
                <w:rFonts w:ascii="Times New Roman" w:hAnsi="Times New Roman"/>
              </w:rPr>
            </w:pPr>
            <w:r>
              <w:rPr>
                <w:rFonts w:ascii="Times New Roman" w:hAnsi="Times New Roman"/>
              </w:rPr>
              <w:t>Размер о</w:t>
            </w:r>
            <w:r w:rsidRPr="00177F54">
              <w:rPr>
                <w:rFonts w:ascii="Times New Roman" w:hAnsi="Times New Roman"/>
              </w:rPr>
              <w:t>беспечени</w:t>
            </w:r>
            <w:r>
              <w:rPr>
                <w:rFonts w:ascii="Times New Roman" w:hAnsi="Times New Roman"/>
              </w:rPr>
              <w:t>я</w:t>
            </w:r>
            <w:r w:rsidRPr="00177F54">
              <w:rPr>
                <w:rFonts w:ascii="Times New Roman" w:hAnsi="Times New Roman"/>
              </w:rPr>
              <w:t xml:space="preserve"> исполнения договора</w:t>
            </w:r>
            <w:r>
              <w:rPr>
                <w:rFonts w:ascii="Times New Roman" w:hAnsi="Times New Roman"/>
              </w:rPr>
              <w:t xml:space="preserve">, </w:t>
            </w:r>
            <w:r w:rsidRPr="00177F54">
              <w:rPr>
                <w:rFonts w:ascii="Times New Roman" w:hAnsi="Times New Roman"/>
              </w:rPr>
              <w:t>срок и порядок его предоставления</w:t>
            </w:r>
            <w:r>
              <w:rPr>
                <w:rFonts w:ascii="Times New Roman" w:hAnsi="Times New Roman"/>
              </w:rPr>
              <w:t xml:space="preserve"> победителем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251E" w:rsidRPr="00CF251E" w:rsidRDefault="00CF251E" w:rsidP="00CF251E">
            <w:pPr>
              <w:numPr>
                <w:ilvl w:val="12"/>
                <w:numId w:val="0"/>
              </w:num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Обеспечение исполнения договора установлено в размере </w:t>
            </w:r>
            <w:r w:rsidR="00E64469">
              <w:rPr>
                <w:rFonts w:ascii="Times New Roman" w:hAnsi="Times New Roman" w:cs="Times New Roman"/>
                <w:bCs/>
                <w:sz w:val="24"/>
                <w:szCs w:val="24"/>
              </w:rPr>
              <w:t xml:space="preserve">452 037 </w:t>
            </w:r>
            <w:r w:rsidR="00E64469" w:rsidRPr="00CF251E">
              <w:rPr>
                <w:rFonts w:ascii="Times New Roman" w:hAnsi="Times New Roman" w:cs="Times New Roman"/>
                <w:bCs/>
                <w:sz w:val="24"/>
                <w:szCs w:val="24"/>
              </w:rPr>
              <w:t>(</w:t>
            </w:r>
            <w:r w:rsidR="00E64469">
              <w:rPr>
                <w:rFonts w:ascii="Times New Roman" w:hAnsi="Times New Roman" w:cs="Times New Roman"/>
                <w:bCs/>
                <w:sz w:val="24"/>
                <w:szCs w:val="24"/>
              </w:rPr>
              <w:t>Четыреста пятьдесят две тысячи тридцать семь</w:t>
            </w:r>
            <w:r w:rsidR="00E64469" w:rsidRPr="00CF251E">
              <w:rPr>
                <w:rFonts w:ascii="Times New Roman" w:hAnsi="Times New Roman" w:cs="Times New Roman"/>
                <w:bCs/>
                <w:sz w:val="24"/>
                <w:szCs w:val="24"/>
              </w:rPr>
              <w:t xml:space="preserve">) </w:t>
            </w:r>
            <w:r w:rsidR="00E64469">
              <w:rPr>
                <w:rFonts w:ascii="Times New Roman" w:hAnsi="Times New Roman" w:cs="Times New Roman"/>
                <w:bCs/>
                <w:sz w:val="24"/>
                <w:szCs w:val="24"/>
              </w:rPr>
              <w:t>руб.</w:t>
            </w:r>
            <w:r w:rsidR="009D4A67">
              <w:rPr>
                <w:rFonts w:ascii="Times New Roman" w:hAnsi="Times New Roman" w:cs="Times New Roman"/>
                <w:bCs/>
                <w:sz w:val="24"/>
                <w:szCs w:val="24"/>
              </w:rPr>
              <w:t>, что составляет 5</w:t>
            </w:r>
            <w:bookmarkStart w:id="0" w:name="_GoBack"/>
            <w:bookmarkEnd w:id="0"/>
            <w:r w:rsidRPr="00CF251E">
              <w:rPr>
                <w:rFonts w:ascii="Times New Roman" w:hAnsi="Times New Roman" w:cs="Times New Roman"/>
                <w:bCs/>
                <w:sz w:val="24"/>
                <w:szCs w:val="24"/>
              </w:rPr>
              <w:t xml:space="preserve"> % от начальной (максимальной) цены договора.</w:t>
            </w:r>
          </w:p>
          <w:p w:rsidR="00CF251E" w:rsidRPr="00CF251E" w:rsidRDefault="00CF251E" w:rsidP="00CF251E">
            <w:pPr>
              <w:numPr>
                <w:ilvl w:val="12"/>
                <w:numId w:val="0"/>
              </w:num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Денежные средства должны быть фактически зачислены на расчетный счет Заказчика победителем запроса предложений до даты заключения договора. Возврат обеспечения исполнения договора осуществляется Заказчиком в порядке, предусмотренным проектом договора.</w:t>
            </w:r>
          </w:p>
        </w:tc>
      </w:tr>
    </w:tbl>
    <w:p w:rsidR="009145B3" w:rsidRDefault="00620044">
      <w:pPr>
        <w:widowControl w:val="0"/>
        <w:spacing w:after="0" w:line="240" w:lineRule="auto"/>
      </w:pPr>
      <w:r>
        <w:br w:type="page"/>
      </w:r>
    </w:p>
    <w:p w:rsidR="00557054" w:rsidRPr="004C1803" w:rsidRDefault="00557054" w:rsidP="00557054">
      <w:pPr>
        <w:widowControl w:val="0"/>
        <w:spacing w:after="0" w:line="240" w:lineRule="auto"/>
        <w:jc w:val="right"/>
        <w:rPr>
          <w:rFonts w:ascii="Times New Roman" w:hAnsi="Times New Roman" w:cs="Times New Roman"/>
          <w:sz w:val="24"/>
          <w:szCs w:val="24"/>
        </w:rPr>
      </w:pPr>
      <w:r w:rsidRPr="004C1803">
        <w:rPr>
          <w:rFonts w:ascii="Times New Roman" w:hAnsi="Times New Roman" w:cs="Times New Roman"/>
          <w:sz w:val="24"/>
          <w:szCs w:val="24"/>
        </w:rPr>
        <w:lastRenderedPageBreak/>
        <w:t xml:space="preserve">Приложение № </w:t>
      </w:r>
      <w:r w:rsidR="002E3846" w:rsidRPr="004C1803">
        <w:rPr>
          <w:rFonts w:ascii="Times New Roman" w:hAnsi="Times New Roman" w:cs="Times New Roman"/>
          <w:sz w:val="24"/>
          <w:szCs w:val="24"/>
        </w:rPr>
        <w:t>1</w:t>
      </w:r>
      <w:r w:rsidRPr="004C1803">
        <w:rPr>
          <w:rFonts w:ascii="Times New Roman" w:hAnsi="Times New Roman" w:cs="Times New Roman"/>
          <w:sz w:val="24"/>
          <w:szCs w:val="24"/>
        </w:rPr>
        <w:t xml:space="preserve"> к закупочной документации</w:t>
      </w:r>
    </w:p>
    <w:p w:rsidR="004C1803" w:rsidRPr="004C1803" w:rsidRDefault="004C1803" w:rsidP="00557054">
      <w:pPr>
        <w:widowControl w:val="0"/>
        <w:spacing w:after="0" w:line="240" w:lineRule="auto"/>
        <w:jc w:val="right"/>
        <w:rPr>
          <w:rFonts w:ascii="Times New Roman" w:hAnsi="Times New Roman" w:cs="Times New Roman"/>
          <w:sz w:val="24"/>
          <w:szCs w:val="24"/>
        </w:rPr>
      </w:pPr>
    </w:p>
    <w:p w:rsidR="004C1803" w:rsidRPr="004C1803" w:rsidRDefault="004C1803" w:rsidP="004C1803">
      <w:pPr>
        <w:spacing w:after="0" w:line="240" w:lineRule="auto"/>
        <w:jc w:val="center"/>
        <w:rPr>
          <w:rFonts w:ascii="Times New Roman" w:hAnsi="Times New Roman" w:cs="Times New Roman"/>
          <w:b/>
          <w:bCs/>
          <w:sz w:val="24"/>
          <w:szCs w:val="24"/>
        </w:rPr>
      </w:pPr>
      <w:r w:rsidRPr="004C1803">
        <w:rPr>
          <w:rFonts w:ascii="Times New Roman" w:hAnsi="Times New Roman" w:cs="Times New Roman"/>
          <w:b/>
          <w:bCs/>
          <w:sz w:val="24"/>
          <w:szCs w:val="24"/>
        </w:rPr>
        <w:t>ТЕХНИЧЕСКОЕ ЗАДАНИЕ</w:t>
      </w:r>
    </w:p>
    <w:p w:rsidR="004C1803" w:rsidRPr="004C1803" w:rsidRDefault="004C1803" w:rsidP="004C1803">
      <w:pPr>
        <w:autoSpaceDE w:val="0"/>
        <w:spacing w:after="0" w:line="240" w:lineRule="auto"/>
        <w:jc w:val="center"/>
        <w:rPr>
          <w:rStyle w:val="a3"/>
          <w:rFonts w:ascii="Times New Roman" w:hAnsi="Times New Roman" w:cs="Times New Roman"/>
        </w:rPr>
      </w:pPr>
      <w:r w:rsidRPr="004C1803">
        <w:rPr>
          <w:rStyle w:val="a3"/>
          <w:rFonts w:ascii="Times New Roman" w:hAnsi="Times New Roman" w:cs="Times New Roman"/>
        </w:rPr>
        <w:t xml:space="preserve">На «Строительство водопроводных сетей с. Хордогой»  </w:t>
      </w:r>
    </w:p>
    <w:p w:rsidR="004C1803" w:rsidRPr="004C1803" w:rsidRDefault="004C1803" w:rsidP="004C1803">
      <w:pPr>
        <w:autoSpaceDE w:val="0"/>
        <w:spacing w:after="0" w:line="240" w:lineRule="auto"/>
        <w:jc w:val="center"/>
        <w:rPr>
          <w:rFonts w:ascii="Times New Roman" w:hAnsi="Times New Roman" w:cs="Times New Roman"/>
          <w:b/>
          <w:color w:val="000000"/>
          <w:sz w:val="24"/>
          <w:szCs w:val="24"/>
        </w:rPr>
      </w:pPr>
      <w:r w:rsidRPr="004C1803">
        <w:rPr>
          <w:rStyle w:val="a3"/>
          <w:rFonts w:ascii="Times New Roman" w:hAnsi="Times New Roman" w:cs="Times New Roman"/>
        </w:rPr>
        <w:t xml:space="preserve">МО Вилючанский наслег Сунтарский улус (район)» </w:t>
      </w:r>
    </w:p>
    <w:p w:rsidR="004C1803" w:rsidRPr="004C1803" w:rsidRDefault="004C1803" w:rsidP="004C1803">
      <w:pPr>
        <w:autoSpaceDE w:val="0"/>
        <w:spacing w:after="0" w:line="240" w:lineRule="auto"/>
        <w:jc w:val="center"/>
        <w:rPr>
          <w:rFonts w:ascii="Times New Roman" w:hAnsi="Times New Roman" w:cs="Times New Roman"/>
          <w:b/>
          <w:sz w:val="24"/>
          <w:szCs w:val="24"/>
        </w:rPr>
      </w:pPr>
    </w:p>
    <w:tbl>
      <w:tblPr>
        <w:tblW w:w="5000" w:type="pct"/>
        <w:tblLook w:val="0020" w:firstRow="1" w:lastRow="0" w:firstColumn="0" w:lastColumn="0" w:noHBand="0" w:noVBand="0"/>
      </w:tblPr>
      <w:tblGrid>
        <w:gridCol w:w="782"/>
        <w:gridCol w:w="2761"/>
        <w:gridCol w:w="6512"/>
      </w:tblGrid>
      <w:tr w:rsidR="004C1803" w:rsidRPr="004C1803" w:rsidTr="004C1803">
        <w:trPr>
          <w:trHeight w:val="830"/>
        </w:trPr>
        <w:tc>
          <w:tcPr>
            <w:tcW w:w="389" w:type="pct"/>
            <w:tcBorders>
              <w:top w:val="single" w:sz="4" w:space="0" w:color="auto"/>
              <w:left w:val="single" w:sz="4" w:space="0" w:color="auto"/>
              <w:bottom w:val="single" w:sz="4" w:space="0" w:color="auto"/>
              <w:right w:val="single" w:sz="4" w:space="0" w:color="auto"/>
            </w:tcBorders>
            <w:shd w:val="clear" w:color="auto" w:fill="D9D9D9"/>
            <w:vAlign w:val="center"/>
          </w:tcPr>
          <w:p w:rsidR="004C1803" w:rsidRPr="004C1803" w:rsidRDefault="004C1803" w:rsidP="004C1803">
            <w:pPr>
              <w:keepNext/>
              <w:keepLines/>
              <w:widowControl w:val="0"/>
              <w:suppressLineNumbers/>
              <w:suppressAutoHyphens/>
              <w:spacing w:after="0"/>
              <w:contextualSpacing/>
              <w:jc w:val="center"/>
              <w:rPr>
                <w:rFonts w:ascii="Times New Roman" w:hAnsi="Times New Roman" w:cs="Times New Roman"/>
                <w:b/>
                <w:bCs/>
                <w:sz w:val="24"/>
                <w:szCs w:val="24"/>
                <w:lang w:eastAsia="ar-SA"/>
              </w:rPr>
            </w:pPr>
            <w:r w:rsidRPr="004C1803">
              <w:rPr>
                <w:rFonts w:ascii="Times New Roman" w:hAnsi="Times New Roman" w:cs="Times New Roman"/>
                <w:b/>
                <w:bCs/>
                <w:sz w:val="24"/>
                <w:szCs w:val="24"/>
                <w:lang w:eastAsia="ar-SA"/>
              </w:rPr>
              <w:t>№</w:t>
            </w:r>
          </w:p>
          <w:p w:rsidR="004C1803" w:rsidRPr="004C1803" w:rsidRDefault="004C1803" w:rsidP="004C1803">
            <w:pPr>
              <w:keepNext/>
              <w:keepLines/>
              <w:widowControl w:val="0"/>
              <w:suppressLineNumbers/>
              <w:suppressAutoHyphens/>
              <w:spacing w:after="0"/>
              <w:contextualSpacing/>
              <w:jc w:val="center"/>
              <w:rPr>
                <w:rFonts w:ascii="Times New Roman" w:hAnsi="Times New Roman" w:cs="Times New Roman"/>
                <w:b/>
                <w:bCs/>
                <w:sz w:val="24"/>
                <w:szCs w:val="24"/>
                <w:lang w:eastAsia="ar-SA"/>
              </w:rPr>
            </w:pPr>
            <w:r w:rsidRPr="004C1803">
              <w:rPr>
                <w:rFonts w:ascii="Times New Roman" w:hAnsi="Times New Roman" w:cs="Times New Roman"/>
                <w:b/>
                <w:bCs/>
                <w:sz w:val="24"/>
                <w:szCs w:val="24"/>
                <w:lang w:eastAsia="ar-SA"/>
              </w:rPr>
              <w:t>п/п</w:t>
            </w:r>
          </w:p>
        </w:tc>
        <w:tc>
          <w:tcPr>
            <w:tcW w:w="1373" w:type="pct"/>
            <w:tcBorders>
              <w:top w:val="single" w:sz="4" w:space="0" w:color="auto"/>
              <w:left w:val="single" w:sz="4" w:space="0" w:color="auto"/>
              <w:bottom w:val="single" w:sz="4" w:space="0" w:color="auto"/>
              <w:right w:val="single" w:sz="4" w:space="0" w:color="auto"/>
            </w:tcBorders>
            <w:shd w:val="clear" w:color="auto" w:fill="D9D9D9"/>
            <w:vAlign w:val="center"/>
          </w:tcPr>
          <w:p w:rsidR="004C1803" w:rsidRPr="004C1803" w:rsidRDefault="004C1803" w:rsidP="004C1803">
            <w:pPr>
              <w:keepNext/>
              <w:keepLines/>
              <w:widowControl w:val="0"/>
              <w:suppressLineNumbers/>
              <w:suppressAutoHyphens/>
              <w:spacing w:after="0"/>
              <w:contextualSpacing/>
              <w:jc w:val="center"/>
              <w:rPr>
                <w:rFonts w:ascii="Times New Roman" w:hAnsi="Times New Roman" w:cs="Times New Roman"/>
                <w:b/>
                <w:bCs/>
                <w:sz w:val="24"/>
                <w:szCs w:val="24"/>
                <w:lang w:eastAsia="ar-SA"/>
              </w:rPr>
            </w:pPr>
            <w:r w:rsidRPr="004C1803">
              <w:rPr>
                <w:rFonts w:ascii="Times New Roman" w:hAnsi="Times New Roman" w:cs="Times New Roman"/>
                <w:b/>
                <w:bCs/>
                <w:sz w:val="24"/>
                <w:szCs w:val="24"/>
                <w:lang w:eastAsia="ar-SA"/>
              </w:rPr>
              <w:t xml:space="preserve">Наименование </w:t>
            </w:r>
          </w:p>
        </w:tc>
        <w:tc>
          <w:tcPr>
            <w:tcW w:w="3238" w:type="pct"/>
            <w:tcBorders>
              <w:top w:val="single" w:sz="4" w:space="0" w:color="auto"/>
              <w:left w:val="single" w:sz="4" w:space="0" w:color="auto"/>
              <w:bottom w:val="single" w:sz="4" w:space="0" w:color="auto"/>
              <w:right w:val="single" w:sz="4" w:space="0" w:color="auto"/>
            </w:tcBorders>
            <w:shd w:val="clear" w:color="auto" w:fill="D9D9D9"/>
            <w:vAlign w:val="center"/>
          </w:tcPr>
          <w:p w:rsidR="004C1803" w:rsidRPr="004C1803" w:rsidRDefault="004C1803" w:rsidP="004C1803">
            <w:pPr>
              <w:keepNext/>
              <w:keepLines/>
              <w:widowControl w:val="0"/>
              <w:suppressLineNumbers/>
              <w:suppressAutoHyphens/>
              <w:spacing w:after="0"/>
              <w:contextualSpacing/>
              <w:jc w:val="center"/>
              <w:rPr>
                <w:rFonts w:ascii="Times New Roman" w:hAnsi="Times New Roman" w:cs="Times New Roman"/>
                <w:b/>
                <w:bCs/>
                <w:sz w:val="24"/>
                <w:szCs w:val="24"/>
                <w:lang w:eastAsia="ar-SA"/>
              </w:rPr>
            </w:pPr>
            <w:r w:rsidRPr="004C1803">
              <w:rPr>
                <w:rFonts w:ascii="Times New Roman" w:hAnsi="Times New Roman" w:cs="Times New Roman"/>
                <w:b/>
                <w:bCs/>
                <w:sz w:val="24"/>
                <w:szCs w:val="24"/>
                <w:lang w:eastAsia="ar-SA"/>
              </w:rPr>
              <w:t>Информация</w:t>
            </w:r>
          </w:p>
        </w:tc>
      </w:tr>
      <w:tr w:rsidR="004C1803" w:rsidRPr="004C1803" w:rsidTr="004C1803">
        <w:trPr>
          <w:trHeight w:val="567"/>
        </w:trPr>
        <w:tc>
          <w:tcPr>
            <w:tcW w:w="389" w:type="pct"/>
            <w:tcBorders>
              <w:top w:val="single" w:sz="4" w:space="0" w:color="auto"/>
              <w:left w:val="single" w:sz="4" w:space="0" w:color="auto"/>
              <w:bottom w:val="single" w:sz="4" w:space="0" w:color="auto"/>
              <w:right w:val="single" w:sz="4" w:space="0" w:color="auto"/>
            </w:tcBorders>
          </w:tcPr>
          <w:p w:rsidR="004C1803" w:rsidRPr="004C1803" w:rsidRDefault="004C1803" w:rsidP="004C1803">
            <w:pPr>
              <w:suppressAutoHyphens/>
              <w:spacing w:after="0"/>
              <w:jc w:val="center"/>
              <w:rPr>
                <w:rFonts w:ascii="Times New Roman" w:hAnsi="Times New Roman" w:cs="Times New Roman"/>
                <w:b/>
                <w:bCs/>
                <w:snapToGrid w:val="0"/>
                <w:sz w:val="24"/>
                <w:szCs w:val="24"/>
                <w:lang w:eastAsia="ar-SA"/>
              </w:rPr>
            </w:pPr>
            <w:r w:rsidRPr="004C1803">
              <w:rPr>
                <w:rFonts w:ascii="Times New Roman" w:hAnsi="Times New Roman" w:cs="Times New Roman"/>
                <w:b/>
                <w:bCs/>
                <w:snapToGrid w:val="0"/>
                <w:sz w:val="24"/>
                <w:szCs w:val="24"/>
                <w:lang w:eastAsia="ar-SA"/>
              </w:rPr>
              <w:t xml:space="preserve"> 1.</w:t>
            </w:r>
          </w:p>
        </w:tc>
        <w:tc>
          <w:tcPr>
            <w:tcW w:w="1373" w:type="pct"/>
            <w:tcBorders>
              <w:top w:val="single" w:sz="4" w:space="0" w:color="auto"/>
              <w:left w:val="single" w:sz="4" w:space="0" w:color="auto"/>
              <w:bottom w:val="single" w:sz="4" w:space="0" w:color="auto"/>
              <w:right w:val="single" w:sz="4" w:space="0" w:color="auto"/>
            </w:tcBorders>
          </w:tcPr>
          <w:p w:rsidR="004C1803" w:rsidRPr="004C1803" w:rsidRDefault="004C1803" w:rsidP="004C1803">
            <w:pPr>
              <w:keepNext/>
              <w:keepLines/>
              <w:widowControl w:val="0"/>
              <w:suppressLineNumbers/>
              <w:suppressAutoHyphens/>
              <w:spacing w:after="0"/>
              <w:contextualSpacing/>
              <w:rPr>
                <w:rFonts w:ascii="Times New Roman" w:hAnsi="Times New Roman" w:cs="Times New Roman"/>
                <w:sz w:val="24"/>
                <w:szCs w:val="24"/>
                <w:lang w:eastAsia="ar-SA"/>
              </w:rPr>
            </w:pPr>
            <w:r w:rsidRPr="004C1803">
              <w:rPr>
                <w:rFonts w:ascii="Times New Roman" w:hAnsi="Times New Roman" w:cs="Times New Roman"/>
                <w:bCs/>
                <w:sz w:val="24"/>
                <w:szCs w:val="24"/>
                <w:lang w:eastAsia="ar-SA"/>
              </w:rPr>
              <w:t>Основание для выполнения работ</w:t>
            </w:r>
          </w:p>
        </w:tc>
        <w:tc>
          <w:tcPr>
            <w:tcW w:w="3238" w:type="pct"/>
            <w:tcBorders>
              <w:top w:val="single" w:sz="4" w:space="0" w:color="auto"/>
              <w:left w:val="single" w:sz="4" w:space="0" w:color="auto"/>
              <w:bottom w:val="single" w:sz="4" w:space="0" w:color="auto"/>
              <w:right w:val="single" w:sz="4" w:space="0" w:color="auto"/>
            </w:tcBorders>
          </w:tcPr>
          <w:p w:rsidR="004C1803" w:rsidRPr="004C1803" w:rsidRDefault="004C1803" w:rsidP="004C1803">
            <w:pPr>
              <w:spacing w:after="0"/>
              <w:rPr>
                <w:rFonts w:ascii="Times New Roman" w:hAnsi="Times New Roman" w:cs="Times New Roman"/>
                <w:sz w:val="24"/>
                <w:szCs w:val="24"/>
              </w:rPr>
            </w:pPr>
            <w:r w:rsidRPr="004C1803">
              <w:rPr>
                <w:rFonts w:ascii="Times New Roman" w:hAnsi="Times New Roman" w:cs="Times New Roman"/>
                <w:sz w:val="24"/>
                <w:szCs w:val="24"/>
              </w:rPr>
              <w:t xml:space="preserve">Распоряжение Правительства Республики Саха (Якутия) от 05 апреля 2019 г. №365-р «Об утверждении программы «Развитие систем водоснабжения вилюйской группы улусов на 2019-2024гг.» (с изм. от 03 февраля 2022г. № 68-р) </w:t>
            </w:r>
          </w:p>
        </w:tc>
      </w:tr>
      <w:tr w:rsidR="004C1803" w:rsidRPr="00614E4F" w:rsidTr="004C1803">
        <w:trPr>
          <w:trHeight w:val="567"/>
        </w:trPr>
        <w:tc>
          <w:tcPr>
            <w:tcW w:w="389"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suppressAutoHyphens/>
              <w:spacing w:after="0"/>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 xml:space="preserve"> 2.</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keepNext/>
              <w:keepLines/>
              <w:widowControl w:val="0"/>
              <w:suppressLineNumbers/>
              <w:suppressAutoHyphens/>
              <w:spacing w:after="0"/>
              <w:contextualSpacing/>
              <w:rPr>
                <w:rFonts w:ascii="Times New Roman" w:hAnsi="Times New Roman" w:cs="Times New Roman"/>
                <w:sz w:val="24"/>
                <w:szCs w:val="24"/>
                <w:lang w:eastAsia="ar-SA"/>
              </w:rPr>
            </w:pPr>
            <w:r w:rsidRPr="00614E4F">
              <w:rPr>
                <w:rFonts w:ascii="Times New Roman" w:hAnsi="Times New Roman" w:cs="Times New Roman"/>
                <w:sz w:val="24"/>
                <w:szCs w:val="24"/>
                <w:lang w:eastAsia="ar-SA"/>
              </w:rPr>
              <w:t>Наименование объекта</w:t>
            </w:r>
          </w:p>
        </w:tc>
        <w:tc>
          <w:tcPr>
            <w:tcW w:w="3238"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spacing w:after="0"/>
              <w:rPr>
                <w:rFonts w:ascii="Times New Roman" w:hAnsi="Times New Roman" w:cs="Times New Roman"/>
                <w:sz w:val="24"/>
                <w:szCs w:val="24"/>
              </w:rPr>
            </w:pPr>
            <w:r>
              <w:rPr>
                <w:rFonts w:ascii="Times New Roman" w:hAnsi="Times New Roman" w:cs="Times New Roman"/>
                <w:sz w:val="24"/>
                <w:szCs w:val="24"/>
              </w:rPr>
              <w:t>В</w:t>
            </w:r>
            <w:r w:rsidRPr="00F33055">
              <w:rPr>
                <w:rFonts w:ascii="Times New Roman" w:hAnsi="Times New Roman" w:cs="Times New Roman"/>
                <w:sz w:val="24"/>
                <w:szCs w:val="24"/>
              </w:rPr>
              <w:t>одо</w:t>
            </w:r>
            <w:r>
              <w:rPr>
                <w:rFonts w:ascii="Times New Roman" w:hAnsi="Times New Roman" w:cs="Times New Roman"/>
                <w:sz w:val="24"/>
                <w:szCs w:val="24"/>
              </w:rPr>
              <w:t>снабжение</w:t>
            </w:r>
            <w:r w:rsidRPr="00F33055">
              <w:rPr>
                <w:rFonts w:ascii="Times New Roman" w:hAnsi="Times New Roman" w:cs="Times New Roman"/>
                <w:sz w:val="24"/>
                <w:szCs w:val="24"/>
              </w:rPr>
              <w:t xml:space="preserve"> с. Хордогой </w:t>
            </w:r>
          </w:p>
        </w:tc>
      </w:tr>
      <w:tr w:rsidR="004C1803" w:rsidRPr="00614E4F" w:rsidTr="004C1803">
        <w:tc>
          <w:tcPr>
            <w:tcW w:w="389"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suppressAutoHyphens/>
              <w:spacing w:after="0"/>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3.</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suppressAutoHyphens/>
              <w:spacing w:after="0"/>
              <w:contextualSpacing/>
              <w:rPr>
                <w:rFonts w:ascii="Times New Roman" w:hAnsi="Times New Roman" w:cs="Times New Roman"/>
                <w:sz w:val="24"/>
                <w:szCs w:val="24"/>
                <w:lang w:eastAsia="ar-SA"/>
              </w:rPr>
            </w:pPr>
            <w:r w:rsidRPr="00614E4F">
              <w:rPr>
                <w:rFonts w:ascii="Times New Roman" w:hAnsi="Times New Roman" w:cs="Times New Roman"/>
                <w:bCs/>
                <w:sz w:val="24"/>
                <w:szCs w:val="24"/>
              </w:rPr>
              <w:t>Цель выполнения работ</w:t>
            </w:r>
          </w:p>
        </w:tc>
        <w:tc>
          <w:tcPr>
            <w:tcW w:w="3238"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widowControl w:val="0"/>
              <w:autoSpaceDE w:val="0"/>
              <w:autoSpaceDN w:val="0"/>
              <w:adjustRightInd w:val="0"/>
              <w:spacing w:after="0"/>
              <w:contextualSpacing/>
              <w:jc w:val="both"/>
              <w:rPr>
                <w:rFonts w:ascii="Times New Roman" w:hAnsi="Times New Roman" w:cs="Times New Roman"/>
                <w:sz w:val="24"/>
                <w:szCs w:val="24"/>
              </w:rPr>
            </w:pPr>
            <w:r w:rsidRPr="00F33055">
              <w:rPr>
                <w:rFonts w:ascii="Times New Roman" w:hAnsi="Times New Roman" w:cs="Times New Roman"/>
                <w:sz w:val="24"/>
                <w:szCs w:val="24"/>
              </w:rPr>
              <w:t xml:space="preserve">Строительство водопроводных сетей с. Хордогой </w:t>
            </w:r>
          </w:p>
        </w:tc>
      </w:tr>
      <w:tr w:rsidR="004C1803" w:rsidRPr="00614E4F" w:rsidTr="004C1803">
        <w:tc>
          <w:tcPr>
            <w:tcW w:w="389"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suppressAutoHyphens/>
              <w:spacing w:after="0"/>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4.</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suppressAutoHyphens/>
              <w:spacing w:after="0"/>
              <w:contextualSpacing/>
              <w:rPr>
                <w:rFonts w:ascii="Times New Roman" w:hAnsi="Times New Roman" w:cs="Times New Roman"/>
                <w:sz w:val="24"/>
                <w:szCs w:val="24"/>
                <w:lang w:eastAsia="ar-SA"/>
              </w:rPr>
            </w:pPr>
            <w:r w:rsidRPr="00614E4F">
              <w:rPr>
                <w:rFonts w:ascii="Times New Roman" w:hAnsi="Times New Roman" w:cs="Times New Roman"/>
                <w:sz w:val="24"/>
                <w:szCs w:val="24"/>
              </w:rPr>
              <w:t>Месторасположение объекта</w:t>
            </w:r>
          </w:p>
        </w:tc>
        <w:tc>
          <w:tcPr>
            <w:tcW w:w="3238"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widowControl w:val="0"/>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678284, Р</w:t>
            </w:r>
            <w:r w:rsidRPr="00F33055">
              <w:rPr>
                <w:rFonts w:ascii="Times New Roman" w:hAnsi="Times New Roman" w:cs="Times New Roman"/>
                <w:sz w:val="24"/>
                <w:szCs w:val="24"/>
              </w:rPr>
              <w:t xml:space="preserve">еспублика Саха /Якутия/, Сунтарский улус, село Хордогой, улица Ленина, 30-1    </w:t>
            </w:r>
          </w:p>
        </w:tc>
      </w:tr>
      <w:tr w:rsidR="004C1803" w:rsidRPr="00614E4F" w:rsidTr="004C1803">
        <w:trPr>
          <w:trHeight w:val="1093"/>
        </w:trPr>
        <w:tc>
          <w:tcPr>
            <w:tcW w:w="389"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suppressAutoHyphens/>
              <w:spacing w:after="0"/>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5.</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suppressAutoHyphens/>
              <w:spacing w:after="0"/>
              <w:contextualSpacing/>
              <w:rPr>
                <w:rFonts w:ascii="Times New Roman" w:hAnsi="Times New Roman" w:cs="Times New Roman"/>
                <w:sz w:val="24"/>
                <w:szCs w:val="24"/>
                <w:lang w:eastAsia="ar-SA"/>
              </w:rPr>
            </w:pPr>
            <w:r w:rsidRPr="00614E4F">
              <w:rPr>
                <w:rFonts w:ascii="Times New Roman" w:hAnsi="Times New Roman" w:cs="Times New Roman"/>
                <w:sz w:val="24"/>
                <w:szCs w:val="24"/>
              </w:rPr>
              <w:t>Период выполнения работ</w:t>
            </w:r>
          </w:p>
        </w:tc>
        <w:tc>
          <w:tcPr>
            <w:tcW w:w="3238" w:type="pct"/>
            <w:tcBorders>
              <w:top w:val="single" w:sz="4" w:space="0" w:color="auto"/>
              <w:left w:val="single" w:sz="4" w:space="0" w:color="auto"/>
              <w:bottom w:val="single" w:sz="4" w:space="0" w:color="auto"/>
              <w:right w:val="single" w:sz="4" w:space="0" w:color="auto"/>
            </w:tcBorders>
            <w:shd w:val="clear" w:color="auto" w:fill="auto"/>
          </w:tcPr>
          <w:p w:rsidR="004C1803" w:rsidRPr="00614E4F" w:rsidRDefault="004C1803" w:rsidP="004C1803">
            <w:pPr>
              <w:autoSpaceDE w:val="0"/>
              <w:autoSpaceDN w:val="0"/>
              <w:adjustRightInd w:val="0"/>
              <w:spacing w:after="0" w:line="240" w:lineRule="auto"/>
              <w:jc w:val="both"/>
              <w:rPr>
                <w:rFonts w:ascii="Times New Roman" w:hAnsi="Times New Roman" w:cs="Times New Roman"/>
                <w:sz w:val="24"/>
                <w:szCs w:val="24"/>
              </w:rPr>
            </w:pPr>
            <w:r w:rsidRPr="00614E4F">
              <w:rPr>
                <w:rFonts w:ascii="Times New Roman" w:hAnsi="Times New Roman" w:cs="Times New Roman"/>
                <w:sz w:val="24"/>
                <w:szCs w:val="24"/>
              </w:rPr>
              <w:t>Начало работ - с даты подписания Договора, а также с момента получения письменного согласования начала работ от Заказчика;</w:t>
            </w:r>
          </w:p>
          <w:p w:rsidR="004C1803" w:rsidRPr="00614E4F" w:rsidRDefault="004C1803" w:rsidP="004C1803">
            <w:pPr>
              <w:autoSpaceDE w:val="0"/>
              <w:autoSpaceDN w:val="0"/>
              <w:adjustRightInd w:val="0"/>
              <w:spacing w:after="0" w:line="240" w:lineRule="auto"/>
              <w:rPr>
                <w:rFonts w:ascii="Times New Roman" w:hAnsi="Times New Roman" w:cs="Times New Roman"/>
                <w:sz w:val="24"/>
                <w:szCs w:val="24"/>
              </w:rPr>
            </w:pPr>
            <w:r w:rsidRPr="00614E4F">
              <w:rPr>
                <w:rFonts w:ascii="Times New Roman" w:hAnsi="Times New Roman" w:cs="Times New Roman"/>
                <w:sz w:val="24"/>
                <w:szCs w:val="24"/>
              </w:rPr>
              <w:t>Заказчик обязан своевременно согласовать начало работ, обеспечить доступ на территорию водоочистной станции, предоставить необходимую исходно-разрешительную документацию по запросу.</w:t>
            </w:r>
          </w:p>
          <w:p w:rsidR="004C1803" w:rsidRPr="00614E4F" w:rsidRDefault="004C1803" w:rsidP="008B647E">
            <w:pPr>
              <w:autoSpaceDE w:val="0"/>
              <w:autoSpaceDN w:val="0"/>
              <w:adjustRightInd w:val="0"/>
              <w:spacing w:after="0" w:line="240" w:lineRule="auto"/>
              <w:rPr>
                <w:rFonts w:ascii="Times New Roman" w:hAnsi="Times New Roman" w:cs="Times New Roman"/>
                <w:sz w:val="24"/>
                <w:szCs w:val="24"/>
              </w:rPr>
            </w:pPr>
            <w:r w:rsidRPr="00614E4F">
              <w:rPr>
                <w:rFonts w:ascii="Times New Roman" w:hAnsi="Times New Roman" w:cs="Times New Roman"/>
                <w:sz w:val="24"/>
                <w:szCs w:val="24"/>
              </w:rPr>
              <w:t xml:space="preserve">Срок завершения выполнения работ по Договору устанавливается до </w:t>
            </w:r>
            <w:r w:rsidRPr="00614E4F">
              <w:rPr>
                <w:rFonts w:ascii="Times New Roman" w:hAnsi="Times New Roman" w:cs="Times New Roman"/>
                <w:b/>
                <w:sz w:val="24"/>
                <w:szCs w:val="24"/>
              </w:rPr>
              <w:t>«</w:t>
            </w:r>
            <w:r w:rsidR="008B647E">
              <w:rPr>
                <w:rFonts w:ascii="Times New Roman" w:hAnsi="Times New Roman" w:cs="Times New Roman"/>
                <w:b/>
                <w:sz w:val="24"/>
                <w:szCs w:val="24"/>
              </w:rPr>
              <w:t>01</w:t>
            </w:r>
            <w:r w:rsidRPr="00614E4F">
              <w:rPr>
                <w:rFonts w:ascii="Times New Roman" w:hAnsi="Times New Roman" w:cs="Times New Roman"/>
                <w:b/>
                <w:sz w:val="24"/>
                <w:szCs w:val="24"/>
              </w:rPr>
              <w:t>» _</w:t>
            </w:r>
            <w:r w:rsidR="008B647E">
              <w:rPr>
                <w:rFonts w:ascii="Times New Roman" w:hAnsi="Times New Roman" w:cs="Times New Roman"/>
                <w:b/>
                <w:sz w:val="24"/>
                <w:szCs w:val="24"/>
              </w:rPr>
              <w:t>ноября</w:t>
            </w:r>
            <w:r w:rsidRPr="00614E4F">
              <w:rPr>
                <w:rFonts w:ascii="Times New Roman" w:hAnsi="Times New Roman" w:cs="Times New Roman"/>
                <w:b/>
                <w:sz w:val="24"/>
                <w:szCs w:val="24"/>
              </w:rPr>
              <w:t>_ 202</w:t>
            </w:r>
            <w:r w:rsidR="008B647E">
              <w:rPr>
                <w:rFonts w:ascii="Times New Roman" w:hAnsi="Times New Roman" w:cs="Times New Roman"/>
                <w:b/>
                <w:sz w:val="24"/>
                <w:szCs w:val="24"/>
              </w:rPr>
              <w:t>3</w:t>
            </w:r>
            <w:r w:rsidRPr="00614E4F">
              <w:rPr>
                <w:rFonts w:ascii="Times New Roman" w:hAnsi="Times New Roman" w:cs="Times New Roman"/>
                <w:b/>
                <w:sz w:val="24"/>
                <w:szCs w:val="24"/>
              </w:rPr>
              <w:t xml:space="preserve"> года</w:t>
            </w:r>
            <w:r w:rsidRPr="00614E4F">
              <w:rPr>
                <w:rFonts w:ascii="Times New Roman" w:hAnsi="Times New Roman" w:cs="Times New Roman"/>
                <w:sz w:val="24"/>
                <w:szCs w:val="24"/>
              </w:rPr>
              <w:t>, с учетом приемки выполненных работ по Акту приема-передачи.</w:t>
            </w:r>
          </w:p>
        </w:tc>
      </w:tr>
      <w:tr w:rsidR="004C1803" w:rsidRPr="00614E4F" w:rsidTr="004C1803">
        <w:trPr>
          <w:trHeight w:val="744"/>
        </w:trPr>
        <w:tc>
          <w:tcPr>
            <w:tcW w:w="389"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suppressAutoHyphens/>
              <w:spacing w:after="0"/>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 xml:space="preserve">6. </w:t>
            </w:r>
          </w:p>
        </w:tc>
        <w:tc>
          <w:tcPr>
            <w:tcW w:w="1373" w:type="pct"/>
            <w:tcBorders>
              <w:top w:val="single" w:sz="4" w:space="0" w:color="000000"/>
              <w:left w:val="single" w:sz="4" w:space="0" w:color="000000"/>
              <w:bottom w:val="single" w:sz="4" w:space="0" w:color="000000"/>
            </w:tcBorders>
            <w:shd w:val="clear" w:color="auto" w:fill="auto"/>
          </w:tcPr>
          <w:p w:rsidR="004C1803" w:rsidRPr="00614E4F" w:rsidRDefault="004C1803" w:rsidP="004C1803">
            <w:pPr>
              <w:suppressAutoHyphens/>
              <w:spacing w:after="0"/>
              <w:contextualSpacing/>
              <w:rPr>
                <w:rFonts w:ascii="Times New Roman" w:hAnsi="Times New Roman" w:cs="Times New Roman"/>
                <w:sz w:val="24"/>
                <w:szCs w:val="24"/>
                <w:lang w:eastAsia="ar-SA"/>
              </w:rPr>
            </w:pPr>
            <w:r w:rsidRPr="00614E4F">
              <w:rPr>
                <w:rFonts w:ascii="Times New Roman" w:hAnsi="Times New Roman" w:cs="Times New Roman"/>
                <w:sz w:val="24"/>
                <w:szCs w:val="24"/>
              </w:rPr>
              <w:t>Наименование организации заказчика</w:t>
            </w:r>
          </w:p>
        </w:tc>
        <w:tc>
          <w:tcPr>
            <w:tcW w:w="3238" w:type="pct"/>
            <w:tcBorders>
              <w:top w:val="single" w:sz="4" w:space="0" w:color="000000"/>
              <w:left w:val="single" w:sz="4" w:space="0" w:color="000000"/>
              <w:bottom w:val="single" w:sz="4" w:space="0" w:color="000000"/>
              <w:right w:val="single" w:sz="4" w:space="0" w:color="000000"/>
            </w:tcBorders>
            <w:shd w:val="clear" w:color="auto" w:fill="auto"/>
          </w:tcPr>
          <w:p w:rsidR="004C1803" w:rsidRPr="00614E4F" w:rsidRDefault="004C1803" w:rsidP="004C1803">
            <w:pPr>
              <w:autoSpaceDE w:val="0"/>
              <w:autoSpaceDN w:val="0"/>
              <w:adjustRightInd w:val="0"/>
              <w:spacing w:after="0"/>
              <w:rPr>
                <w:rFonts w:ascii="Times New Roman" w:hAnsi="Times New Roman" w:cs="Times New Roman"/>
                <w:sz w:val="24"/>
                <w:szCs w:val="24"/>
                <w:highlight w:val="yellow"/>
              </w:rPr>
            </w:pPr>
            <w:r>
              <w:rPr>
                <w:rFonts w:ascii="Times New Roman" w:hAnsi="Times New Roman" w:cs="Times New Roman"/>
                <w:sz w:val="24"/>
                <w:szCs w:val="24"/>
              </w:rPr>
              <w:t>Администрация СП</w:t>
            </w:r>
            <w:r w:rsidRPr="00F33055">
              <w:rPr>
                <w:rFonts w:ascii="Times New Roman" w:hAnsi="Times New Roman" w:cs="Times New Roman"/>
                <w:sz w:val="24"/>
                <w:szCs w:val="24"/>
              </w:rPr>
              <w:t xml:space="preserve"> Вилючанский наслег</w:t>
            </w:r>
          </w:p>
        </w:tc>
      </w:tr>
      <w:tr w:rsidR="004C1803" w:rsidRPr="00614E4F" w:rsidTr="004C1803">
        <w:tc>
          <w:tcPr>
            <w:tcW w:w="389"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suppressAutoHyphens/>
              <w:spacing w:after="0"/>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lastRenderedPageBreak/>
              <w:t>7.</w:t>
            </w:r>
          </w:p>
        </w:tc>
        <w:tc>
          <w:tcPr>
            <w:tcW w:w="1373"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suppressAutoHyphens/>
              <w:spacing w:after="0"/>
              <w:contextualSpacing/>
              <w:rPr>
                <w:rFonts w:ascii="Times New Roman" w:hAnsi="Times New Roman" w:cs="Times New Roman"/>
                <w:sz w:val="24"/>
                <w:szCs w:val="24"/>
                <w:lang w:eastAsia="ar-SA"/>
              </w:rPr>
            </w:pPr>
            <w:r w:rsidRPr="00614E4F">
              <w:rPr>
                <w:rFonts w:ascii="Times New Roman" w:hAnsi="Times New Roman" w:cs="Times New Roman"/>
                <w:bCs/>
                <w:sz w:val="24"/>
                <w:szCs w:val="24"/>
                <w:lang w:eastAsia="ar-SA"/>
              </w:rPr>
              <w:t>Экологические требования по охране окружающей среды</w:t>
            </w:r>
          </w:p>
        </w:tc>
        <w:tc>
          <w:tcPr>
            <w:tcW w:w="3238"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widowControl w:val="0"/>
              <w:autoSpaceDE w:val="0"/>
              <w:autoSpaceDN w:val="0"/>
              <w:adjustRightInd w:val="0"/>
              <w:spacing w:after="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действующим нормам и правилам.</w:t>
            </w:r>
          </w:p>
        </w:tc>
      </w:tr>
      <w:tr w:rsidR="004C1803" w:rsidRPr="00614E4F" w:rsidTr="004C1803">
        <w:tc>
          <w:tcPr>
            <w:tcW w:w="389"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suppressAutoHyphens/>
              <w:spacing w:after="0"/>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8.</w:t>
            </w:r>
          </w:p>
        </w:tc>
        <w:tc>
          <w:tcPr>
            <w:tcW w:w="1373"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suppressAutoHyphens/>
              <w:spacing w:after="0"/>
              <w:contextualSpacing/>
              <w:rPr>
                <w:rFonts w:ascii="Times New Roman" w:hAnsi="Times New Roman" w:cs="Times New Roman"/>
                <w:bCs/>
                <w:sz w:val="24"/>
                <w:szCs w:val="24"/>
                <w:lang w:eastAsia="ar-SA"/>
              </w:rPr>
            </w:pPr>
            <w:r w:rsidRPr="00614E4F">
              <w:rPr>
                <w:rFonts w:ascii="Times New Roman" w:hAnsi="Times New Roman" w:cs="Times New Roman"/>
                <w:bCs/>
                <w:sz w:val="24"/>
                <w:szCs w:val="24"/>
                <w:lang w:eastAsia="ar-SA"/>
              </w:rPr>
              <w:t>Требования к результатам работ, их соответствию техническим регламентам и другим нормативным документам</w:t>
            </w:r>
          </w:p>
        </w:tc>
        <w:tc>
          <w:tcPr>
            <w:tcW w:w="3238"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widowControl w:val="0"/>
              <w:autoSpaceDE w:val="0"/>
              <w:autoSpaceDN w:val="0"/>
              <w:adjustRightInd w:val="0"/>
              <w:spacing w:after="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условиям договора</w:t>
            </w:r>
          </w:p>
        </w:tc>
      </w:tr>
      <w:tr w:rsidR="004C1803" w:rsidRPr="00614E4F" w:rsidTr="004C1803">
        <w:tc>
          <w:tcPr>
            <w:tcW w:w="389"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suppressAutoHyphens/>
              <w:spacing w:after="0"/>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9.</w:t>
            </w:r>
          </w:p>
        </w:tc>
        <w:tc>
          <w:tcPr>
            <w:tcW w:w="1373"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suppressAutoHyphens/>
              <w:spacing w:after="0"/>
              <w:contextualSpacing/>
              <w:rPr>
                <w:rFonts w:ascii="Times New Roman" w:hAnsi="Times New Roman" w:cs="Times New Roman"/>
                <w:sz w:val="24"/>
                <w:szCs w:val="24"/>
                <w:lang w:eastAsia="ar-SA"/>
              </w:rPr>
            </w:pPr>
            <w:r w:rsidRPr="00614E4F">
              <w:rPr>
                <w:rFonts w:ascii="Times New Roman" w:hAnsi="Times New Roman" w:cs="Times New Roman"/>
                <w:bCs/>
                <w:sz w:val="24"/>
                <w:szCs w:val="24"/>
                <w:lang w:eastAsia="ar-SA"/>
              </w:rPr>
              <w:t>Требования к объему гарантий качества</w:t>
            </w:r>
          </w:p>
        </w:tc>
        <w:tc>
          <w:tcPr>
            <w:tcW w:w="3238"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widowControl w:val="0"/>
              <w:autoSpaceDE w:val="0"/>
              <w:autoSpaceDN w:val="0"/>
              <w:adjustRightInd w:val="0"/>
              <w:spacing w:after="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условиям договора</w:t>
            </w:r>
          </w:p>
        </w:tc>
      </w:tr>
      <w:tr w:rsidR="004C1803" w:rsidRPr="00614E4F" w:rsidTr="004C1803">
        <w:tc>
          <w:tcPr>
            <w:tcW w:w="389"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suppressAutoHyphens/>
              <w:spacing w:after="0"/>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10.</w:t>
            </w:r>
          </w:p>
        </w:tc>
        <w:tc>
          <w:tcPr>
            <w:tcW w:w="1373"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suppressAutoHyphens/>
              <w:spacing w:after="0"/>
              <w:contextualSpacing/>
              <w:rPr>
                <w:rFonts w:ascii="Times New Roman" w:hAnsi="Times New Roman" w:cs="Times New Roman"/>
                <w:sz w:val="24"/>
                <w:szCs w:val="24"/>
                <w:lang w:eastAsia="ar-SA"/>
              </w:rPr>
            </w:pPr>
            <w:r w:rsidRPr="00614E4F">
              <w:rPr>
                <w:rFonts w:ascii="Times New Roman" w:hAnsi="Times New Roman" w:cs="Times New Roman"/>
                <w:sz w:val="24"/>
                <w:szCs w:val="24"/>
                <w:lang w:eastAsia="ar-SA"/>
              </w:rPr>
              <w:t>Общие сведения об объекте:</w:t>
            </w:r>
          </w:p>
          <w:p w:rsidR="004C1803" w:rsidRPr="00614E4F" w:rsidRDefault="004C1803" w:rsidP="004C1803">
            <w:pPr>
              <w:suppressAutoHyphens/>
              <w:spacing w:after="0"/>
              <w:contextualSpacing/>
              <w:rPr>
                <w:rFonts w:ascii="Times New Roman" w:hAnsi="Times New Roman" w:cs="Times New Roman"/>
                <w:sz w:val="24"/>
                <w:szCs w:val="24"/>
                <w:lang w:eastAsia="ar-SA"/>
              </w:rPr>
            </w:pPr>
          </w:p>
        </w:tc>
        <w:tc>
          <w:tcPr>
            <w:tcW w:w="3238" w:type="pct"/>
            <w:tcBorders>
              <w:top w:val="single" w:sz="4" w:space="0" w:color="auto"/>
              <w:left w:val="single" w:sz="4" w:space="0" w:color="auto"/>
              <w:bottom w:val="single" w:sz="4" w:space="0" w:color="auto"/>
              <w:right w:val="single" w:sz="4" w:space="0" w:color="auto"/>
            </w:tcBorders>
          </w:tcPr>
          <w:p w:rsidR="004C1803" w:rsidRDefault="004C1803" w:rsidP="004C1803">
            <w:pPr>
              <w:widowControl w:val="0"/>
              <w:autoSpaceDE w:val="0"/>
              <w:autoSpaceDN w:val="0"/>
              <w:adjustRightInd w:val="0"/>
              <w:spacing w:after="0"/>
              <w:contextualSpacing/>
              <w:jc w:val="both"/>
              <w:rPr>
                <w:rFonts w:ascii="Times New Roman" w:hAnsi="Times New Roman" w:cs="Times New Roman"/>
                <w:sz w:val="24"/>
                <w:szCs w:val="24"/>
                <w:lang w:val="x-none"/>
              </w:rPr>
            </w:pPr>
            <w:r w:rsidRPr="003F1F21">
              <w:rPr>
                <w:rFonts w:ascii="Times New Roman" w:hAnsi="Times New Roman" w:cs="Times New Roman"/>
                <w:sz w:val="24"/>
                <w:szCs w:val="24"/>
                <w:lang w:val="x-none"/>
              </w:rPr>
              <w:t xml:space="preserve">Подвоз воды потребителям осуществляется из оз. Агдары (расстояние 12 км), из р. Багдарын (расстояние 7 км) . </w:t>
            </w:r>
          </w:p>
          <w:p w:rsidR="004C1803" w:rsidRPr="00F33055" w:rsidRDefault="004C1803" w:rsidP="004C1803">
            <w:pPr>
              <w:widowControl w:val="0"/>
              <w:autoSpaceDE w:val="0"/>
              <w:autoSpaceDN w:val="0"/>
              <w:adjustRightInd w:val="0"/>
              <w:spacing w:after="0"/>
              <w:contextualSpacing/>
              <w:jc w:val="both"/>
              <w:rPr>
                <w:rFonts w:ascii="Times New Roman" w:hAnsi="Times New Roman" w:cs="Times New Roman"/>
                <w:sz w:val="24"/>
                <w:szCs w:val="24"/>
                <w:lang w:val="x-none"/>
              </w:rPr>
            </w:pPr>
            <w:r w:rsidRPr="00F33055">
              <w:rPr>
                <w:rFonts w:ascii="Times New Roman" w:hAnsi="Times New Roman" w:cs="Times New Roman"/>
                <w:sz w:val="24"/>
                <w:szCs w:val="24"/>
                <w:lang w:val="x-none"/>
              </w:rPr>
              <w:t>В настоящее время в селе централизованное водоснабжение отсутствует. Характер использования природных источников –</w:t>
            </w:r>
            <w:r w:rsidRPr="00F33055">
              <w:rPr>
                <w:rFonts w:ascii="Times New Roman" w:hAnsi="Times New Roman" w:cs="Times New Roman"/>
                <w:sz w:val="24"/>
                <w:szCs w:val="24"/>
                <w:lang w:bidi="ru-RU"/>
              </w:rPr>
              <w:t xml:space="preserve"> </w:t>
            </w:r>
            <w:r w:rsidRPr="00F33055">
              <w:rPr>
                <w:rFonts w:ascii="Times New Roman" w:hAnsi="Times New Roman" w:cs="Times New Roman"/>
                <w:sz w:val="24"/>
                <w:szCs w:val="24"/>
                <w:lang w:val="x-none"/>
              </w:rPr>
              <w:t xml:space="preserve">водопровод забирающий воду из реки Вилюй. </w:t>
            </w:r>
          </w:p>
          <w:p w:rsidR="004C1803" w:rsidRPr="00F33055" w:rsidRDefault="004C1803" w:rsidP="004C1803">
            <w:pPr>
              <w:widowControl w:val="0"/>
              <w:autoSpaceDE w:val="0"/>
              <w:autoSpaceDN w:val="0"/>
              <w:adjustRightInd w:val="0"/>
              <w:spacing w:after="0"/>
              <w:contextualSpacing/>
              <w:jc w:val="both"/>
              <w:rPr>
                <w:rFonts w:ascii="Times New Roman" w:hAnsi="Times New Roman" w:cs="Times New Roman"/>
                <w:sz w:val="24"/>
                <w:szCs w:val="24"/>
                <w:lang w:bidi="ru-RU"/>
              </w:rPr>
            </w:pPr>
            <w:r w:rsidRPr="00F33055">
              <w:rPr>
                <w:rFonts w:ascii="Times New Roman" w:hAnsi="Times New Roman" w:cs="Times New Roman"/>
                <w:sz w:val="24"/>
                <w:szCs w:val="24"/>
                <w:lang w:val="x-none"/>
              </w:rPr>
              <w:t xml:space="preserve">Для обеспечения более комфортной среды проживания населения проектом предлагается обеспечить централизованной системой водоснабжения всех потребителей водой питьевого качества. </w:t>
            </w:r>
          </w:p>
          <w:p w:rsidR="004C1803" w:rsidRPr="00F33055" w:rsidRDefault="004C1803" w:rsidP="004C1803">
            <w:pPr>
              <w:widowControl w:val="0"/>
              <w:autoSpaceDE w:val="0"/>
              <w:autoSpaceDN w:val="0"/>
              <w:adjustRightInd w:val="0"/>
              <w:spacing w:after="0"/>
              <w:contextualSpacing/>
              <w:jc w:val="both"/>
              <w:rPr>
                <w:rFonts w:ascii="Times New Roman" w:hAnsi="Times New Roman" w:cs="Times New Roman"/>
                <w:sz w:val="24"/>
                <w:szCs w:val="24"/>
                <w:lang w:bidi="ru-RU"/>
              </w:rPr>
            </w:pPr>
            <w:r w:rsidRPr="00F33055">
              <w:rPr>
                <w:rFonts w:ascii="Times New Roman" w:hAnsi="Times New Roman" w:cs="Times New Roman"/>
                <w:sz w:val="24"/>
                <w:szCs w:val="24"/>
                <w:lang w:bidi="ru-RU"/>
              </w:rPr>
              <w:t>Генеральным планом на перспективу предусмотрено обеспечение населения необходимым количеством воды из централизованного водопровода для каждого потребителя.</w:t>
            </w:r>
          </w:p>
          <w:p w:rsidR="004C1803" w:rsidRPr="00F33055" w:rsidRDefault="004C1803" w:rsidP="004C1803">
            <w:pPr>
              <w:widowControl w:val="0"/>
              <w:autoSpaceDE w:val="0"/>
              <w:autoSpaceDN w:val="0"/>
              <w:adjustRightInd w:val="0"/>
              <w:spacing w:after="0"/>
              <w:contextualSpacing/>
              <w:jc w:val="both"/>
              <w:rPr>
                <w:rFonts w:ascii="Times New Roman" w:hAnsi="Times New Roman" w:cs="Times New Roman"/>
                <w:sz w:val="24"/>
                <w:szCs w:val="24"/>
              </w:rPr>
            </w:pPr>
            <w:r w:rsidRPr="00F33055">
              <w:rPr>
                <w:rFonts w:ascii="Times New Roman" w:hAnsi="Times New Roman" w:cs="Times New Roman"/>
                <w:sz w:val="24"/>
                <w:szCs w:val="24"/>
                <w:lang w:bidi="ru-RU"/>
              </w:rPr>
              <w:t>В целях повышения качества и обеспечения населения питьевой водой на расчетный срок, проектом предусматривается</w:t>
            </w:r>
            <w:r>
              <w:rPr>
                <w:rFonts w:ascii="Times New Roman" w:hAnsi="Times New Roman" w:cs="Times New Roman"/>
                <w:sz w:val="24"/>
                <w:szCs w:val="24"/>
                <w:lang w:bidi="ru-RU"/>
              </w:rPr>
              <w:t xml:space="preserve"> </w:t>
            </w:r>
            <w:r w:rsidRPr="00F33055">
              <w:rPr>
                <w:rFonts w:ascii="Times New Roman" w:hAnsi="Times New Roman" w:cs="Times New Roman"/>
                <w:sz w:val="24"/>
                <w:szCs w:val="24"/>
              </w:rPr>
              <w:t xml:space="preserve">строительство водопроводных </w:t>
            </w:r>
            <w:r>
              <w:rPr>
                <w:rFonts w:ascii="Times New Roman" w:hAnsi="Times New Roman" w:cs="Times New Roman"/>
                <w:sz w:val="24"/>
                <w:szCs w:val="24"/>
              </w:rPr>
              <w:t>сетей</w:t>
            </w:r>
            <w:r w:rsidRPr="00F33055">
              <w:rPr>
                <w:rFonts w:ascii="Times New Roman" w:hAnsi="Times New Roman" w:cs="Times New Roman"/>
                <w:sz w:val="24"/>
                <w:szCs w:val="24"/>
              </w:rPr>
              <w:t>;</w:t>
            </w:r>
          </w:p>
          <w:p w:rsidR="004C1803" w:rsidRPr="00614E4F" w:rsidRDefault="004C1803" w:rsidP="004C1803">
            <w:pPr>
              <w:widowControl w:val="0"/>
              <w:autoSpaceDE w:val="0"/>
              <w:autoSpaceDN w:val="0"/>
              <w:adjustRightInd w:val="0"/>
              <w:spacing w:after="0"/>
              <w:contextualSpacing/>
              <w:jc w:val="both"/>
              <w:rPr>
                <w:rFonts w:ascii="Times New Roman" w:hAnsi="Times New Roman" w:cs="Times New Roman"/>
                <w:sz w:val="24"/>
                <w:szCs w:val="24"/>
                <w:lang w:bidi="ru-RU"/>
              </w:rPr>
            </w:pPr>
            <w:r w:rsidRPr="00F33055">
              <w:rPr>
                <w:rFonts w:ascii="Times New Roman" w:hAnsi="Times New Roman" w:cs="Times New Roman"/>
                <w:sz w:val="24"/>
                <w:szCs w:val="24"/>
                <w:lang w:val="x-none"/>
              </w:rPr>
              <w:t>Сети водоснабжения прокладываются надземно совместно с тепловыми сетями.</w:t>
            </w:r>
          </w:p>
        </w:tc>
      </w:tr>
      <w:tr w:rsidR="004C1803" w:rsidRPr="00614E4F" w:rsidTr="004C1803">
        <w:tc>
          <w:tcPr>
            <w:tcW w:w="389"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suppressAutoHyphens/>
              <w:spacing w:after="0"/>
              <w:contextualSpacing/>
              <w:jc w:val="center"/>
              <w:rPr>
                <w:rFonts w:ascii="Times New Roman" w:hAnsi="Times New Roman" w:cs="Times New Roman"/>
                <w:b/>
                <w:bCs/>
                <w:snapToGrid w:val="0"/>
                <w:sz w:val="24"/>
                <w:szCs w:val="24"/>
                <w:lang w:eastAsia="ar-SA"/>
              </w:rPr>
            </w:pPr>
            <w:r w:rsidRPr="00614E4F">
              <w:rPr>
                <w:rFonts w:ascii="Times New Roman" w:hAnsi="Times New Roman" w:cs="Times New Roman"/>
                <w:b/>
                <w:bCs/>
                <w:snapToGrid w:val="0"/>
                <w:sz w:val="24"/>
                <w:szCs w:val="24"/>
                <w:lang w:eastAsia="ar-SA"/>
              </w:rPr>
              <w:t>11.</w:t>
            </w:r>
          </w:p>
        </w:tc>
        <w:tc>
          <w:tcPr>
            <w:tcW w:w="1373"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suppressAutoHyphens/>
              <w:spacing w:after="0"/>
              <w:contextualSpacing/>
              <w:rPr>
                <w:rFonts w:ascii="Times New Roman" w:hAnsi="Times New Roman" w:cs="Times New Roman"/>
                <w:sz w:val="24"/>
                <w:szCs w:val="24"/>
                <w:lang w:eastAsia="ar-SA"/>
              </w:rPr>
            </w:pPr>
            <w:r w:rsidRPr="00614E4F">
              <w:rPr>
                <w:rFonts w:ascii="Times New Roman" w:hAnsi="Times New Roman" w:cs="Times New Roman"/>
                <w:sz w:val="24"/>
                <w:szCs w:val="24"/>
                <w:lang w:eastAsia="ar-SA"/>
              </w:rPr>
              <w:t>Приемка выполненных работ</w:t>
            </w:r>
          </w:p>
        </w:tc>
        <w:tc>
          <w:tcPr>
            <w:tcW w:w="3238" w:type="pct"/>
            <w:tcBorders>
              <w:top w:val="single" w:sz="4" w:space="0" w:color="auto"/>
              <w:left w:val="single" w:sz="4" w:space="0" w:color="auto"/>
              <w:bottom w:val="single" w:sz="4" w:space="0" w:color="auto"/>
              <w:right w:val="single" w:sz="4" w:space="0" w:color="auto"/>
            </w:tcBorders>
          </w:tcPr>
          <w:p w:rsidR="004C1803" w:rsidRPr="00614E4F" w:rsidRDefault="004C1803" w:rsidP="004C1803">
            <w:pPr>
              <w:widowControl w:val="0"/>
              <w:autoSpaceDE w:val="0"/>
              <w:autoSpaceDN w:val="0"/>
              <w:adjustRightInd w:val="0"/>
              <w:spacing w:after="0"/>
              <w:contextualSpacing/>
              <w:jc w:val="both"/>
              <w:rPr>
                <w:rFonts w:ascii="Times New Roman" w:hAnsi="Times New Roman" w:cs="Times New Roman"/>
                <w:sz w:val="24"/>
                <w:szCs w:val="24"/>
              </w:rPr>
            </w:pPr>
            <w:r w:rsidRPr="00614E4F">
              <w:rPr>
                <w:rFonts w:ascii="Times New Roman" w:hAnsi="Times New Roman" w:cs="Times New Roman"/>
                <w:sz w:val="24"/>
                <w:szCs w:val="24"/>
              </w:rPr>
              <w:t>Согласно условиям договора</w:t>
            </w:r>
          </w:p>
          <w:p w:rsidR="004C1803" w:rsidRPr="00614E4F" w:rsidRDefault="004C1803" w:rsidP="004C1803">
            <w:pPr>
              <w:widowControl w:val="0"/>
              <w:autoSpaceDE w:val="0"/>
              <w:autoSpaceDN w:val="0"/>
              <w:adjustRightInd w:val="0"/>
              <w:spacing w:after="0"/>
              <w:contextualSpacing/>
              <w:jc w:val="both"/>
              <w:rPr>
                <w:rFonts w:ascii="Times New Roman" w:hAnsi="Times New Roman" w:cs="Times New Roman"/>
                <w:sz w:val="24"/>
                <w:szCs w:val="24"/>
              </w:rPr>
            </w:pPr>
            <w:r w:rsidRPr="00614E4F">
              <w:rPr>
                <w:rFonts w:ascii="Times New Roman" w:hAnsi="Times New Roman" w:cs="Times New Roman"/>
                <w:sz w:val="24"/>
                <w:szCs w:val="24"/>
              </w:rPr>
              <w:t>Заказчик вправе привлечь экспертов для приемки выполненных работ.</w:t>
            </w:r>
          </w:p>
          <w:p w:rsidR="004C1803" w:rsidRPr="00614E4F" w:rsidRDefault="004C1803" w:rsidP="00313415">
            <w:pPr>
              <w:widowControl w:val="0"/>
              <w:autoSpaceDE w:val="0"/>
              <w:autoSpaceDN w:val="0"/>
              <w:adjustRightInd w:val="0"/>
              <w:spacing w:after="0"/>
              <w:contextualSpacing/>
              <w:jc w:val="both"/>
              <w:rPr>
                <w:rFonts w:ascii="Times New Roman" w:hAnsi="Times New Roman" w:cs="Times New Roman"/>
                <w:sz w:val="24"/>
                <w:szCs w:val="24"/>
              </w:rPr>
            </w:pPr>
            <w:r w:rsidRPr="00614E4F">
              <w:rPr>
                <w:rFonts w:ascii="Times New Roman" w:hAnsi="Times New Roman" w:cs="Times New Roman"/>
                <w:sz w:val="24"/>
                <w:szCs w:val="24"/>
              </w:rPr>
              <w:t xml:space="preserve">Исполнитель обязан произвести пуско-наладку установленного оборудования в присутствии Заказчика (уполномоченный представитель) </w:t>
            </w:r>
            <w:r w:rsidR="00313415">
              <w:rPr>
                <w:rFonts w:ascii="Times New Roman" w:hAnsi="Times New Roman" w:cs="Times New Roman"/>
                <w:sz w:val="24"/>
                <w:szCs w:val="24"/>
              </w:rPr>
              <w:t xml:space="preserve">и передать результат </w:t>
            </w:r>
            <w:r w:rsidR="00313415">
              <w:rPr>
                <w:rFonts w:ascii="Times New Roman" w:hAnsi="Times New Roman" w:cs="Times New Roman"/>
                <w:sz w:val="24"/>
                <w:szCs w:val="24"/>
              </w:rPr>
              <w:lastRenderedPageBreak/>
              <w:t xml:space="preserve">выполненных работ Заказчику, </w:t>
            </w:r>
            <w:r w:rsidRPr="00614E4F">
              <w:rPr>
                <w:rFonts w:ascii="Times New Roman" w:hAnsi="Times New Roman" w:cs="Times New Roman"/>
                <w:sz w:val="24"/>
                <w:szCs w:val="24"/>
              </w:rPr>
              <w:t>а также всю необходимую исполнительно-техническую и прочую документацию для дальнейшего использования и эксплуатации (акты, сертификаты, паспорта и т.д.)</w:t>
            </w:r>
          </w:p>
        </w:tc>
      </w:tr>
    </w:tbl>
    <w:p w:rsidR="004C1803" w:rsidRDefault="004C1803" w:rsidP="004C1803">
      <w:pPr>
        <w:spacing w:after="0" w:line="240" w:lineRule="auto"/>
        <w:rPr>
          <w:rFonts w:ascii="Times New Roman" w:hAnsi="Times New Roman" w:cs="Times New Roman"/>
          <w:sz w:val="24"/>
          <w:szCs w:val="24"/>
          <w:lang w:eastAsia="ar-SA"/>
        </w:rPr>
      </w:pPr>
    </w:p>
    <w:tbl>
      <w:tblPr>
        <w:tblW w:w="5000" w:type="pct"/>
        <w:tblLook w:val="0000" w:firstRow="0" w:lastRow="0" w:firstColumn="0" w:lastColumn="0" w:noHBand="0" w:noVBand="0"/>
      </w:tblPr>
      <w:tblGrid>
        <w:gridCol w:w="458"/>
        <w:gridCol w:w="2538"/>
        <w:gridCol w:w="7059"/>
      </w:tblGrid>
      <w:tr w:rsidR="004C1803" w:rsidRPr="00313415" w:rsidTr="004C1803">
        <w:trPr>
          <w:trHeight w:val="212"/>
        </w:trPr>
        <w:tc>
          <w:tcPr>
            <w:tcW w:w="278" w:type="pct"/>
            <w:tcBorders>
              <w:top w:val="single" w:sz="4" w:space="0" w:color="000000"/>
              <w:left w:val="single" w:sz="4" w:space="0" w:color="000000"/>
              <w:bottom w:val="single" w:sz="4" w:space="0" w:color="auto"/>
            </w:tcBorders>
          </w:tcPr>
          <w:p w:rsidR="004C1803" w:rsidRPr="00313415" w:rsidRDefault="004C1803" w:rsidP="004C1803">
            <w:pPr>
              <w:pStyle w:val="af7"/>
              <w:snapToGrid w:val="0"/>
              <w:jc w:val="center"/>
              <w:rPr>
                <w:rFonts w:ascii="Times New Roman" w:hAnsi="Times New Roman" w:cs="Times New Roman"/>
                <w:b/>
                <w:bCs/>
              </w:rPr>
            </w:pPr>
            <w:r w:rsidRPr="00313415">
              <w:rPr>
                <w:rFonts w:ascii="Times New Roman" w:hAnsi="Times New Roman" w:cs="Times New Roman"/>
                <w:b/>
                <w:bCs/>
              </w:rPr>
              <w:t>№</w:t>
            </w:r>
          </w:p>
        </w:tc>
        <w:tc>
          <w:tcPr>
            <w:tcW w:w="1484" w:type="pct"/>
            <w:tcBorders>
              <w:top w:val="single" w:sz="4" w:space="0" w:color="000000"/>
              <w:left w:val="single" w:sz="4" w:space="0" w:color="000000"/>
              <w:bottom w:val="single" w:sz="4" w:space="0" w:color="auto"/>
            </w:tcBorders>
          </w:tcPr>
          <w:p w:rsidR="004C1803" w:rsidRPr="00313415" w:rsidRDefault="004C1803" w:rsidP="004C1803">
            <w:pPr>
              <w:pStyle w:val="af7"/>
              <w:snapToGrid w:val="0"/>
              <w:jc w:val="center"/>
              <w:rPr>
                <w:rFonts w:ascii="Times New Roman" w:hAnsi="Times New Roman" w:cs="Times New Roman"/>
                <w:b/>
                <w:bCs/>
              </w:rPr>
            </w:pPr>
            <w:r w:rsidRPr="00313415">
              <w:rPr>
                <w:rFonts w:ascii="Times New Roman" w:hAnsi="Times New Roman" w:cs="Times New Roman"/>
                <w:b/>
                <w:bCs/>
              </w:rPr>
              <w:t xml:space="preserve">Раздел </w:t>
            </w:r>
          </w:p>
        </w:tc>
        <w:tc>
          <w:tcPr>
            <w:tcW w:w="3238" w:type="pct"/>
            <w:tcBorders>
              <w:top w:val="single" w:sz="4" w:space="0" w:color="000000"/>
              <w:left w:val="single" w:sz="4" w:space="0" w:color="000000"/>
              <w:bottom w:val="single" w:sz="4" w:space="0" w:color="auto"/>
              <w:right w:val="single" w:sz="4" w:space="0" w:color="000000"/>
            </w:tcBorders>
          </w:tcPr>
          <w:p w:rsidR="004C1803" w:rsidRPr="00313415" w:rsidRDefault="004C1803" w:rsidP="004C1803">
            <w:pPr>
              <w:pStyle w:val="af7"/>
              <w:snapToGrid w:val="0"/>
              <w:jc w:val="center"/>
              <w:rPr>
                <w:rFonts w:ascii="Times New Roman" w:hAnsi="Times New Roman" w:cs="Times New Roman"/>
                <w:b/>
                <w:bCs/>
              </w:rPr>
            </w:pPr>
            <w:r w:rsidRPr="00313415">
              <w:rPr>
                <w:rFonts w:ascii="Times New Roman" w:hAnsi="Times New Roman" w:cs="Times New Roman"/>
                <w:b/>
                <w:bCs/>
              </w:rPr>
              <w:t>Показатели</w:t>
            </w:r>
          </w:p>
        </w:tc>
      </w:tr>
      <w:tr w:rsidR="004C1803" w:rsidRPr="00313415" w:rsidTr="004C1803">
        <w:trPr>
          <w:trHeight w:val="2677"/>
        </w:trPr>
        <w:tc>
          <w:tcPr>
            <w:tcW w:w="278" w:type="pct"/>
            <w:tcBorders>
              <w:top w:val="single" w:sz="4" w:space="0" w:color="auto"/>
              <w:left w:val="single" w:sz="4" w:space="0" w:color="auto"/>
              <w:bottom w:val="single" w:sz="4" w:space="0" w:color="auto"/>
              <w:right w:val="single" w:sz="4" w:space="0" w:color="auto"/>
            </w:tcBorders>
          </w:tcPr>
          <w:p w:rsidR="004C1803" w:rsidRPr="00313415" w:rsidRDefault="004C1803" w:rsidP="004C1803">
            <w:pPr>
              <w:pStyle w:val="af7"/>
              <w:snapToGrid w:val="0"/>
              <w:rPr>
                <w:rFonts w:ascii="Times New Roman" w:hAnsi="Times New Roman" w:cs="Times New Roman"/>
              </w:rPr>
            </w:pPr>
            <w:r w:rsidRPr="00313415">
              <w:rPr>
                <w:rFonts w:ascii="Times New Roman" w:hAnsi="Times New Roman" w:cs="Times New Roman"/>
              </w:rPr>
              <w:t>1</w:t>
            </w: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p w:rsidR="004C1803" w:rsidRPr="00313415" w:rsidRDefault="004C1803" w:rsidP="004C1803">
            <w:pPr>
              <w:pStyle w:val="af7"/>
              <w:snapToGrid w:val="0"/>
              <w:rPr>
                <w:rFonts w:ascii="Times New Roman" w:hAnsi="Times New Roman" w:cs="Times New Roman"/>
              </w:rPr>
            </w:pPr>
          </w:p>
        </w:tc>
        <w:tc>
          <w:tcPr>
            <w:tcW w:w="1484" w:type="pct"/>
            <w:tcBorders>
              <w:top w:val="single" w:sz="4" w:space="0" w:color="auto"/>
              <w:left w:val="single" w:sz="4" w:space="0" w:color="auto"/>
              <w:bottom w:val="single" w:sz="4" w:space="0" w:color="auto"/>
              <w:right w:val="single" w:sz="4" w:space="0" w:color="auto"/>
            </w:tcBorders>
          </w:tcPr>
          <w:p w:rsidR="004C1803" w:rsidRPr="00313415" w:rsidRDefault="004C1803" w:rsidP="004C1803">
            <w:pPr>
              <w:pStyle w:val="af7"/>
              <w:snapToGrid w:val="0"/>
              <w:rPr>
                <w:rFonts w:ascii="Times New Roman" w:hAnsi="Times New Roman" w:cs="Times New Roman"/>
                <w:bCs/>
              </w:rPr>
            </w:pPr>
            <w:r w:rsidRPr="00313415">
              <w:rPr>
                <w:rFonts w:ascii="Times New Roman" w:hAnsi="Times New Roman" w:cs="Times New Roman"/>
                <w:bCs/>
              </w:rPr>
              <w:lastRenderedPageBreak/>
              <w:t>Ведомость объемов работ</w:t>
            </w: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p w:rsidR="004C1803" w:rsidRPr="00313415" w:rsidRDefault="004C1803" w:rsidP="004C1803">
            <w:pPr>
              <w:pStyle w:val="af7"/>
              <w:snapToGrid w:val="0"/>
              <w:rPr>
                <w:rFonts w:ascii="Times New Roman" w:hAnsi="Times New Roman" w:cs="Times New Roman"/>
                <w:bCs/>
              </w:rPr>
            </w:pPr>
          </w:p>
        </w:tc>
        <w:tc>
          <w:tcPr>
            <w:tcW w:w="3238" w:type="pct"/>
            <w:tcBorders>
              <w:top w:val="single" w:sz="4" w:space="0" w:color="auto"/>
              <w:left w:val="single" w:sz="4" w:space="0" w:color="auto"/>
              <w:bottom w:val="single" w:sz="4" w:space="0" w:color="auto"/>
              <w:right w:val="single" w:sz="4" w:space="0" w:color="auto"/>
            </w:tcBorders>
          </w:tcPr>
          <w:p w:rsidR="004C1803" w:rsidRPr="00313415" w:rsidRDefault="004C1803" w:rsidP="004C1803">
            <w:pPr>
              <w:spacing w:after="0"/>
              <w:ind w:firstLine="459"/>
              <w:jc w:val="center"/>
              <w:rPr>
                <w:rFonts w:ascii="Times New Roman" w:hAnsi="Times New Roman" w:cs="Times New Roman"/>
                <w:sz w:val="24"/>
                <w:szCs w:val="24"/>
              </w:rPr>
            </w:pPr>
          </w:p>
          <w:tbl>
            <w:tblPr>
              <w:tblStyle w:val="afff0"/>
              <w:tblW w:w="6833" w:type="dxa"/>
              <w:tblLook w:val="04A0" w:firstRow="1" w:lastRow="0" w:firstColumn="1" w:lastColumn="0" w:noHBand="0" w:noVBand="1"/>
            </w:tblPr>
            <w:tblGrid>
              <w:gridCol w:w="596"/>
              <w:gridCol w:w="4405"/>
              <w:gridCol w:w="956"/>
              <w:gridCol w:w="876"/>
            </w:tblGrid>
            <w:tr w:rsidR="004C1803" w:rsidRPr="00313415" w:rsidTr="00C171F1">
              <w:trPr>
                <w:trHeight w:val="300"/>
              </w:trPr>
              <w:tc>
                <w:tcPr>
                  <w:tcW w:w="596" w:type="dxa"/>
                  <w:noWrap/>
                  <w:hideMark/>
                </w:tcPr>
                <w:p w:rsidR="004C1803" w:rsidRPr="00313415" w:rsidRDefault="004C1803" w:rsidP="004C1803">
                  <w:pPr>
                    <w:spacing w:after="0"/>
                    <w:rPr>
                      <w:rFonts w:ascii="Times New Roman" w:hAnsi="Times New Roman" w:cs="Times New Roman"/>
                      <w:b/>
                      <w:bCs/>
                      <w:color w:val="000000"/>
                      <w:sz w:val="24"/>
                      <w:szCs w:val="24"/>
                    </w:rPr>
                  </w:pPr>
                  <w:r w:rsidRPr="00313415">
                    <w:rPr>
                      <w:rFonts w:ascii="Times New Roman" w:hAnsi="Times New Roman" w:cs="Times New Roman"/>
                      <w:b/>
                      <w:bCs/>
                      <w:color w:val="000000"/>
                      <w:sz w:val="24"/>
                      <w:szCs w:val="24"/>
                    </w:rPr>
                    <w:t>№</w:t>
                  </w:r>
                </w:p>
              </w:tc>
              <w:tc>
                <w:tcPr>
                  <w:tcW w:w="4512" w:type="dxa"/>
                  <w:hideMark/>
                </w:tcPr>
                <w:p w:rsidR="004C1803" w:rsidRPr="00313415" w:rsidRDefault="004C1803" w:rsidP="004C1803">
                  <w:pPr>
                    <w:spacing w:after="0"/>
                    <w:jc w:val="center"/>
                    <w:rPr>
                      <w:rFonts w:ascii="Times New Roman" w:hAnsi="Times New Roman" w:cs="Times New Roman"/>
                      <w:b/>
                      <w:bCs/>
                      <w:color w:val="000000"/>
                      <w:sz w:val="24"/>
                      <w:szCs w:val="24"/>
                    </w:rPr>
                  </w:pPr>
                  <w:r w:rsidRPr="00313415">
                    <w:rPr>
                      <w:rFonts w:ascii="Times New Roman" w:hAnsi="Times New Roman" w:cs="Times New Roman"/>
                      <w:b/>
                      <w:bCs/>
                      <w:color w:val="000000"/>
                      <w:sz w:val="24"/>
                      <w:szCs w:val="24"/>
                    </w:rPr>
                    <w:t>Наименование работ</w:t>
                  </w:r>
                </w:p>
              </w:tc>
              <w:tc>
                <w:tcPr>
                  <w:tcW w:w="849" w:type="dxa"/>
                  <w:noWrap/>
                  <w:hideMark/>
                </w:tcPr>
                <w:p w:rsidR="004C1803" w:rsidRPr="00313415" w:rsidRDefault="004C1803" w:rsidP="004C1803">
                  <w:pPr>
                    <w:spacing w:after="0"/>
                    <w:rPr>
                      <w:rFonts w:ascii="Times New Roman" w:hAnsi="Times New Roman" w:cs="Times New Roman"/>
                      <w:b/>
                      <w:bCs/>
                      <w:color w:val="000000"/>
                      <w:sz w:val="24"/>
                      <w:szCs w:val="24"/>
                    </w:rPr>
                  </w:pPr>
                  <w:r w:rsidRPr="00313415">
                    <w:rPr>
                      <w:rFonts w:ascii="Times New Roman" w:hAnsi="Times New Roman" w:cs="Times New Roman"/>
                      <w:b/>
                      <w:bCs/>
                      <w:color w:val="000000"/>
                      <w:sz w:val="24"/>
                      <w:szCs w:val="24"/>
                    </w:rPr>
                    <w:t>Ед.изм</w:t>
                  </w:r>
                </w:p>
              </w:tc>
              <w:tc>
                <w:tcPr>
                  <w:tcW w:w="876" w:type="dxa"/>
                  <w:noWrap/>
                  <w:hideMark/>
                </w:tcPr>
                <w:p w:rsidR="004C1803" w:rsidRPr="00313415" w:rsidRDefault="004C1803" w:rsidP="004C1803">
                  <w:pPr>
                    <w:spacing w:after="0"/>
                    <w:rPr>
                      <w:rFonts w:ascii="Times New Roman" w:hAnsi="Times New Roman" w:cs="Times New Roman"/>
                      <w:b/>
                      <w:bCs/>
                      <w:color w:val="000000"/>
                      <w:sz w:val="24"/>
                      <w:szCs w:val="24"/>
                    </w:rPr>
                  </w:pPr>
                  <w:r w:rsidRPr="00313415">
                    <w:rPr>
                      <w:rFonts w:ascii="Times New Roman" w:hAnsi="Times New Roman" w:cs="Times New Roman"/>
                      <w:b/>
                      <w:bCs/>
                      <w:color w:val="000000"/>
                      <w:sz w:val="24"/>
                      <w:szCs w:val="24"/>
                    </w:rPr>
                    <w:t>Кол-во</w:t>
                  </w:r>
                </w:p>
              </w:tc>
            </w:tr>
            <w:tr w:rsidR="004C1803" w:rsidRPr="00313415" w:rsidTr="004C1803">
              <w:trPr>
                <w:trHeight w:val="300"/>
              </w:trPr>
              <w:tc>
                <w:tcPr>
                  <w:tcW w:w="6833" w:type="dxa"/>
                  <w:gridSpan w:val="4"/>
                  <w:hideMark/>
                </w:tcPr>
                <w:p w:rsidR="004C1803" w:rsidRPr="00313415" w:rsidRDefault="004C1803" w:rsidP="004C1803">
                  <w:pPr>
                    <w:spacing w:after="0"/>
                    <w:rPr>
                      <w:rFonts w:ascii="Times New Roman" w:hAnsi="Times New Roman" w:cs="Times New Roman"/>
                      <w:b/>
                      <w:bCs/>
                      <w:color w:val="000000"/>
                      <w:sz w:val="24"/>
                      <w:szCs w:val="24"/>
                    </w:rPr>
                  </w:pPr>
                  <w:r w:rsidRPr="00313415">
                    <w:rPr>
                      <w:rFonts w:ascii="Times New Roman" w:hAnsi="Times New Roman" w:cs="Times New Roman"/>
                      <w:b/>
                      <w:bCs/>
                      <w:color w:val="000000"/>
                      <w:sz w:val="24"/>
                      <w:szCs w:val="24"/>
                    </w:rPr>
                    <w:t>Раздел 1.  Демонтажные работы</w:t>
                  </w:r>
                </w:p>
              </w:tc>
            </w:tr>
            <w:tr w:rsidR="004C1803" w:rsidRPr="00313415" w:rsidTr="00C171F1">
              <w:trPr>
                <w:trHeight w:val="630"/>
              </w:trPr>
              <w:tc>
                <w:tcPr>
                  <w:tcW w:w="596" w:type="dxa"/>
                  <w:noWrap/>
                  <w:hideMark/>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w:t>
                  </w:r>
                </w:p>
              </w:tc>
              <w:tc>
                <w:tcPr>
                  <w:tcW w:w="4512" w:type="dxa"/>
                  <w:hideMark/>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Разборка тепловой изоляции труб из псхт</w:t>
                  </w:r>
                </w:p>
              </w:tc>
              <w:tc>
                <w:tcPr>
                  <w:tcW w:w="849" w:type="dxa"/>
                  <w:noWrap/>
                  <w:hideMark/>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100 м2</w:t>
                  </w:r>
                </w:p>
              </w:tc>
              <w:tc>
                <w:tcPr>
                  <w:tcW w:w="876" w:type="dxa"/>
                  <w:noWrap/>
                  <w:hideMark/>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13,48</w:t>
                  </w:r>
                </w:p>
              </w:tc>
            </w:tr>
            <w:tr w:rsidR="004C1803" w:rsidRPr="00313415" w:rsidTr="004C1803">
              <w:trPr>
                <w:trHeight w:val="374"/>
              </w:trPr>
              <w:tc>
                <w:tcPr>
                  <w:tcW w:w="6833" w:type="dxa"/>
                  <w:gridSpan w:val="4"/>
                  <w:noWrap/>
                </w:tcPr>
                <w:p w:rsidR="004C1803" w:rsidRPr="00313415" w:rsidRDefault="004C1803" w:rsidP="004C1803">
                  <w:pPr>
                    <w:spacing w:after="0"/>
                    <w:rPr>
                      <w:rFonts w:ascii="Times New Roman" w:hAnsi="Times New Roman" w:cs="Times New Roman"/>
                      <w:b/>
                      <w:color w:val="000000"/>
                      <w:sz w:val="24"/>
                      <w:szCs w:val="24"/>
                    </w:rPr>
                  </w:pPr>
                  <w:r w:rsidRPr="00313415">
                    <w:rPr>
                      <w:rFonts w:ascii="Times New Roman" w:hAnsi="Times New Roman" w:cs="Times New Roman"/>
                      <w:b/>
                      <w:color w:val="000000"/>
                      <w:sz w:val="24"/>
                      <w:szCs w:val="24"/>
                    </w:rPr>
                    <w:t>Раздел 2. Водопровод</w:t>
                  </w:r>
                </w:p>
              </w:tc>
            </w:tr>
            <w:tr w:rsidR="004C1803" w:rsidRPr="00313415" w:rsidTr="00C171F1">
              <w:trPr>
                <w:trHeight w:val="630"/>
              </w:trPr>
              <w:tc>
                <w:tcPr>
                  <w:tcW w:w="596" w:type="dxa"/>
                  <w:noWrap/>
                  <w:hideMark/>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2</w:t>
                  </w:r>
                </w:p>
              </w:tc>
              <w:tc>
                <w:tcPr>
                  <w:tcW w:w="4512" w:type="dxa"/>
                  <w:hideMark/>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Укладка трубопроводов из полиэтиленовых труб диаметром: 50 мм</w:t>
                  </w:r>
                </w:p>
              </w:tc>
              <w:tc>
                <w:tcPr>
                  <w:tcW w:w="849" w:type="dxa"/>
                  <w:noWrap/>
                  <w:hideMark/>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км</w:t>
                  </w:r>
                </w:p>
              </w:tc>
              <w:tc>
                <w:tcPr>
                  <w:tcW w:w="876" w:type="dxa"/>
                  <w:noWrap/>
                  <w:hideMark/>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1,695</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3</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Труба ПЭ 100 SDR13,6-12,5 атм. д25    50,03</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п.м</w:t>
                  </w:r>
                </w:p>
              </w:tc>
              <w:tc>
                <w:tcPr>
                  <w:tcW w:w="876"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459.91</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4</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Труба ПЭ 100 SDR13,6-12,5 атм. д32   95,39</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п.м</w:t>
                  </w:r>
                </w:p>
              </w:tc>
              <w:tc>
                <w:tcPr>
                  <w:tcW w:w="876" w:type="dxa"/>
                  <w:noWrap/>
                </w:tcPr>
                <w:p w:rsidR="004C1803" w:rsidRPr="00313415" w:rsidRDefault="004C1803" w:rsidP="004C1803">
                  <w:pPr>
                    <w:tabs>
                      <w:tab w:val="left" w:pos="345"/>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702.64</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5</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 xml:space="preserve">Труба ПЭ 100 SDR13,6-12,5 атм. д50    145,16 </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п.м</w:t>
                  </w:r>
                </w:p>
              </w:tc>
              <w:tc>
                <w:tcPr>
                  <w:tcW w:w="876"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532.56</w:t>
                  </w:r>
                </w:p>
              </w:tc>
            </w:tr>
            <w:tr w:rsidR="004C1803" w:rsidRPr="00313415" w:rsidTr="00C171F1">
              <w:trPr>
                <w:trHeight w:val="315"/>
              </w:trPr>
              <w:tc>
                <w:tcPr>
                  <w:tcW w:w="596" w:type="dxa"/>
                  <w:noWrap/>
                  <w:hideMark/>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6</w:t>
                  </w:r>
                </w:p>
              </w:tc>
              <w:tc>
                <w:tcPr>
                  <w:tcW w:w="4512" w:type="dxa"/>
                  <w:hideMark/>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Укладка трубопроводов из полиэтиленовых труб диаметром: 63 мм</w:t>
                  </w:r>
                </w:p>
              </w:tc>
              <w:tc>
                <w:tcPr>
                  <w:tcW w:w="849" w:type="dxa"/>
                  <w:noWrap/>
                  <w:hideMark/>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км</w:t>
                  </w:r>
                </w:p>
              </w:tc>
              <w:tc>
                <w:tcPr>
                  <w:tcW w:w="876" w:type="dxa"/>
                  <w:noWrap/>
                  <w:hideMark/>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0,412</w:t>
                  </w:r>
                </w:p>
              </w:tc>
            </w:tr>
            <w:tr w:rsidR="004C1803" w:rsidRPr="00313415" w:rsidTr="00C171F1">
              <w:trPr>
                <w:trHeight w:val="315"/>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7</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Труба ПЭ 100 SDR13,6-12,5 атм. д63  231,62</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п.м</w:t>
                  </w:r>
                </w:p>
              </w:tc>
              <w:tc>
                <w:tcPr>
                  <w:tcW w:w="876"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412.49</w:t>
                  </w:r>
                </w:p>
              </w:tc>
            </w:tr>
            <w:tr w:rsidR="004C1803" w:rsidRPr="00313415" w:rsidTr="00C171F1">
              <w:trPr>
                <w:trHeight w:val="630"/>
              </w:trPr>
              <w:tc>
                <w:tcPr>
                  <w:tcW w:w="596" w:type="dxa"/>
                  <w:noWrap/>
                  <w:hideMark/>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8</w:t>
                  </w:r>
                </w:p>
              </w:tc>
              <w:tc>
                <w:tcPr>
                  <w:tcW w:w="4512" w:type="dxa"/>
                  <w:hideMark/>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Установка полиэтиленовых фасонных частей: тройников</w:t>
                  </w:r>
                </w:p>
              </w:tc>
              <w:tc>
                <w:tcPr>
                  <w:tcW w:w="849" w:type="dxa"/>
                  <w:noWrap/>
                  <w:hideMark/>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10 шт</w:t>
                  </w:r>
                </w:p>
              </w:tc>
              <w:tc>
                <w:tcPr>
                  <w:tcW w:w="876" w:type="dxa"/>
                  <w:noWrap/>
                  <w:hideMark/>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1,5</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lastRenderedPageBreak/>
                    <w:t>9</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Тройник ПЭ100 025 компр.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119</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2</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10</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Тройник ПЭ100 32*25*32 компр.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151</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6</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11</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Тройник ПЭ100 050 компр.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410</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4</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12</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Тройник ПЭ100 63*50*63 компр.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913</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3</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13</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Установка полиэтиленовых фасонных частей: отводов, колен, патрубков, переходов</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p>
                <w:p w:rsidR="004C1803" w:rsidRPr="00313415" w:rsidRDefault="004C1803" w:rsidP="004C1803">
                  <w:pPr>
                    <w:spacing w:after="0"/>
                    <w:rPr>
                      <w:rFonts w:ascii="Times New Roman" w:hAnsi="Times New Roman" w:cs="Times New Roman"/>
                      <w:sz w:val="24"/>
                      <w:szCs w:val="24"/>
                    </w:rPr>
                  </w:pPr>
                  <w:r w:rsidRPr="00313415">
                    <w:rPr>
                      <w:rFonts w:ascii="Times New Roman" w:hAnsi="Times New Roman" w:cs="Times New Roman"/>
                      <w:sz w:val="24"/>
                      <w:szCs w:val="24"/>
                    </w:rPr>
                    <w:t>10 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7.1</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14</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Муфта ПЭ100 32*25 компр.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115</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2</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15</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Муфта ПЭ100 50*32 компр. ВР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150</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3</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16</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Муфта ПЭ100 63*50 компр. ВР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188</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17</w:t>
                  </w:r>
                </w:p>
              </w:tc>
              <w:tc>
                <w:tcPr>
                  <w:tcW w:w="4512" w:type="dxa"/>
                </w:tcPr>
                <w:p w:rsidR="004C1803" w:rsidRPr="00313415" w:rsidRDefault="004C1803" w:rsidP="004C1803">
                  <w:pPr>
                    <w:tabs>
                      <w:tab w:val="left" w:pos="93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Муфта ПЭ100 50*25 компр. ВР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150</w:t>
                  </w:r>
                  <w:r w:rsidRPr="00313415">
                    <w:rPr>
                      <w:rFonts w:ascii="Times New Roman" w:hAnsi="Times New Roman" w:cs="Times New Roman"/>
                      <w:color w:val="000000"/>
                      <w:sz w:val="24"/>
                      <w:szCs w:val="24"/>
                    </w:rPr>
                    <w:tab/>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5</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18</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Отвод ПЭ100 90 град. 025 компр.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82</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11</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19</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Отвод ПЭ100 90 град. 032 компр.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93</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13</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20</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Отвод ПЭ100 90 град. 063 компр.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450</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17</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21</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Отвод ПЭ100 90 град. 050 компр.</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237</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19</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lastRenderedPageBreak/>
                    <w:t>22</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Установка баков металлических для воды массой: 1 т</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10 шт</w:t>
                  </w:r>
                </w:p>
              </w:tc>
              <w:tc>
                <w:tcPr>
                  <w:tcW w:w="876" w:type="dxa"/>
                  <w:noWrap/>
                </w:tcPr>
                <w:p w:rsidR="004C1803" w:rsidRPr="00313415" w:rsidRDefault="004C1803" w:rsidP="004C1803">
                  <w:pPr>
                    <w:tabs>
                      <w:tab w:val="left" w:pos="255"/>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ab/>
                    <w:t>0.1</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23</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Резервуар горизонтальный стальной объемом 75 м3 (РВС-75)</w:t>
                  </w:r>
                  <w:r w:rsidRPr="00313415">
                    <w:rPr>
                      <w:rFonts w:ascii="Times New Roman" w:hAnsi="Times New Roman" w:cs="Times New Roman"/>
                      <w:color w:val="000000"/>
                      <w:sz w:val="24"/>
                      <w:szCs w:val="24"/>
                    </w:rPr>
                    <w:tab/>
                    <w:t xml:space="preserve">шт </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tabs>
                      <w:tab w:val="left" w:pos="195"/>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ab/>
                    <w:t>1</w:t>
                  </w:r>
                </w:p>
              </w:tc>
            </w:tr>
            <w:tr w:rsidR="008B647E" w:rsidRPr="00313415" w:rsidTr="001F5A12">
              <w:trPr>
                <w:trHeight w:val="298"/>
              </w:trPr>
              <w:tc>
                <w:tcPr>
                  <w:tcW w:w="6833" w:type="dxa"/>
                  <w:gridSpan w:val="4"/>
                  <w:noWrap/>
                </w:tcPr>
                <w:p w:rsidR="008B647E" w:rsidRPr="008B647E" w:rsidRDefault="008B647E" w:rsidP="008B647E">
                  <w:pPr>
                    <w:spacing w:after="0"/>
                    <w:rPr>
                      <w:rFonts w:ascii="Times New Roman" w:hAnsi="Times New Roman" w:cs="Times New Roman"/>
                      <w:b/>
                      <w:color w:val="000000"/>
                      <w:sz w:val="24"/>
                      <w:szCs w:val="24"/>
                    </w:rPr>
                  </w:pPr>
                  <w:r w:rsidRPr="008B647E">
                    <w:rPr>
                      <w:rFonts w:ascii="Times New Roman" w:hAnsi="Times New Roman" w:cs="Times New Roman"/>
                      <w:b/>
                      <w:color w:val="000000"/>
                      <w:sz w:val="24"/>
                      <w:szCs w:val="24"/>
                    </w:rPr>
                    <w:t>Раздел 3. Изоляционные работы</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25</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Изоляция трубопроводов: матами минераловатными, плитами минераловатными на синтетическом связующем</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м3</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167.4</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26</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Утеплитель (толщиной 80мм)</w:t>
                  </w:r>
                  <w:r w:rsidRPr="00313415">
                    <w:rPr>
                      <w:rFonts w:ascii="Times New Roman" w:hAnsi="Times New Roman" w:cs="Times New Roman"/>
                      <w:color w:val="000000"/>
                      <w:sz w:val="24"/>
                      <w:szCs w:val="24"/>
                    </w:rPr>
                    <w:tab/>
                    <w:t>м3</w:t>
                  </w:r>
                  <w:r w:rsidRPr="00313415">
                    <w:rPr>
                      <w:rFonts w:ascii="Times New Roman" w:hAnsi="Times New Roman" w:cs="Times New Roman"/>
                      <w:color w:val="000000"/>
                      <w:sz w:val="24"/>
                      <w:szCs w:val="24"/>
                    </w:rPr>
                    <w:tab/>
                    <w:t xml:space="preserve"> 6 515,00</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м3</w:t>
                  </w:r>
                </w:p>
              </w:tc>
              <w:tc>
                <w:tcPr>
                  <w:tcW w:w="87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180.8</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27</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Покрытие поверхности изоляции трубопроводов: сталью оцинкованной</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100 м2</w:t>
                  </w:r>
                </w:p>
              </w:tc>
              <w:tc>
                <w:tcPr>
                  <w:tcW w:w="876" w:type="dxa"/>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26.222</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28</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 xml:space="preserve">Лист оцинкованный 0.55х1250х2500   </w:t>
                  </w:r>
                  <w:r w:rsidRPr="00313415">
                    <w:rPr>
                      <w:rFonts w:ascii="Times New Roman" w:hAnsi="Times New Roman" w:cs="Times New Roman"/>
                      <w:color w:val="000000"/>
                      <w:sz w:val="24"/>
                      <w:szCs w:val="24"/>
                    </w:rPr>
                    <w:tab/>
                    <w:t>м2</w:t>
                  </w:r>
                  <w:r w:rsidRPr="00313415">
                    <w:rPr>
                      <w:rFonts w:ascii="Times New Roman" w:hAnsi="Times New Roman" w:cs="Times New Roman"/>
                      <w:color w:val="000000"/>
                      <w:sz w:val="24"/>
                      <w:szCs w:val="24"/>
                    </w:rPr>
                    <w:tab/>
                    <w:t xml:space="preserve"> 498,33</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м2</w:t>
                  </w:r>
                </w:p>
              </w:tc>
              <w:tc>
                <w:tcPr>
                  <w:tcW w:w="876" w:type="dxa"/>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3199.1</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29</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Саморез СММ сверло 4,2*16 (8000шт)</w:t>
                  </w:r>
                  <w:r w:rsidRPr="00313415">
                    <w:rPr>
                      <w:rFonts w:ascii="Times New Roman" w:hAnsi="Times New Roman" w:cs="Times New Roman"/>
                      <w:color w:val="000000"/>
                      <w:sz w:val="24"/>
                      <w:szCs w:val="24"/>
                    </w:rPr>
                    <w:tab/>
                    <w:t>шт</w:t>
                  </w:r>
                  <w:r w:rsidRPr="00313415">
                    <w:rPr>
                      <w:rFonts w:ascii="Times New Roman" w:hAnsi="Times New Roman" w:cs="Times New Roman"/>
                      <w:color w:val="000000"/>
                      <w:sz w:val="24"/>
                      <w:szCs w:val="24"/>
                    </w:rPr>
                    <w:tab/>
                    <w:t xml:space="preserve"> 0,60</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21070</w:t>
                  </w:r>
                </w:p>
              </w:tc>
            </w:tr>
            <w:tr w:rsidR="004C1803" w:rsidRPr="00313415" w:rsidTr="004C1803">
              <w:trPr>
                <w:trHeight w:val="387"/>
              </w:trPr>
              <w:tc>
                <w:tcPr>
                  <w:tcW w:w="6833" w:type="dxa"/>
                  <w:gridSpan w:val="4"/>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b/>
                      <w:color w:val="000000"/>
                      <w:sz w:val="24"/>
                      <w:szCs w:val="24"/>
                    </w:rPr>
                    <w:t>Раздел 4. Опоры</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30</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Монтаж опорных конструкций: этажерочного типа</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w:t>
                  </w:r>
                </w:p>
              </w:tc>
              <w:tc>
                <w:tcPr>
                  <w:tcW w:w="876" w:type="dxa"/>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0.712</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31</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Труба д. 89*4,0 электросварные ГОСТ 10704-91</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тн</w:t>
                  </w:r>
                </w:p>
              </w:tc>
              <w:tc>
                <w:tcPr>
                  <w:tcW w:w="876" w:type="dxa"/>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0.712</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32</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Монтаж опорных конструкций: этажерочного типа</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w:t>
                  </w:r>
                </w:p>
              </w:tc>
              <w:tc>
                <w:tcPr>
                  <w:tcW w:w="876" w:type="dxa"/>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1.882</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33</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Балка ф 16</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тн</w:t>
                  </w:r>
                </w:p>
              </w:tc>
              <w:tc>
                <w:tcPr>
                  <w:tcW w:w="876" w:type="dxa"/>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1.882</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lastRenderedPageBreak/>
                    <w:t>34</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Электроды THJ 422 3,2мм</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кг</w:t>
                  </w:r>
                </w:p>
              </w:tc>
              <w:tc>
                <w:tcPr>
                  <w:tcW w:w="876" w:type="dxa"/>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80.41</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35</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Круг отрезной по металлу 230 х 2.0 х 22</w:t>
                  </w:r>
                  <w:r w:rsidRPr="00313415">
                    <w:rPr>
                      <w:rFonts w:ascii="Times New Roman" w:hAnsi="Times New Roman" w:cs="Times New Roman"/>
                      <w:color w:val="000000"/>
                      <w:sz w:val="24"/>
                      <w:szCs w:val="24"/>
                    </w:rPr>
                    <w:tab/>
                    <w:t>шт</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шт</w:t>
                  </w:r>
                </w:p>
              </w:tc>
              <w:tc>
                <w:tcPr>
                  <w:tcW w:w="876" w:type="dxa"/>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100</w:t>
                  </w:r>
                </w:p>
              </w:tc>
            </w:tr>
            <w:tr w:rsidR="004C1803" w:rsidRPr="00313415" w:rsidTr="00C171F1">
              <w:trPr>
                <w:trHeight w:val="630"/>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36</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Окраска металлических огрунтованных поверхностей: краской БТ-177 серебристой</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100 м2</w:t>
                  </w:r>
                </w:p>
              </w:tc>
              <w:tc>
                <w:tcPr>
                  <w:tcW w:w="876" w:type="dxa"/>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1</w:t>
                  </w:r>
                </w:p>
              </w:tc>
            </w:tr>
            <w:tr w:rsidR="004C1803" w:rsidRPr="00313415" w:rsidTr="00C171F1">
              <w:trPr>
                <w:trHeight w:val="345"/>
              </w:trPr>
              <w:tc>
                <w:tcPr>
                  <w:tcW w:w="596" w:type="dxa"/>
                  <w:noWrap/>
                </w:tcPr>
                <w:p w:rsidR="004C1803" w:rsidRPr="00313415" w:rsidRDefault="004C1803" w:rsidP="004C1803">
                  <w:pPr>
                    <w:spacing w:after="0"/>
                    <w:jc w:val="right"/>
                    <w:rPr>
                      <w:rFonts w:ascii="Times New Roman" w:hAnsi="Times New Roman" w:cs="Times New Roman"/>
                      <w:color w:val="000000"/>
                      <w:sz w:val="24"/>
                      <w:szCs w:val="24"/>
                    </w:rPr>
                  </w:pPr>
                  <w:r w:rsidRPr="00313415">
                    <w:rPr>
                      <w:rFonts w:ascii="Times New Roman" w:hAnsi="Times New Roman" w:cs="Times New Roman"/>
                      <w:color w:val="000000"/>
                      <w:sz w:val="24"/>
                      <w:szCs w:val="24"/>
                    </w:rPr>
                    <w:t>37</w:t>
                  </w:r>
                </w:p>
              </w:tc>
              <w:tc>
                <w:tcPr>
                  <w:tcW w:w="4512" w:type="dxa"/>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Кузбаслак БТ</w:t>
                  </w:r>
                </w:p>
              </w:tc>
              <w:tc>
                <w:tcPr>
                  <w:tcW w:w="849" w:type="dxa"/>
                  <w:noWrap/>
                </w:tcPr>
                <w:p w:rsidR="004C1803" w:rsidRPr="00313415" w:rsidRDefault="004C1803" w:rsidP="004C1803">
                  <w:pPr>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кг</w:t>
                  </w:r>
                </w:p>
              </w:tc>
              <w:tc>
                <w:tcPr>
                  <w:tcW w:w="876" w:type="dxa"/>
                  <w:noWrap/>
                </w:tcPr>
                <w:p w:rsidR="004C1803" w:rsidRPr="00313415" w:rsidRDefault="004C1803" w:rsidP="004C1803">
                  <w:pPr>
                    <w:tabs>
                      <w:tab w:val="left" w:pos="210"/>
                    </w:tabs>
                    <w:spacing w:after="0"/>
                    <w:rPr>
                      <w:rFonts w:ascii="Times New Roman" w:hAnsi="Times New Roman" w:cs="Times New Roman"/>
                      <w:color w:val="000000"/>
                      <w:sz w:val="24"/>
                      <w:szCs w:val="24"/>
                    </w:rPr>
                  </w:pPr>
                  <w:r w:rsidRPr="00313415">
                    <w:rPr>
                      <w:rFonts w:ascii="Times New Roman" w:hAnsi="Times New Roman" w:cs="Times New Roman"/>
                      <w:color w:val="000000"/>
                      <w:sz w:val="24"/>
                      <w:szCs w:val="24"/>
                    </w:rPr>
                    <w:t>78.36</w:t>
                  </w:r>
                </w:p>
              </w:tc>
            </w:tr>
          </w:tbl>
          <w:p w:rsidR="004C1803" w:rsidRPr="00313415" w:rsidRDefault="004C1803" w:rsidP="004C1803">
            <w:pPr>
              <w:autoSpaceDE w:val="0"/>
              <w:autoSpaceDN w:val="0"/>
              <w:adjustRightInd w:val="0"/>
              <w:spacing w:after="0"/>
              <w:rPr>
                <w:rFonts w:ascii="Times New Roman" w:hAnsi="Times New Roman" w:cs="Times New Roman"/>
                <w:b/>
                <w:sz w:val="24"/>
                <w:szCs w:val="24"/>
              </w:rPr>
            </w:pPr>
          </w:p>
          <w:p w:rsidR="004C1803" w:rsidRPr="00313415" w:rsidRDefault="004C1803" w:rsidP="004C1803">
            <w:pPr>
              <w:autoSpaceDE w:val="0"/>
              <w:autoSpaceDN w:val="0"/>
              <w:adjustRightInd w:val="0"/>
              <w:spacing w:after="0"/>
              <w:rPr>
                <w:rFonts w:ascii="Times New Roman" w:hAnsi="Times New Roman" w:cs="Times New Roman"/>
                <w:b/>
                <w:sz w:val="24"/>
                <w:szCs w:val="24"/>
              </w:rPr>
            </w:pPr>
            <w:r w:rsidRPr="00313415">
              <w:rPr>
                <w:rFonts w:ascii="Times New Roman" w:hAnsi="Times New Roman" w:cs="Times New Roman"/>
                <w:b/>
                <w:sz w:val="24"/>
                <w:szCs w:val="24"/>
              </w:rPr>
              <w:t xml:space="preserve">Описание системы обеспечения пожарной безопасности </w:t>
            </w:r>
          </w:p>
          <w:p w:rsidR="004C1803" w:rsidRPr="00313415" w:rsidRDefault="004C1803" w:rsidP="004C1803">
            <w:pPr>
              <w:autoSpaceDE w:val="0"/>
              <w:autoSpaceDN w:val="0"/>
              <w:adjustRightInd w:val="0"/>
              <w:spacing w:after="0"/>
              <w:ind w:firstLine="459"/>
              <w:jc w:val="both"/>
              <w:rPr>
                <w:rFonts w:ascii="Times New Roman" w:hAnsi="Times New Roman" w:cs="Times New Roman"/>
                <w:sz w:val="24"/>
                <w:szCs w:val="24"/>
              </w:rPr>
            </w:pPr>
            <w:r w:rsidRPr="00313415">
              <w:rPr>
                <w:rFonts w:ascii="Times New Roman" w:hAnsi="Times New Roman" w:cs="Times New Roman"/>
                <w:sz w:val="24"/>
                <w:szCs w:val="24"/>
              </w:rPr>
              <w:t>В процессе выполнения работ обеспечивается:</w:t>
            </w:r>
          </w:p>
          <w:p w:rsidR="004C1803" w:rsidRPr="00313415" w:rsidRDefault="004C1803" w:rsidP="004C1803">
            <w:pPr>
              <w:autoSpaceDE w:val="0"/>
              <w:autoSpaceDN w:val="0"/>
              <w:adjustRightInd w:val="0"/>
              <w:spacing w:after="0"/>
              <w:ind w:firstLine="459"/>
              <w:jc w:val="both"/>
              <w:rPr>
                <w:rFonts w:ascii="Times New Roman" w:hAnsi="Times New Roman" w:cs="Times New Roman"/>
                <w:sz w:val="24"/>
                <w:szCs w:val="24"/>
              </w:rPr>
            </w:pPr>
            <w:r w:rsidRPr="00313415">
              <w:rPr>
                <w:rFonts w:ascii="Times New Roman" w:hAnsi="Times New Roman" w:cs="Times New Roman"/>
                <w:sz w:val="24"/>
                <w:szCs w:val="24"/>
              </w:rPr>
              <w:t>- приоритетное выполнение противопожарных мероприятий, предусмотренных действующими нормами и правилами, в соответствии с утвержденными в установленном порядке ППР в РФ;</w:t>
            </w:r>
          </w:p>
          <w:p w:rsidR="004C1803" w:rsidRPr="00313415" w:rsidRDefault="004C1803" w:rsidP="004C1803">
            <w:pPr>
              <w:autoSpaceDE w:val="0"/>
              <w:autoSpaceDN w:val="0"/>
              <w:adjustRightInd w:val="0"/>
              <w:spacing w:after="0"/>
              <w:ind w:firstLine="459"/>
              <w:jc w:val="both"/>
              <w:rPr>
                <w:rFonts w:ascii="Times New Roman" w:hAnsi="Times New Roman" w:cs="Times New Roman"/>
                <w:sz w:val="24"/>
                <w:szCs w:val="24"/>
              </w:rPr>
            </w:pPr>
            <w:r w:rsidRPr="00313415">
              <w:rPr>
                <w:rFonts w:ascii="Times New Roman" w:hAnsi="Times New Roman" w:cs="Times New Roman"/>
                <w:sz w:val="24"/>
                <w:szCs w:val="24"/>
              </w:rPr>
              <w:t>-соблюдение требований пожарной безопасности при проведении монтажных работ, использование материалов и оборудования, отвечающих противопожарным требованиям;</w:t>
            </w:r>
          </w:p>
          <w:p w:rsidR="004C1803" w:rsidRPr="00313415" w:rsidRDefault="004C1803" w:rsidP="004C1803">
            <w:pPr>
              <w:autoSpaceDE w:val="0"/>
              <w:autoSpaceDN w:val="0"/>
              <w:adjustRightInd w:val="0"/>
              <w:spacing w:after="0"/>
              <w:ind w:firstLine="459"/>
              <w:jc w:val="both"/>
              <w:rPr>
                <w:rFonts w:ascii="Times New Roman" w:hAnsi="Times New Roman" w:cs="Times New Roman"/>
                <w:sz w:val="24"/>
                <w:szCs w:val="24"/>
              </w:rPr>
            </w:pPr>
            <w:r w:rsidRPr="00313415">
              <w:rPr>
                <w:rFonts w:ascii="Times New Roman" w:hAnsi="Times New Roman" w:cs="Times New Roman"/>
                <w:sz w:val="24"/>
                <w:szCs w:val="24"/>
              </w:rPr>
              <w:t>- наличие и исправное содержание средств борьбы с пожаром;</w:t>
            </w:r>
          </w:p>
          <w:p w:rsidR="004C1803" w:rsidRPr="00313415" w:rsidRDefault="004C1803" w:rsidP="004C1803">
            <w:pPr>
              <w:autoSpaceDE w:val="0"/>
              <w:autoSpaceDN w:val="0"/>
              <w:adjustRightInd w:val="0"/>
              <w:spacing w:after="0"/>
              <w:ind w:firstLine="459"/>
              <w:jc w:val="both"/>
              <w:rPr>
                <w:rFonts w:ascii="Times New Roman" w:hAnsi="Times New Roman" w:cs="Times New Roman"/>
                <w:sz w:val="24"/>
                <w:szCs w:val="24"/>
              </w:rPr>
            </w:pPr>
            <w:r w:rsidRPr="00313415">
              <w:rPr>
                <w:rFonts w:ascii="Times New Roman" w:hAnsi="Times New Roman" w:cs="Times New Roman"/>
                <w:sz w:val="24"/>
                <w:szCs w:val="24"/>
              </w:rPr>
              <w:t>Все требования, выполняются в соответствии с действующими нормативно-техническими документами.</w:t>
            </w:r>
          </w:p>
        </w:tc>
      </w:tr>
    </w:tbl>
    <w:p w:rsidR="004C1803" w:rsidRDefault="004C1803" w:rsidP="004C1803">
      <w:pPr>
        <w:pStyle w:val="afd"/>
        <w:spacing w:before="0" w:after="0"/>
        <w:rPr>
          <w:rStyle w:val="a3"/>
          <w:rFonts w:eastAsiaTheme="majorEastAsia"/>
        </w:rPr>
      </w:pPr>
    </w:p>
    <w:p w:rsidR="00DA53D4" w:rsidRPr="00DA53D4" w:rsidRDefault="00DA53D4" w:rsidP="004C1803">
      <w:pPr>
        <w:pStyle w:val="afd"/>
        <w:spacing w:before="0" w:after="0"/>
        <w:rPr>
          <w:rStyle w:val="a3"/>
          <w:rFonts w:ascii="Times New Roman" w:eastAsiaTheme="majorEastAsia" w:hAnsi="Times New Roman" w:cs="Times New Roman"/>
        </w:rPr>
      </w:pPr>
      <w:r w:rsidRPr="00DA53D4">
        <w:rPr>
          <w:rStyle w:val="a3"/>
          <w:rFonts w:ascii="Times New Roman" w:eastAsiaTheme="majorEastAsia" w:hAnsi="Times New Roman" w:cs="Times New Roman"/>
        </w:rPr>
        <w:t>Схема сетей водоснабжения прилагается.</w:t>
      </w:r>
    </w:p>
    <w:p w:rsidR="00557054" w:rsidRDefault="00557054" w:rsidP="004C1803">
      <w:pPr>
        <w:widowControl w:val="0"/>
        <w:spacing w:after="0" w:line="240" w:lineRule="auto"/>
        <w:jc w:val="center"/>
      </w:pPr>
    </w:p>
    <w:p w:rsidR="00C044D3" w:rsidRDefault="00C044D3" w:rsidP="004C1803">
      <w:pPr>
        <w:widowControl w:val="0"/>
        <w:spacing w:after="0" w:line="240" w:lineRule="auto"/>
        <w:jc w:val="center"/>
      </w:pPr>
    </w:p>
    <w:p w:rsidR="00C044D3" w:rsidRDefault="00C044D3" w:rsidP="004C1803">
      <w:pPr>
        <w:widowControl w:val="0"/>
        <w:spacing w:after="0" w:line="240" w:lineRule="auto"/>
        <w:jc w:val="center"/>
      </w:pPr>
    </w:p>
    <w:p w:rsidR="00C044D3" w:rsidRDefault="00C044D3" w:rsidP="004C1803">
      <w:pPr>
        <w:widowControl w:val="0"/>
        <w:spacing w:after="0" w:line="240" w:lineRule="auto"/>
        <w:jc w:val="center"/>
      </w:pPr>
    </w:p>
    <w:p w:rsidR="00C044D3" w:rsidRDefault="00C044D3" w:rsidP="004C1803">
      <w:pPr>
        <w:widowControl w:val="0"/>
        <w:spacing w:after="0" w:line="240" w:lineRule="auto"/>
        <w:jc w:val="center"/>
      </w:pPr>
    </w:p>
    <w:p w:rsidR="00C044D3" w:rsidRDefault="00C044D3" w:rsidP="004C1803">
      <w:pPr>
        <w:widowControl w:val="0"/>
        <w:spacing w:after="0" w:line="240" w:lineRule="auto"/>
        <w:jc w:val="center"/>
      </w:pPr>
    </w:p>
    <w:p w:rsidR="00C044D3" w:rsidRDefault="00C044D3" w:rsidP="00557054">
      <w:pPr>
        <w:widowControl w:val="0"/>
        <w:spacing w:after="0" w:line="240" w:lineRule="auto"/>
        <w:jc w:val="center"/>
      </w:pPr>
    </w:p>
    <w:p w:rsidR="00C044D3" w:rsidRDefault="00C044D3" w:rsidP="00557054">
      <w:pPr>
        <w:widowControl w:val="0"/>
        <w:spacing w:after="0" w:line="240" w:lineRule="auto"/>
        <w:jc w:val="center"/>
      </w:pPr>
    </w:p>
    <w:p w:rsidR="00C044D3" w:rsidRDefault="00C044D3" w:rsidP="00557054">
      <w:pPr>
        <w:widowControl w:val="0"/>
        <w:spacing w:after="0" w:line="240" w:lineRule="auto"/>
        <w:jc w:val="center"/>
      </w:pPr>
    </w:p>
    <w:p w:rsidR="00C044D3" w:rsidRDefault="00C044D3" w:rsidP="00557054">
      <w:pPr>
        <w:widowControl w:val="0"/>
        <w:spacing w:after="0" w:line="240" w:lineRule="auto"/>
        <w:jc w:val="center"/>
      </w:pPr>
    </w:p>
    <w:p w:rsidR="00C044D3" w:rsidRDefault="00C044D3" w:rsidP="00557054">
      <w:pPr>
        <w:widowControl w:val="0"/>
        <w:spacing w:after="0" w:line="240" w:lineRule="auto"/>
        <w:jc w:val="center"/>
      </w:pPr>
    </w:p>
    <w:p w:rsidR="00C044D3" w:rsidRDefault="00C044D3" w:rsidP="00557054">
      <w:pPr>
        <w:widowControl w:val="0"/>
        <w:spacing w:after="0" w:line="240" w:lineRule="auto"/>
        <w:jc w:val="center"/>
      </w:pPr>
    </w:p>
    <w:p w:rsidR="00C044D3" w:rsidRDefault="00C044D3" w:rsidP="00557054">
      <w:pPr>
        <w:widowControl w:val="0"/>
        <w:spacing w:after="0" w:line="240" w:lineRule="auto"/>
        <w:jc w:val="center"/>
      </w:pPr>
    </w:p>
    <w:p w:rsidR="00C044D3" w:rsidRDefault="00C044D3" w:rsidP="00557054">
      <w:pPr>
        <w:widowControl w:val="0"/>
        <w:spacing w:after="0" w:line="240" w:lineRule="auto"/>
        <w:jc w:val="center"/>
      </w:pPr>
    </w:p>
    <w:p w:rsidR="00C044D3" w:rsidRDefault="00C044D3" w:rsidP="00557054">
      <w:pPr>
        <w:widowControl w:val="0"/>
        <w:spacing w:after="0" w:line="240" w:lineRule="auto"/>
        <w:jc w:val="center"/>
      </w:pPr>
    </w:p>
    <w:p w:rsidR="00A34AFE" w:rsidRDefault="00A34AFE" w:rsidP="00557054">
      <w:pPr>
        <w:widowControl w:val="0"/>
        <w:spacing w:after="0" w:line="240" w:lineRule="auto"/>
        <w:jc w:val="center"/>
      </w:pPr>
    </w:p>
    <w:p w:rsidR="00805FBF" w:rsidRDefault="00805FBF">
      <w:pPr>
        <w:spacing w:after="0" w:line="240" w:lineRule="auto"/>
      </w:pPr>
      <w:r>
        <w:br w:type="page"/>
      </w: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415FD0">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2</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B45C69">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выполнения работ</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1="http://schemas.microsoft.com/office/drawing/2015/9/8/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lastRenderedPageBreak/>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348" w:type="dxa"/>
        <w:tblLook w:val="04A0" w:firstRow="1" w:lastRow="0" w:firstColumn="1" w:lastColumn="0" w:noHBand="0" w:noVBand="1"/>
      </w:tblPr>
      <w:tblGrid>
        <w:gridCol w:w="1484"/>
        <w:gridCol w:w="1971"/>
        <w:gridCol w:w="6893"/>
      </w:tblGrid>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rsidTr="00C235B3">
        <w:trPr>
          <w:trHeight w:val="533"/>
        </w:trPr>
        <w:tc>
          <w:tcPr>
            <w:tcW w:w="148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lastRenderedPageBreak/>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6893" w:type="dxa"/>
            <w:shd w:val="clear" w:color="auto" w:fill="auto"/>
            <w:vAlign w:val="bottom"/>
          </w:tcPr>
          <w:p w:rsidR="009145B3" w:rsidRDefault="009145B3">
            <w:pPr>
              <w:rPr>
                <w:rFonts w:ascii="Times New Roman" w:hAnsi="Times New Roman" w:cs="Times New Roman"/>
              </w:rPr>
            </w:pPr>
          </w:p>
        </w:tc>
      </w:tr>
      <w:tr w:rsidR="009145B3" w:rsidTr="00C235B3">
        <w:trPr>
          <w:trHeight w:val="559"/>
        </w:trPr>
        <w:tc>
          <w:tcPr>
            <w:tcW w:w="10348"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4</w:t>
      </w:r>
    </w:p>
    <w:p w:rsidR="00CF2B61" w:rsidRPr="00585DB1" w:rsidRDefault="00CF2B61" w:rsidP="00CF2B61">
      <w:pPr>
        <w:spacing w:after="0" w:line="240" w:lineRule="auto"/>
        <w:jc w:val="right"/>
        <w:rPr>
          <w:rFonts w:ascii="Times New Roman" w:hAnsi="Times New Roman" w:cs="Times New Roman"/>
          <w:b/>
          <w:bCs/>
        </w:rPr>
      </w:pPr>
    </w:p>
    <w:p w:rsidR="0011525A" w:rsidRDefault="00CF2B61" w:rsidP="001B3350">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 xml:space="preserve">Перечень исполненных контрактов (договоров) </w:t>
      </w:r>
    </w:p>
    <w:p w:rsidR="00CF2B61" w:rsidRPr="00585DB1" w:rsidRDefault="0011525A" w:rsidP="001B3350">
      <w:pPr>
        <w:spacing w:after="0" w:line="240" w:lineRule="auto"/>
        <w:jc w:val="center"/>
        <w:rPr>
          <w:rFonts w:ascii="Times New Roman" w:hAnsi="Times New Roman" w:cs="Times New Roman"/>
          <w:sz w:val="24"/>
          <w:szCs w:val="24"/>
        </w:rPr>
      </w:pPr>
      <w:r w:rsidRPr="00A32147">
        <w:rPr>
          <w:rFonts w:ascii="Times New Roman" w:hAnsi="Times New Roman" w:cs="Times New Roman"/>
          <w:b/>
          <w:sz w:val="24"/>
          <w:szCs w:val="24"/>
        </w:rPr>
        <w:t>по выполнению работ, аналогичных предмету закупки</w:t>
      </w:r>
      <w:r w:rsidR="001B6B08">
        <w:rPr>
          <w:rFonts w:ascii="Times New Roman" w:hAnsi="Times New Roman" w:cs="Times New Roman"/>
          <w:b/>
          <w:sz w:val="24"/>
          <w:szCs w:val="24"/>
        </w:rPr>
        <w:t>*</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34"/>
        <w:gridCol w:w="1463"/>
        <w:gridCol w:w="1397"/>
        <w:gridCol w:w="1399"/>
        <w:gridCol w:w="1686"/>
        <w:gridCol w:w="1212"/>
        <w:gridCol w:w="1258"/>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w:t>
            </w:r>
          </w:p>
        </w:tc>
        <w:tc>
          <w:tcPr>
            <w:tcW w:w="728" w:type="pct"/>
            <w:tcBorders>
              <w:top w:val="single" w:sz="6" w:space="0" w:color="auto"/>
              <w:left w:val="single" w:sz="6" w:space="0" w:color="auto"/>
              <w:bottom w:val="nil"/>
              <w:right w:val="single" w:sz="6" w:space="0" w:color="auto"/>
            </w:tcBorders>
            <w:shd w:val="clear" w:color="auto" w:fill="FFFFFF"/>
            <w:vAlign w:val="center"/>
          </w:tcPr>
          <w:p w:rsidR="003F321F" w:rsidRPr="00B57793" w:rsidRDefault="001B3350"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Выполненных работ</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p w:rsidR="00356613" w:rsidRPr="00B57793" w:rsidRDefault="00356613" w:rsidP="00DD2353">
            <w:pPr>
              <w:spacing w:after="0" w:line="240" w:lineRule="auto"/>
              <w:jc w:val="center"/>
              <w:rPr>
                <w:rFonts w:ascii="Times New Roman" w:hAnsi="Times New Roman" w:cs="Times New Roman"/>
                <w:b/>
                <w:i/>
                <w:iCs/>
                <w:spacing w:val="-6"/>
              </w:rPr>
            </w:pP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F97831"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Сроки </w:t>
            </w:r>
            <w:r w:rsidR="00AD3608" w:rsidRPr="00B57793">
              <w:rPr>
                <w:rFonts w:ascii="Times New Roman" w:hAnsi="Times New Roman" w:cs="Times New Roman"/>
                <w:b/>
                <w:i/>
                <w:iCs/>
                <w:spacing w:val="-6"/>
              </w:rPr>
              <w:t xml:space="preserve">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w:t>
      </w:r>
      <w:r w:rsidR="001B3350">
        <w:rPr>
          <w:rFonts w:ascii="Times New Roman" w:hAnsi="Times New Roman" w:cs="Times New Roman"/>
        </w:rPr>
        <w:t>олненных контрактов (договоров)</w:t>
      </w:r>
      <w:r>
        <w:rPr>
          <w:rFonts w:ascii="Times New Roman" w:hAnsi="Times New Roman" w:cs="Times New Roman"/>
        </w:rPr>
        <w:t>, акты приема-передачи</w:t>
      </w:r>
      <w:r w:rsidR="0093527E">
        <w:rPr>
          <w:rFonts w:ascii="Times New Roman" w:hAnsi="Times New Roman" w:cs="Times New Roman"/>
        </w:rPr>
        <w:t xml:space="preserve"> выполненных работ</w:t>
      </w:r>
      <w:r>
        <w:rPr>
          <w:rFonts w:ascii="Times New Roman" w:hAnsi="Times New Roman" w:cs="Times New Roman"/>
        </w:rPr>
        <w:t xml:space="preserve">, счет-фактуры (УПД), товарные накладные и </w:t>
      </w:r>
      <w:r w:rsidR="001B3350">
        <w:rPr>
          <w:rFonts w:ascii="Times New Roman" w:hAnsi="Times New Roman" w:cs="Times New Roman"/>
        </w:rPr>
        <w:t xml:space="preserve">прочие подтверждающие </w:t>
      </w:r>
      <w:r>
        <w:rPr>
          <w:rFonts w:ascii="Times New Roman" w:hAnsi="Times New Roman" w:cs="Times New Roman"/>
        </w:rPr>
        <w:t>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E20F26" w:rsidP="00AD3608">
      <w:pPr>
        <w:spacing w:after="0" w:line="240" w:lineRule="auto"/>
        <w:jc w:val="both"/>
        <w:rPr>
          <w:rFonts w:ascii="Times New Roman" w:hAnsi="Times New Roman" w:cs="Times New Roman"/>
          <w:b/>
          <w:i/>
        </w:rPr>
      </w:pPr>
      <w:r>
        <w:rPr>
          <w:rFonts w:ascii="Times New Roman" w:hAnsi="Times New Roman" w:cs="Times New Roman"/>
          <w:b/>
          <w:i/>
        </w:rPr>
        <w:t>*К оценке будут допущены</w:t>
      </w:r>
      <w:r w:rsidR="001B6B08">
        <w:rPr>
          <w:rFonts w:ascii="Times New Roman" w:hAnsi="Times New Roman" w:cs="Times New Roman"/>
          <w:b/>
          <w:i/>
        </w:rPr>
        <w:t xml:space="preserve"> участники, подтвердившие опыт выполнения работы, соответствующих профилю закупок (не менее 3-х исполненных контрактов)</w:t>
      </w:r>
      <w:r>
        <w:rPr>
          <w:rFonts w:ascii="Times New Roman" w:hAnsi="Times New Roman" w:cs="Times New Roman"/>
          <w:b/>
          <w:i/>
        </w:rPr>
        <w:t>.</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lastRenderedPageBreak/>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DB0FCA" w:rsidRDefault="00DB0FCA">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9145B3" w:rsidRPr="00C57ECE" w:rsidRDefault="00620044" w:rsidP="00455CB1">
      <w:pPr>
        <w:spacing w:after="0"/>
        <w:jc w:val="center"/>
        <w:rPr>
          <w:rFonts w:ascii="Times New Roman" w:hAnsi="Times New Roman" w:cs="Times New Roman"/>
          <w:b/>
          <w:sz w:val="24"/>
          <w:szCs w:val="24"/>
        </w:rPr>
      </w:pPr>
      <w:r w:rsidRPr="00C57ECE">
        <w:rPr>
          <w:rFonts w:ascii="Times New Roman" w:hAnsi="Times New Roman" w:cs="Times New Roman"/>
          <w:b/>
          <w:sz w:val="24"/>
          <w:szCs w:val="24"/>
        </w:rPr>
        <w:t>V. Проект договора</w:t>
      </w:r>
    </w:p>
    <w:p w:rsidR="00D211AE" w:rsidRPr="00C57ECE" w:rsidRDefault="00D211AE" w:rsidP="00D211AE">
      <w:pPr>
        <w:spacing w:after="0" w:line="240" w:lineRule="auto"/>
        <w:ind w:right="-1"/>
        <w:jc w:val="center"/>
        <w:rPr>
          <w:rFonts w:ascii="Times New Roman" w:hAnsi="Times New Roman"/>
          <w:b/>
          <w:sz w:val="24"/>
          <w:szCs w:val="24"/>
        </w:rPr>
      </w:pPr>
    </w:p>
    <w:p w:rsidR="00C96583" w:rsidRPr="00C57ECE" w:rsidRDefault="00C96583" w:rsidP="00C96583">
      <w:pPr>
        <w:spacing w:after="0" w:line="240" w:lineRule="auto"/>
        <w:ind w:right="-1"/>
        <w:jc w:val="center"/>
        <w:rPr>
          <w:rFonts w:ascii="Times New Roman" w:hAnsi="Times New Roman"/>
          <w:b/>
          <w:sz w:val="24"/>
          <w:szCs w:val="24"/>
        </w:rPr>
      </w:pPr>
      <w:r w:rsidRPr="00C57ECE">
        <w:rPr>
          <w:rFonts w:ascii="Times New Roman" w:hAnsi="Times New Roman"/>
          <w:b/>
          <w:sz w:val="24"/>
          <w:szCs w:val="24"/>
        </w:rPr>
        <w:t>Договор № ____</w:t>
      </w:r>
    </w:p>
    <w:p w:rsidR="00C96583" w:rsidRPr="00C57ECE" w:rsidRDefault="00C96583" w:rsidP="00C96583">
      <w:pPr>
        <w:spacing w:after="0" w:line="240" w:lineRule="auto"/>
        <w:ind w:right="-1"/>
        <w:jc w:val="center"/>
        <w:rPr>
          <w:rFonts w:ascii="Times New Roman" w:hAnsi="Times New Roman"/>
          <w:b/>
          <w:sz w:val="24"/>
          <w:szCs w:val="24"/>
        </w:rPr>
      </w:pPr>
      <w:r w:rsidRPr="00C57ECE">
        <w:rPr>
          <w:rFonts w:ascii="Times New Roman" w:hAnsi="Times New Roman"/>
          <w:b/>
          <w:sz w:val="24"/>
          <w:szCs w:val="24"/>
        </w:rPr>
        <w:t>целевого финансирования (пожертвования)</w:t>
      </w:r>
    </w:p>
    <w:p w:rsidR="00C96583" w:rsidRPr="00C57ECE" w:rsidRDefault="00C96583" w:rsidP="00C96583">
      <w:pPr>
        <w:spacing w:after="0" w:line="240" w:lineRule="auto"/>
        <w:ind w:right="-1"/>
        <w:jc w:val="center"/>
        <w:rPr>
          <w:rFonts w:ascii="Times New Roman" w:hAnsi="Times New Roman"/>
          <w:b/>
          <w:sz w:val="24"/>
          <w:szCs w:val="24"/>
        </w:rPr>
      </w:pPr>
      <w:r w:rsidRPr="00C57ECE">
        <w:rPr>
          <w:rFonts w:ascii="Times New Roman" w:hAnsi="Times New Roman"/>
          <w:b/>
          <w:sz w:val="24"/>
          <w:szCs w:val="24"/>
        </w:rPr>
        <w:t xml:space="preserve">(с элементами договора </w:t>
      </w:r>
      <w:r>
        <w:rPr>
          <w:rFonts w:ascii="Times New Roman" w:hAnsi="Times New Roman"/>
          <w:b/>
          <w:sz w:val="24"/>
          <w:szCs w:val="24"/>
        </w:rPr>
        <w:t>подряда</w:t>
      </w:r>
      <w:r w:rsidRPr="00C57ECE">
        <w:rPr>
          <w:rFonts w:ascii="Times New Roman" w:hAnsi="Times New Roman"/>
          <w:b/>
          <w:sz w:val="24"/>
          <w:szCs w:val="24"/>
        </w:rPr>
        <w:t xml:space="preserve">) </w:t>
      </w:r>
    </w:p>
    <w:p w:rsidR="00C96583" w:rsidRPr="00C57ECE" w:rsidRDefault="00C96583" w:rsidP="00C96583">
      <w:pPr>
        <w:spacing w:after="0" w:line="240" w:lineRule="auto"/>
        <w:ind w:right="-1"/>
        <w:jc w:val="center"/>
        <w:rPr>
          <w:rFonts w:ascii="Times New Roman" w:hAnsi="Times New Roman"/>
          <w:sz w:val="24"/>
          <w:szCs w:val="24"/>
        </w:rPr>
      </w:pPr>
    </w:p>
    <w:p w:rsidR="00C96583" w:rsidRPr="00C57ECE" w:rsidRDefault="00C96583" w:rsidP="00C96583">
      <w:pPr>
        <w:spacing w:after="0" w:line="240" w:lineRule="auto"/>
        <w:ind w:right="-1"/>
        <w:jc w:val="center"/>
        <w:rPr>
          <w:rFonts w:ascii="Times New Roman" w:hAnsi="Times New Roman"/>
          <w:sz w:val="24"/>
          <w:szCs w:val="24"/>
        </w:rPr>
      </w:pPr>
      <w:r w:rsidRPr="00C57ECE">
        <w:rPr>
          <w:rFonts w:ascii="Times New Roman" w:hAnsi="Times New Roman"/>
          <w:sz w:val="24"/>
          <w:szCs w:val="24"/>
        </w:rPr>
        <w:t>г. Якутск</w:t>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«____» ___________ 2022 г.</w:t>
      </w:r>
    </w:p>
    <w:p w:rsidR="00C96583" w:rsidRPr="00C57ECE" w:rsidRDefault="00C96583" w:rsidP="00C96583">
      <w:pPr>
        <w:spacing w:after="0" w:line="240" w:lineRule="auto"/>
        <w:ind w:right="-1" w:firstLine="567"/>
        <w:rPr>
          <w:rFonts w:ascii="Times New Roman" w:hAnsi="Times New Roman"/>
          <w:sz w:val="24"/>
          <w:szCs w:val="24"/>
        </w:rPr>
      </w:pPr>
    </w:p>
    <w:p w:rsidR="00C96583" w:rsidRPr="00C57ECE" w:rsidRDefault="00C96583" w:rsidP="00C96583">
      <w:pPr>
        <w:spacing w:after="0" w:line="240" w:lineRule="auto"/>
        <w:ind w:firstLine="567"/>
        <w:jc w:val="both"/>
        <w:rPr>
          <w:rStyle w:val="FontStyle18"/>
          <w:sz w:val="24"/>
          <w:szCs w:val="24"/>
        </w:rPr>
      </w:pPr>
      <w:r w:rsidRPr="00C57ECE">
        <w:rPr>
          <w:rStyle w:val="FontStyle18"/>
          <w:b/>
          <w:sz w:val="24"/>
          <w:szCs w:val="24"/>
        </w:rPr>
        <w:t>Некоммерческая организация «Целевой фонд будущих поколений Республики Саха (Якутия)»</w:t>
      </w:r>
      <w:r w:rsidRPr="00C57ECE">
        <w:rPr>
          <w:rStyle w:val="FontStyle17"/>
          <w:sz w:val="24"/>
          <w:szCs w:val="24"/>
        </w:rPr>
        <w:t xml:space="preserve">, </w:t>
      </w:r>
      <w:r w:rsidRPr="00C57ECE">
        <w:rPr>
          <w:rStyle w:val="FontStyle18"/>
          <w:sz w:val="24"/>
          <w:szCs w:val="24"/>
        </w:rPr>
        <w:t xml:space="preserve">именуемая в дальнейшем </w:t>
      </w:r>
      <w:r w:rsidRPr="00C57ECE">
        <w:rPr>
          <w:rStyle w:val="FontStyle17"/>
          <w:sz w:val="24"/>
          <w:szCs w:val="24"/>
        </w:rPr>
        <w:t xml:space="preserve">«Жертвователь», </w:t>
      </w:r>
      <w:r w:rsidRPr="00C57ECE">
        <w:rPr>
          <w:rStyle w:val="FontStyle18"/>
          <w:sz w:val="24"/>
          <w:szCs w:val="24"/>
        </w:rPr>
        <w:t xml:space="preserve">в лице </w:t>
      </w:r>
      <w:r w:rsidRPr="00C57ECE">
        <w:rPr>
          <w:rFonts w:ascii="Times New Roman" w:hAnsi="Times New Roman"/>
          <w:sz w:val="24"/>
          <w:szCs w:val="24"/>
        </w:rPr>
        <w:t xml:space="preserve">генерального директора Егорова Владимира Анатольевича, действующего на основании Устава, </w:t>
      </w:r>
      <w:r w:rsidRPr="00C57ECE">
        <w:rPr>
          <w:rStyle w:val="FontStyle18"/>
          <w:sz w:val="24"/>
          <w:szCs w:val="24"/>
        </w:rPr>
        <w:t xml:space="preserve">с одной стороны, </w:t>
      </w:r>
    </w:p>
    <w:p w:rsidR="00C96583" w:rsidRPr="00C57ECE" w:rsidRDefault="00C96583" w:rsidP="00C96583">
      <w:pPr>
        <w:spacing w:after="0" w:line="240" w:lineRule="auto"/>
        <w:ind w:firstLine="567"/>
        <w:jc w:val="both"/>
        <w:rPr>
          <w:rStyle w:val="FontStyle18"/>
          <w:sz w:val="24"/>
          <w:szCs w:val="24"/>
        </w:rPr>
      </w:pPr>
      <w:r>
        <w:rPr>
          <w:rStyle w:val="FontStyle18"/>
          <w:b/>
          <w:sz w:val="24"/>
          <w:szCs w:val="24"/>
        </w:rPr>
        <w:t>Администрация сельского поселения «Вилючанский наслег» муниципального района «Сунтарский улус (район)» Республики Саха (Якутия)</w:t>
      </w:r>
      <w:r w:rsidRPr="00C57ECE">
        <w:rPr>
          <w:rStyle w:val="FontStyle18"/>
          <w:sz w:val="24"/>
          <w:szCs w:val="24"/>
        </w:rPr>
        <w:t xml:space="preserve">, именуемая в дальнейшем </w:t>
      </w:r>
      <w:r w:rsidRPr="00C57ECE">
        <w:rPr>
          <w:rStyle w:val="FontStyle18"/>
          <w:b/>
          <w:sz w:val="24"/>
          <w:szCs w:val="24"/>
        </w:rPr>
        <w:t>«Получатель»</w:t>
      </w:r>
      <w:r w:rsidRPr="00C57ECE">
        <w:rPr>
          <w:rStyle w:val="FontStyle18"/>
          <w:sz w:val="24"/>
          <w:szCs w:val="24"/>
        </w:rPr>
        <w:t xml:space="preserve">, в лице Главы </w:t>
      </w:r>
      <w:r>
        <w:rPr>
          <w:rStyle w:val="FontStyle18"/>
          <w:sz w:val="24"/>
          <w:szCs w:val="24"/>
        </w:rPr>
        <w:t>___________________</w:t>
      </w:r>
      <w:r w:rsidRPr="00C57ECE">
        <w:rPr>
          <w:rStyle w:val="FontStyle18"/>
          <w:sz w:val="24"/>
          <w:szCs w:val="24"/>
        </w:rPr>
        <w:t>, действующего на основании Устава, со второй стороны,</w:t>
      </w:r>
    </w:p>
    <w:p w:rsidR="00C96583" w:rsidRPr="00C57ECE" w:rsidRDefault="00C96583" w:rsidP="00C96583">
      <w:pPr>
        <w:spacing w:after="0" w:line="240" w:lineRule="auto"/>
        <w:ind w:firstLine="567"/>
        <w:jc w:val="both"/>
        <w:rPr>
          <w:rStyle w:val="FontStyle18"/>
          <w:sz w:val="24"/>
          <w:szCs w:val="24"/>
        </w:rPr>
      </w:pPr>
      <w:r w:rsidRPr="00C57ECE">
        <w:rPr>
          <w:rStyle w:val="FontStyle18"/>
          <w:sz w:val="24"/>
          <w:szCs w:val="24"/>
        </w:rPr>
        <w:lastRenderedPageBreak/>
        <w:t xml:space="preserve">и __________________________________, именуемое в дальнейшем </w:t>
      </w:r>
      <w:r w:rsidRPr="00C57ECE">
        <w:rPr>
          <w:rStyle w:val="FontStyle17"/>
          <w:sz w:val="24"/>
          <w:szCs w:val="24"/>
        </w:rPr>
        <w:t>«</w:t>
      </w:r>
      <w:r>
        <w:rPr>
          <w:rStyle w:val="FontStyle17"/>
          <w:sz w:val="24"/>
          <w:szCs w:val="24"/>
        </w:rPr>
        <w:t>Подрядчик</w:t>
      </w:r>
      <w:r w:rsidRPr="00C57ECE">
        <w:rPr>
          <w:rStyle w:val="FontStyle17"/>
          <w:sz w:val="24"/>
          <w:szCs w:val="24"/>
        </w:rPr>
        <w:t xml:space="preserve">», </w:t>
      </w:r>
      <w:r>
        <w:rPr>
          <w:rStyle w:val="FontStyle18"/>
          <w:sz w:val="24"/>
          <w:szCs w:val="24"/>
        </w:rPr>
        <w:t xml:space="preserve">в лице </w:t>
      </w:r>
      <w:r w:rsidRPr="00C57ECE">
        <w:rPr>
          <w:rStyle w:val="FontStyle18"/>
          <w:sz w:val="24"/>
          <w:szCs w:val="24"/>
        </w:rPr>
        <w:t xml:space="preserve">____________________, действующего на основании ____________, с третьей стороны, </w:t>
      </w:r>
      <w:r w:rsidRPr="00C57ECE">
        <w:rPr>
          <w:rFonts w:ascii="Times New Roman" w:hAnsi="Times New Roman"/>
          <w:sz w:val="24"/>
          <w:szCs w:val="24"/>
        </w:rPr>
        <w:t>вместе именуемые «Стороны»</w:t>
      </w:r>
      <w:r w:rsidRPr="00C57ECE">
        <w:rPr>
          <w:sz w:val="24"/>
          <w:szCs w:val="24"/>
        </w:rPr>
        <w:t xml:space="preserve">, </w:t>
      </w:r>
      <w:r w:rsidRPr="00C57ECE">
        <w:rPr>
          <w:rStyle w:val="FontStyle18"/>
          <w:sz w:val="24"/>
          <w:szCs w:val="24"/>
        </w:rPr>
        <w:t>заключили настоящий договор (далее по тексту – Договор) о нижеследующем:</w:t>
      </w:r>
    </w:p>
    <w:p w:rsidR="00C96583" w:rsidRPr="00C57ECE" w:rsidRDefault="00C96583" w:rsidP="00C96583">
      <w:pPr>
        <w:pStyle w:val="Default"/>
        <w:ind w:firstLine="709"/>
        <w:jc w:val="center"/>
        <w:rPr>
          <w:b/>
          <w:bCs/>
          <w:color w:val="auto"/>
        </w:rPr>
      </w:pPr>
    </w:p>
    <w:p w:rsidR="00C96583" w:rsidRPr="00C57ECE" w:rsidRDefault="00C96583" w:rsidP="00C96583">
      <w:pPr>
        <w:pStyle w:val="Default"/>
        <w:ind w:firstLine="709"/>
        <w:jc w:val="center"/>
        <w:rPr>
          <w:b/>
          <w:bCs/>
        </w:rPr>
      </w:pPr>
      <w:r w:rsidRPr="00C57ECE">
        <w:rPr>
          <w:b/>
          <w:bCs/>
        </w:rPr>
        <w:t>1. Предмет договора</w:t>
      </w:r>
    </w:p>
    <w:p w:rsidR="00C96583" w:rsidRPr="00C57ECE" w:rsidRDefault="00C96583" w:rsidP="00C96583">
      <w:pPr>
        <w:tabs>
          <w:tab w:val="left" w:pos="1134"/>
        </w:tabs>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1.1. В соответствии с условиями настоящего Договора Стороны обязуются осуществить следующие действия:</w:t>
      </w:r>
    </w:p>
    <w:p w:rsidR="00C96583" w:rsidRPr="00C57ECE" w:rsidRDefault="00C96583" w:rsidP="00C96583">
      <w:pPr>
        <w:autoSpaceDE w:val="0"/>
        <w:spacing w:after="0" w:line="240" w:lineRule="auto"/>
        <w:jc w:val="both"/>
        <w:rPr>
          <w:rFonts w:ascii="Times New Roman" w:hAnsi="Times New Roman"/>
          <w:color w:val="000000"/>
          <w:sz w:val="24"/>
          <w:szCs w:val="24"/>
        </w:rPr>
      </w:pPr>
      <w:r w:rsidRPr="00C57ECE">
        <w:rPr>
          <w:rFonts w:ascii="Times New Roman" w:hAnsi="Times New Roman"/>
          <w:sz w:val="24"/>
          <w:szCs w:val="24"/>
        </w:rPr>
        <w:t xml:space="preserve">1.1.1. </w:t>
      </w:r>
      <w:r w:rsidRPr="00C57ECE">
        <w:rPr>
          <w:rFonts w:ascii="Times New Roman" w:hAnsi="Times New Roman"/>
          <w:b/>
          <w:sz w:val="24"/>
          <w:szCs w:val="24"/>
        </w:rPr>
        <w:t>Жертвователь</w:t>
      </w:r>
      <w:r w:rsidRPr="00C57ECE">
        <w:rPr>
          <w:rFonts w:ascii="Times New Roman" w:hAnsi="Times New Roman"/>
          <w:sz w:val="24"/>
          <w:szCs w:val="24"/>
        </w:rPr>
        <w:t xml:space="preserve">, исходя из своих уставных целей и задач, в соответствии со ст. 582 ГК РФ, безвозмездно производит целевое финансирование (пожертвование) Получателю путем оплаты </w:t>
      </w:r>
      <w:r w:rsidR="00A011C8">
        <w:rPr>
          <w:rFonts w:ascii="Times New Roman" w:hAnsi="Times New Roman"/>
          <w:sz w:val="24"/>
          <w:szCs w:val="24"/>
        </w:rPr>
        <w:t>Подрядчику</w:t>
      </w:r>
      <w:r w:rsidRPr="00C57ECE">
        <w:rPr>
          <w:rFonts w:ascii="Times New Roman" w:hAnsi="Times New Roman"/>
          <w:sz w:val="24"/>
          <w:szCs w:val="24"/>
          <w:lang w:eastAsia="ar-SA"/>
        </w:rPr>
        <w:t xml:space="preserve"> выполне</w:t>
      </w:r>
      <w:r>
        <w:rPr>
          <w:rFonts w:ascii="Times New Roman" w:hAnsi="Times New Roman"/>
          <w:sz w:val="24"/>
          <w:szCs w:val="24"/>
          <w:lang w:eastAsia="ar-SA"/>
        </w:rPr>
        <w:t xml:space="preserve">ния </w:t>
      </w:r>
      <w:r w:rsidR="00D75557" w:rsidRPr="00D75557">
        <w:rPr>
          <w:rFonts w:ascii="Times New Roman" w:hAnsi="Times New Roman"/>
          <w:sz w:val="24"/>
          <w:szCs w:val="24"/>
          <w:lang w:eastAsia="ar-SA"/>
        </w:rPr>
        <w:t>работ по строительству водопроводных сетей с. Хордогой</w:t>
      </w:r>
      <w:r w:rsidR="00C171F1">
        <w:rPr>
          <w:rFonts w:ascii="Times New Roman" w:hAnsi="Times New Roman"/>
          <w:sz w:val="24"/>
          <w:szCs w:val="24"/>
          <w:lang w:eastAsia="ar-SA"/>
        </w:rPr>
        <w:t xml:space="preserve"> </w:t>
      </w:r>
      <w:r w:rsidR="00D75557" w:rsidRPr="00D75557">
        <w:rPr>
          <w:rFonts w:ascii="Times New Roman" w:hAnsi="Times New Roman"/>
          <w:sz w:val="24"/>
          <w:szCs w:val="24"/>
          <w:lang w:eastAsia="ar-SA"/>
        </w:rPr>
        <w:t>Сунтарского улуса</w:t>
      </w:r>
      <w:r>
        <w:rPr>
          <w:rFonts w:ascii="Times New Roman" w:hAnsi="Times New Roman"/>
          <w:sz w:val="24"/>
          <w:szCs w:val="24"/>
          <w:lang w:eastAsia="ar-SA"/>
        </w:rPr>
        <w:t xml:space="preserve"> </w:t>
      </w:r>
      <w:r w:rsidRPr="00C57ECE">
        <w:rPr>
          <w:rFonts w:ascii="Times New Roman" w:hAnsi="Times New Roman"/>
          <w:color w:val="000000"/>
          <w:sz w:val="24"/>
          <w:szCs w:val="24"/>
        </w:rPr>
        <w:t xml:space="preserve">(далее - </w:t>
      </w:r>
      <w:r w:rsidR="00D75557">
        <w:rPr>
          <w:rFonts w:ascii="Times New Roman" w:hAnsi="Times New Roman"/>
          <w:color w:val="000000"/>
          <w:sz w:val="24"/>
          <w:szCs w:val="24"/>
        </w:rPr>
        <w:t>Работы</w:t>
      </w:r>
      <w:r w:rsidRPr="00C57ECE">
        <w:rPr>
          <w:rFonts w:ascii="Times New Roman" w:hAnsi="Times New Roman"/>
          <w:color w:val="000000"/>
          <w:sz w:val="24"/>
          <w:szCs w:val="24"/>
        </w:rPr>
        <w:t xml:space="preserve">) на условиях, определенных настоящим Договором. </w:t>
      </w:r>
    </w:p>
    <w:p w:rsidR="00C96583" w:rsidRPr="00C57ECE" w:rsidRDefault="00C96583" w:rsidP="00C96583">
      <w:pPr>
        <w:tabs>
          <w:tab w:val="left" w:pos="1134"/>
        </w:tabs>
        <w:autoSpaceDE w:val="0"/>
        <w:autoSpaceDN w:val="0"/>
        <w:adjustRightInd w:val="0"/>
        <w:spacing w:after="0" w:line="240" w:lineRule="auto"/>
        <w:jc w:val="both"/>
        <w:rPr>
          <w:rFonts w:ascii="Times New Roman" w:hAnsi="Times New Roman"/>
          <w:i/>
          <w:sz w:val="24"/>
          <w:szCs w:val="24"/>
        </w:rPr>
      </w:pPr>
      <w:r w:rsidRPr="00C57ECE">
        <w:rPr>
          <w:rFonts w:ascii="Times New Roman" w:hAnsi="Times New Roman" w:cs="Times New Roman"/>
          <w:sz w:val="24"/>
          <w:szCs w:val="24"/>
        </w:rPr>
        <w:t xml:space="preserve">1.1.2. </w:t>
      </w:r>
      <w:r>
        <w:rPr>
          <w:rFonts w:ascii="Times New Roman" w:hAnsi="Times New Roman" w:cs="Times New Roman"/>
          <w:b/>
          <w:sz w:val="24"/>
          <w:szCs w:val="24"/>
        </w:rPr>
        <w:t>Подрядчик</w:t>
      </w:r>
      <w:r w:rsidRPr="00C57ECE">
        <w:rPr>
          <w:rFonts w:ascii="Times New Roman" w:hAnsi="Times New Roman" w:cs="Times New Roman"/>
          <w:b/>
          <w:sz w:val="24"/>
          <w:szCs w:val="24"/>
        </w:rPr>
        <w:t xml:space="preserve"> </w:t>
      </w:r>
      <w:r w:rsidRPr="00C57ECE">
        <w:rPr>
          <w:rFonts w:ascii="Times New Roman" w:hAnsi="Times New Roman" w:cs="Times New Roman"/>
          <w:sz w:val="24"/>
          <w:szCs w:val="24"/>
        </w:rPr>
        <w:t xml:space="preserve">обязуется в срок до </w:t>
      </w:r>
      <w:r w:rsidRPr="00C57ECE">
        <w:rPr>
          <w:rFonts w:ascii="Times New Roman" w:hAnsi="Times New Roman" w:cs="Times New Roman"/>
          <w:b/>
          <w:sz w:val="24"/>
          <w:szCs w:val="24"/>
        </w:rPr>
        <w:t>«</w:t>
      </w:r>
      <w:r w:rsidR="00A011C8">
        <w:rPr>
          <w:rFonts w:ascii="Times New Roman" w:hAnsi="Times New Roman" w:cs="Times New Roman"/>
          <w:b/>
          <w:sz w:val="24"/>
          <w:szCs w:val="24"/>
        </w:rPr>
        <w:t>___</w:t>
      </w:r>
      <w:r w:rsidRPr="00C57ECE">
        <w:rPr>
          <w:rFonts w:ascii="Times New Roman" w:hAnsi="Times New Roman" w:cs="Times New Roman"/>
          <w:b/>
          <w:sz w:val="24"/>
          <w:szCs w:val="24"/>
        </w:rPr>
        <w:t xml:space="preserve">» </w:t>
      </w:r>
      <w:r w:rsidR="00A011C8">
        <w:rPr>
          <w:rFonts w:ascii="Times New Roman" w:hAnsi="Times New Roman" w:cs="Times New Roman"/>
          <w:b/>
          <w:sz w:val="24"/>
          <w:szCs w:val="24"/>
        </w:rPr>
        <w:t>____________</w:t>
      </w:r>
      <w:r>
        <w:rPr>
          <w:rFonts w:ascii="Times New Roman" w:hAnsi="Times New Roman" w:cs="Times New Roman"/>
          <w:b/>
          <w:sz w:val="24"/>
          <w:szCs w:val="24"/>
        </w:rPr>
        <w:t xml:space="preserve"> </w:t>
      </w:r>
      <w:r w:rsidRPr="00C57ECE">
        <w:rPr>
          <w:rFonts w:ascii="Times New Roman" w:hAnsi="Times New Roman" w:cs="Times New Roman"/>
          <w:b/>
          <w:sz w:val="24"/>
          <w:szCs w:val="24"/>
        </w:rPr>
        <w:t xml:space="preserve">г. </w:t>
      </w:r>
      <w:r w:rsidRPr="00C57ECE">
        <w:rPr>
          <w:rFonts w:ascii="Times New Roman" w:hAnsi="Times New Roman" w:cs="Times New Roman"/>
          <w:sz w:val="24"/>
          <w:szCs w:val="24"/>
        </w:rPr>
        <w:t>выполнить Р</w:t>
      </w:r>
      <w:r w:rsidRPr="00C57ECE">
        <w:rPr>
          <w:rFonts w:ascii="Times New Roman" w:hAnsi="Times New Roman" w:cs="Times New Roman"/>
          <w:sz w:val="24"/>
          <w:szCs w:val="24"/>
          <w:lang w:eastAsia="ar-SA"/>
        </w:rPr>
        <w:t>аботы в соответствии с</w:t>
      </w:r>
      <w:r w:rsidRPr="00C57E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утвержденным </w:t>
      </w:r>
      <w:r w:rsidR="00D75557">
        <w:rPr>
          <w:rFonts w:ascii="Times New Roman" w:hAnsi="Times New Roman" w:cs="Times New Roman"/>
          <w:color w:val="000000"/>
          <w:sz w:val="24"/>
          <w:szCs w:val="24"/>
        </w:rPr>
        <w:t>Техническим заданием</w:t>
      </w:r>
      <w:r>
        <w:rPr>
          <w:rFonts w:ascii="Times New Roman" w:hAnsi="Times New Roman" w:cs="Times New Roman"/>
          <w:color w:val="000000"/>
          <w:sz w:val="24"/>
          <w:szCs w:val="24"/>
        </w:rPr>
        <w:t>, являющимся Приложением № 1 к настоящему договору</w:t>
      </w:r>
      <w:r w:rsidRPr="00C57ECE">
        <w:rPr>
          <w:rFonts w:ascii="Times New Roman" w:hAnsi="Times New Roman" w:cs="Times New Roman"/>
          <w:color w:val="000000"/>
          <w:sz w:val="24"/>
          <w:szCs w:val="24"/>
        </w:rPr>
        <w:t xml:space="preserve">; передать результат работ Получателю по Акту приема-передачи выполненных работ (Приложение № </w:t>
      </w:r>
      <w:r w:rsidR="00A011C8">
        <w:rPr>
          <w:rFonts w:ascii="Times New Roman" w:hAnsi="Times New Roman" w:cs="Times New Roman"/>
          <w:color w:val="000000"/>
          <w:sz w:val="24"/>
          <w:szCs w:val="24"/>
        </w:rPr>
        <w:t>3</w:t>
      </w:r>
      <w:r w:rsidRPr="00C57ECE">
        <w:rPr>
          <w:rFonts w:ascii="Times New Roman" w:hAnsi="Times New Roman" w:cs="Times New Roman"/>
          <w:color w:val="000000"/>
          <w:sz w:val="24"/>
          <w:szCs w:val="24"/>
        </w:rPr>
        <w:t xml:space="preserve"> к настоящему Договору), </w:t>
      </w:r>
      <w:r w:rsidR="006914E2" w:rsidRPr="00C57ECE">
        <w:rPr>
          <w:rFonts w:ascii="Times New Roman" w:hAnsi="Times New Roman" w:cs="Times New Roman"/>
          <w:color w:val="000000"/>
          <w:sz w:val="24"/>
          <w:szCs w:val="24"/>
        </w:rPr>
        <w:t xml:space="preserve">а также всю необходимую </w:t>
      </w:r>
      <w:r w:rsidR="006914E2">
        <w:rPr>
          <w:rFonts w:ascii="Times New Roman" w:hAnsi="Times New Roman" w:cs="Times New Roman"/>
          <w:color w:val="000000"/>
          <w:sz w:val="24"/>
          <w:szCs w:val="24"/>
        </w:rPr>
        <w:t>исполнительно-</w:t>
      </w:r>
      <w:r w:rsidR="006914E2" w:rsidRPr="00C57ECE">
        <w:rPr>
          <w:rFonts w:ascii="Times New Roman" w:hAnsi="Times New Roman" w:cs="Times New Roman"/>
          <w:color w:val="000000"/>
          <w:sz w:val="24"/>
          <w:szCs w:val="24"/>
        </w:rPr>
        <w:t>техническую и иную</w:t>
      </w:r>
      <w:r w:rsidR="006914E2" w:rsidRPr="00C57ECE">
        <w:rPr>
          <w:rFonts w:ascii="Times New Roman" w:hAnsi="Times New Roman"/>
          <w:color w:val="000000"/>
          <w:sz w:val="24"/>
          <w:szCs w:val="24"/>
        </w:rPr>
        <w:t xml:space="preserve"> документацию, подтверждающую исполнение обязательств по настоящему Договору.</w:t>
      </w:r>
      <w:r w:rsidR="006914E2" w:rsidRPr="00C57ECE">
        <w:rPr>
          <w:rFonts w:ascii="Times New Roman" w:hAnsi="Times New Roman"/>
          <w:i/>
          <w:color w:val="000000"/>
          <w:sz w:val="24"/>
          <w:szCs w:val="24"/>
        </w:rPr>
        <w:t xml:space="preserve">  </w:t>
      </w:r>
    </w:p>
    <w:p w:rsidR="00C96583" w:rsidRPr="00C57ECE" w:rsidRDefault="00C96583" w:rsidP="00C9658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1.1.3.</w:t>
      </w:r>
      <w:r w:rsidRPr="00C57ECE">
        <w:rPr>
          <w:rFonts w:ascii="Times New Roman" w:hAnsi="Times New Roman" w:cs="Times New Roman"/>
          <w:b/>
          <w:sz w:val="24"/>
          <w:szCs w:val="24"/>
        </w:rPr>
        <w:t xml:space="preserve"> Получатель </w:t>
      </w:r>
      <w:r w:rsidRPr="00C57ECE">
        <w:rPr>
          <w:rFonts w:ascii="Times New Roman" w:hAnsi="Times New Roman" w:cs="Times New Roman"/>
          <w:sz w:val="24"/>
          <w:szCs w:val="24"/>
        </w:rPr>
        <w:t>обязуется 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своевременное и качественное выполнение работ. П</w:t>
      </w:r>
      <w:r w:rsidRPr="00C57ECE">
        <w:rPr>
          <w:rFonts w:ascii="Times New Roman" w:hAnsi="Times New Roman" w:cs="Times New Roman"/>
          <w:sz w:val="24"/>
          <w:szCs w:val="24"/>
          <w:lang w:val="sah-RU"/>
        </w:rPr>
        <w:t xml:space="preserve">ринять у </w:t>
      </w:r>
      <w:r>
        <w:rPr>
          <w:rFonts w:ascii="Times New Roman" w:hAnsi="Times New Roman" w:cs="Times New Roman"/>
          <w:sz w:val="24"/>
          <w:szCs w:val="24"/>
          <w:lang w:val="sah-RU"/>
        </w:rPr>
        <w:t xml:space="preserve">Подрядчика </w:t>
      </w:r>
      <w:r w:rsidRPr="00C57ECE">
        <w:rPr>
          <w:rFonts w:ascii="Times New Roman" w:hAnsi="Times New Roman" w:cs="Times New Roman"/>
          <w:sz w:val="24"/>
          <w:szCs w:val="24"/>
          <w:lang w:val="sah-RU"/>
        </w:rPr>
        <w:t xml:space="preserve">результат выполненных работ по Акту приема-передачи выполненных работ </w:t>
      </w:r>
      <w:r w:rsidRPr="00C57ECE">
        <w:rPr>
          <w:rFonts w:ascii="Times New Roman" w:hAnsi="Times New Roman" w:cs="Times New Roman"/>
          <w:sz w:val="24"/>
          <w:szCs w:val="24"/>
        </w:rPr>
        <w:t xml:space="preserve">(Приложение </w:t>
      </w:r>
      <w:r w:rsidRPr="00C57ECE">
        <w:rPr>
          <w:rFonts w:ascii="Times New Roman" w:hAnsi="Times New Roman" w:cs="Times New Roman"/>
          <w:sz w:val="24"/>
          <w:szCs w:val="24"/>
        </w:rPr>
        <w:lastRenderedPageBreak/>
        <w:t>№</w:t>
      </w:r>
      <w:r w:rsidR="00D75557">
        <w:rPr>
          <w:rFonts w:ascii="Times New Roman" w:hAnsi="Times New Roman" w:cs="Times New Roman"/>
          <w:sz w:val="24"/>
          <w:szCs w:val="24"/>
        </w:rPr>
        <w:t>3</w:t>
      </w:r>
      <w:r w:rsidRPr="00C57ECE">
        <w:rPr>
          <w:rFonts w:ascii="Times New Roman" w:hAnsi="Times New Roman" w:cs="Times New Roman"/>
          <w:sz w:val="24"/>
          <w:szCs w:val="24"/>
        </w:rPr>
        <w:t xml:space="preserve"> к настоящему Договору) </w:t>
      </w:r>
      <w:r w:rsidRPr="00C57ECE">
        <w:rPr>
          <w:rFonts w:ascii="Times New Roman" w:hAnsi="Times New Roman" w:cs="Times New Roman"/>
          <w:sz w:val="24"/>
          <w:szCs w:val="24"/>
          <w:lang w:eastAsia="ar-SA"/>
        </w:rPr>
        <w:t xml:space="preserve">с приложением всех необходимых </w:t>
      </w:r>
      <w:r w:rsidRPr="00C57ECE">
        <w:rPr>
          <w:rFonts w:ascii="Times New Roman" w:hAnsi="Times New Roman" w:cs="Times New Roman"/>
          <w:sz w:val="24"/>
          <w:szCs w:val="24"/>
        </w:rPr>
        <w:t xml:space="preserve">документов, подтверждающих исполнение обязательств по настоящему Договору. </w:t>
      </w:r>
    </w:p>
    <w:p w:rsidR="00C96583" w:rsidRPr="00C57ECE" w:rsidRDefault="00C96583" w:rsidP="00C96583">
      <w:pPr>
        <w:pStyle w:val="Default"/>
        <w:jc w:val="both"/>
        <w:rPr>
          <w:color w:val="auto"/>
        </w:rPr>
      </w:pPr>
      <w:r w:rsidRPr="00C57ECE">
        <w:rPr>
          <w:color w:val="auto"/>
        </w:rPr>
        <w:t xml:space="preserve">1.2. Предусмотренные Договором работы выполняются </w:t>
      </w:r>
      <w:r>
        <w:rPr>
          <w:color w:val="auto"/>
        </w:rPr>
        <w:t xml:space="preserve">Подрядчиком </w:t>
      </w:r>
      <w:r w:rsidRPr="00C57ECE">
        <w:rPr>
          <w:color w:val="auto"/>
        </w:rPr>
        <w:t xml:space="preserve">в полном соответствии с </w:t>
      </w:r>
      <w:r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Pr="00C57ECE">
        <w:rPr>
          <w:color w:val="auto"/>
        </w:rPr>
        <w:t>.</w:t>
      </w:r>
    </w:p>
    <w:p w:rsidR="00C96583" w:rsidRPr="00C57ECE" w:rsidRDefault="00C96583" w:rsidP="00C96583">
      <w:pPr>
        <w:pStyle w:val="2c"/>
        <w:shd w:val="clear" w:color="auto" w:fill="auto"/>
        <w:tabs>
          <w:tab w:val="left" w:pos="510"/>
        </w:tabs>
        <w:spacing w:after="0" w:line="302" w:lineRule="exact"/>
        <w:rPr>
          <w:sz w:val="24"/>
          <w:szCs w:val="24"/>
        </w:rPr>
      </w:pPr>
      <w:r w:rsidRPr="00C57ECE">
        <w:rPr>
          <w:sz w:val="24"/>
          <w:szCs w:val="24"/>
        </w:rPr>
        <w:t xml:space="preserve">1.3. </w:t>
      </w:r>
      <w:r w:rsidR="00A011C8" w:rsidRPr="00C57ECE">
        <w:rPr>
          <w:sz w:val="24"/>
          <w:szCs w:val="24"/>
        </w:rPr>
        <w:t xml:space="preserve">Финансирование по настоящему договору осуществляется </w:t>
      </w:r>
      <w:r w:rsidR="00A011C8" w:rsidRPr="00C57ECE">
        <w:rPr>
          <w:color w:val="000000"/>
          <w:sz w:val="24"/>
          <w:szCs w:val="24"/>
          <w:lang w:bidi="ru-RU"/>
        </w:rPr>
        <w:t>в рамках реализации программы «Развитие систем водоснабжения Вилюйской группы улусов на 2019-2024 годы», утвержденной распоряжением Правительства Республики Саха (Якутия) от 05 апреля 2019 года № 365-р,</w:t>
      </w:r>
      <w:r w:rsidR="00A011C8" w:rsidRPr="00C57ECE">
        <w:rPr>
          <w:sz w:val="24"/>
          <w:szCs w:val="24"/>
        </w:rPr>
        <w:t xml:space="preserve"> и</w:t>
      </w:r>
      <w:r w:rsidR="00A011C8" w:rsidRPr="00C57ECE">
        <w:rPr>
          <w:color w:val="000000"/>
          <w:sz w:val="24"/>
          <w:szCs w:val="24"/>
          <w:lang w:bidi="ru-RU"/>
        </w:rPr>
        <w:t xml:space="preserve"> Целевой программы «Во имя будущего» на 2021-2023 г</w:t>
      </w:r>
      <w:r w:rsidR="00A011C8">
        <w:rPr>
          <w:color w:val="000000"/>
          <w:sz w:val="24"/>
          <w:szCs w:val="24"/>
          <w:lang w:bidi="ru-RU"/>
        </w:rPr>
        <w:t>г</w:t>
      </w:r>
      <w:r w:rsidR="00A011C8" w:rsidRPr="00C57ECE">
        <w:rPr>
          <w:color w:val="000000"/>
          <w:sz w:val="24"/>
          <w:szCs w:val="24"/>
          <w:lang w:bidi="ru-RU"/>
        </w:rPr>
        <w:t>.</w:t>
      </w:r>
      <w:r w:rsidR="00A011C8">
        <w:rPr>
          <w:color w:val="000000"/>
          <w:sz w:val="24"/>
          <w:szCs w:val="24"/>
          <w:lang w:bidi="ru-RU"/>
        </w:rPr>
        <w:t xml:space="preserve"> и на плановый период до 2025 года</w:t>
      </w:r>
      <w:r w:rsidR="00A011C8" w:rsidRPr="00C57ECE">
        <w:rPr>
          <w:color w:val="000000"/>
          <w:sz w:val="24"/>
          <w:szCs w:val="24"/>
          <w:lang w:bidi="ru-RU"/>
        </w:rPr>
        <w:t>»</w:t>
      </w:r>
      <w:r w:rsidR="00A011C8" w:rsidRPr="00C57ECE">
        <w:rPr>
          <w:sz w:val="24"/>
          <w:szCs w:val="24"/>
        </w:rPr>
        <w:t>, утвержденной постановлением Высшего совета НО «ЦФБП РС (Я)» № 104 от 24.12.2020 г.</w:t>
      </w:r>
    </w:p>
    <w:p w:rsidR="00C96583" w:rsidRDefault="00C96583" w:rsidP="00C96583">
      <w:pPr>
        <w:pStyle w:val="2c"/>
        <w:shd w:val="clear" w:color="auto" w:fill="auto"/>
        <w:tabs>
          <w:tab w:val="left" w:pos="510"/>
        </w:tabs>
        <w:spacing w:after="0" w:line="302" w:lineRule="exact"/>
        <w:rPr>
          <w:sz w:val="24"/>
          <w:szCs w:val="24"/>
        </w:rPr>
      </w:pPr>
      <w:r w:rsidRPr="00C57ECE">
        <w:rPr>
          <w:sz w:val="24"/>
          <w:szCs w:val="24"/>
        </w:rPr>
        <w:t xml:space="preserve">1.4 Получатель и </w:t>
      </w:r>
      <w:r>
        <w:rPr>
          <w:sz w:val="24"/>
          <w:szCs w:val="24"/>
        </w:rPr>
        <w:t xml:space="preserve">Подрядчик </w:t>
      </w:r>
      <w:r w:rsidRPr="00C57ECE">
        <w:rPr>
          <w:sz w:val="24"/>
          <w:szCs w:val="24"/>
        </w:rPr>
        <w:t>обязаны предоставить</w:t>
      </w:r>
      <w:r>
        <w:rPr>
          <w:sz w:val="24"/>
          <w:szCs w:val="24"/>
        </w:rPr>
        <w:t xml:space="preserve"> Жертвователю отчетные документы в соответствии с условиями настоящего договора</w:t>
      </w:r>
      <w:r w:rsidRPr="00C57ECE">
        <w:rPr>
          <w:sz w:val="24"/>
          <w:szCs w:val="24"/>
        </w:rPr>
        <w:t>.</w:t>
      </w:r>
    </w:p>
    <w:p w:rsidR="00C96583" w:rsidRDefault="00C96583" w:rsidP="00C96583">
      <w:pPr>
        <w:pStyle w:val="2c"/>
        <w:shd w:val="clear" w:color="auto" w:fill="auto"/>
        <w:tabs>
          <w:tab w:val="left" w:pos="510"/>
        </w:tabs>
        <w:spacing w:after="0" w:line="302" w:lineRule="exact"/>
        <w:rPr>
          <w:sz w:val="24"/>
          <w:szCs w:val="24"/>
        </w:rPr>
      </w:pPr>
    </w:p>
    <w:p w:rsidR="00C96583" w:rsidRPr="00C57ECE" w:rsidRDefault="00C96583" w:rsidP="00C96583">
      <w:pPr>
        <w:pStyle w:val="Default"/>
        <w:ind w:right="-143" w:firstLine="709"/>
        <w:jc w:val="center"/>
        <w:rPr>
          <w:b/>
          <w:bCs/>
        </w:rPr>
      </w:pPr>
      <w:r w:rsidRPr="00C57ECE">
        <w:rPr>
          <w:b/>
          <w:bCs/>
        </w:rPr>
        <w:t>2. Цена договора и порядок расчетов</w:t>
      </w:r>
    </w:p>
    <w:p w:rsidR="00C96583" w:rsidRPr="00C57ECE" w:rsidRDefault="00C96583" w:rsidP="00C96583">
      <w:pPr>
        <w:pStyle w:val="Default"/>
        <w:ind w:right="-143"/>
        <w:jc w:val="both"/>
      </w:pPr>
      <w:r w:rsidRPr="00C57ECE">
        <w:t xml:space="preserve">2.1. Сумма финансирования составляет </w:t>
      </w:r>
      <w:r w:rsidR="0093527E">
        <w:t>______________(</w:t>
      </w:r>
      <w:r w:rsidRPr="00C57ECE">
        <w:t>_________________</w:t>
      </w:r>
      <w:r w:rsidR="0093527E">
        <w:t>) рублей</w:t>
      </w:r>
      <w:r w:rsidRPr="00C57ECE">
        <w:t xml:space="preserve"> </w:t>
      </w:r>
      <w:r w:rsidR="003266F3">
        <w:t xml:space="preserve">в соответствии с Расчетом стоимости работ (Приложение № </w:t>
      </w:r>
      <w:r w:rsidR="00DD7599">
        <w:t>2</w:t>
      </w:r>
      <w:r w:rsidR="003266F3">
        <w:t xml:space="preserve"> к настоящему договору)</w:t>
      </w:r>
      <w:r>
        <w:t xml:space="preserve"> </w:t>
      </w:r>
      <w:r w:rsidRPr="00C57ECE">
        <w:t>и учитывает</w:t>
      </w:r>
      <w:r>
        <w:t xml:space="preserve"> </w:t>
      </w:r>
      <w:r w:rsidRPr="00C57ECE">
        <w:t xml:space="preserve">все затраты по выполнению работ, </w:t>
      </w:r>
      <w:r w:rsidR="003266F3" w:rsidRPr="00C57ECE">
        <w:t>стоимость материалов и оборудования, поставку и монтаж,</w:t>
      </w:r>
      <w:r w:rsidR="003266F3">
        <w:t xml:space="preserve"> обучение персонала,</w:t>
      </w:r>
      <w:r w:rsidR="003266F3" w:rsidRPr="00C57ECE">
        <w:t xml:space="preserve"> налоги и иные расходы </w:t>
      </w:r>
      <w:r w:rsidR="003266F3">
        <w:t>Подрядчика</w:t>
      </w:r>
      <w:r w:rsidR="003266F3" w:rsidRPr="00C57ECE">
        <w:t>, связанные с выполнением работ по Договору.</w:t>
      </w:r>
    </w:p>
    <w:p w:rsidR="00C96583" w:rsidRPr="00C57ECE" w:rsidRDefault="00C96583" w:rsidP="00C96583">
      <w:pPr>
        <w:pStyle w:val="Default"/>
        <w:ind w:right="-143"/>
        <w:jc w:val="both"/>
      </w:pPr>
      <w:r w:rsidRPr="00C57ECE">
        <w:lastRenderedPageBreak/>
        <w:t>2.2. Цена Договора является твердой, определяется на весь срок исполнения Договора и изменению не подлежит, кроме случаев, при которых сумма может быть изменена в сторону уменьшения.</w:t>
      </w:r>
    </w:p>
    <w:p w:rsidR="00C96583" w:rsidRPr="00C57ECE" w:rsidRDefault="00C96583" w:rsidP="00C96583">
      <w:pPr>
        <w:pStyle w:val="Default"/>
        <w:ind w:right="-143"/>
        <w:jc w:val="both"/>
        <w:rPr>
          <w:color w:val="auto"/>
        </w:rPr>
      </w:pPr>
      <w:r w:rsidRPr="00C57ECE">
        <w:t xml:space="preserve">2.3. </w:t>
      </w:r>
      <w:r w:rsidRPr="00C57ECE">
        <w:rPr>
          <w:color w:val="auto"/>
        </w:rPr>
        <w:t xml:space="preserve">Оплата по настоящему договору производится Жертвователем </w:t>
      </w:r>
      <w:r w:rsidR="00D85B46">
        <w:rPr>
          <w:color w:val="auto"/>
        </w:rPr>
        <w:t xml:space="preserve">в пределах годовых лимитов </w:t>
      </w:r>
      <w:r w:rsidRPr="00C57ECE">
        <w:rPr>
          <w:color w:val="auto"/>
        </w:rPr>
        <w:t xml:space="preserve">в </w:t>
      </w:r>
      <w:r w:rsidR="008B647E">
        <w:rPr>
          <w:color w:val="auto"/>
        </w:rPr>
        <w:t>соответствии с Графиком финансирования</w:t>
      </w:r>
      <w:r w:rsidR="00D85B46">
        <w:rPr>
          <w:color w:val="auto"/>
        </w:rPr>
        <w:t xml:space="preserve"> на 2022-2023 годы</w:t>
      </w:r>
      <w:r w:rsidR="00B82CEB">
        <w:rPr>
          <w:color w:val="auto"/>
        </w:rPr>
        <w:t xml:space="preserve">, являющимся Приложением № </w:t>
      </w:r>
      <w:r w:rsidR="00DD7599">
        <w:rPr>
          <w:color w:val="auto"/>
        </w:rPr>
        <w:t>3</w:t>
      </w:r>
      <w:r w:rsidR="00B82CEB">
        <w:rPr>
          <w:color w:val="auto"/>
        </w:rPr>
        <w:t xml:space="preserve"> к настоящему Договору, согласованным и утвержденным Сторонами</w:t>
      </w:r>
      <w:r w:rsidR="00D85B46">
        <w:rPr>
          <w:color w:val="auto"/>
        </w:rPr>
        <w:t>, в следующем порядке:</w:t>
      </w:r>
    </w:p>
    <w:p w:rsidR="003266F3" w:rsidRPr="00C57ECE" w:rsidRDefault="003266F3" w:rsidP="003266F3">
      <w:pPr>
        <w:pStyle w:val="Default"/>
        <w:ind w:right="-143"/>
        <w:jc w:val="both"/>
      </w:pPr>
      <w:r w:rsidRPr="00C57ECE">
        <w:rPr>
          <w:color w:val="auto"/>
        </w:rPr>
        <w:t xml:space="preserve">2.3.1. </w:t>
      </w:r>
      <w:r w:rsidR="00B82CEB">
        <w:t>Авансовый платеж</w:t>
      </w:r>
      <w:r w:rsidRPr="00C57ECE">
        <w:t xml:space="preserve"> по настоящему договору производится в размере </w:t>
      </w:r>
      <w:r w:rsidR="008B647E">
        <w:t xml:space="preserve">1 229 510 (Один миллион двести двадцать девять тысяч пятьсот десять) рублей </w:t>
      </w:r>
      <w:r w:rsidR="00C171F1">
        <w:t xml:space="preserve">в течение 10 (Десяти) рабочих дней </w:t>
      </w:r>
      <w:r w:rsidR="00C171F1" w:rsidRPr="00C57ECE">
        <w:t xml:space="preserve">на основании заявки </w:t>
      </w:r>
      <w:r w:rsidR="00C171F1">
        <w:t>Подрядчика с приложением счета на оплату</w:t>
      </w:r>
      <w:r w:rsidR="008B647E">
        <w:t>.</w:t>
      </w:r>
    </w:p>
    <w:p w:rsidR="003266F3" w:rsidRPr="00C57ECE" w:rsidRDefault="003266F3" w:rsidP="003266F3">
      <w:pPr>
        <w:pStyle w:val="Default"/>
        <w:ind w:right="-143"/>
        <w:jc w:val="both"/>
      </w:pPr>
      <w:r w:rsidRPr="00C57ECE">
        <w:t xml:space="preserve">2.3.2. Дальнейшее перечисление денежных средств в размере не более </w:t>
      </w:r>
      <w:r w:rsidR="00C171F1">
        <w:t>__________________ (__________________) рублей _____ копеек,</w:t>
      </w:r>
      <w:r w:rsidRPr="00C57ECE">
        <w:t xml:space="preserve"> производится по факту выполнения работ с учетом ранее произведенного аванса в течение 10 (Десяти) рабочих дней на основании заявки </w:t>
      </w:r>
      <w:r>
        <w:t>Подрядчика</w:t>
      </w:r>
      <w:r w:rsidRPr="00C57ECE">
        <w:t xml:space="preserve"> с приложением счета на оплату и документов, подтверждающих поэтапное выполнение работ (промежуточный Акт приема-передачи выполненных работ с приложением подтверждающих документов, фото/видеоотчеты и прочие документы по запросу Жертвователя).</w:t>
      </w:r>
    </w:p>
    <w:p w:rsidR="003266F3" w:rsidRPr="00C57ECE" w:rsidRDefault="003266F3" w:rsidP="003266F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 xml:space="preserve">2.3.3. Окончательный расчет в размере 30% от </w:t>
      </w:r>
      <w:r w:rsidR="00D85B46">
        <w:rPr>
          <w:rFonts w:ascii="Times New Roman" w:hAnsi="Times New Roman" w:cs="Times New Roman"/>
          <w:sz w:val="24"/>
          <w:szCs w:val="24"/>
        </w:rPr>
        <w:t>суммы финансирования</w:t>
      </w:r>
      <w:r w:rsidRPr="00C57ECE">
        <w:rPr>
          <w:rFonts w:ascii="Times New Roman" w:hAnsi="Times New Roman" w:cs="Times New Roman"/>
          <w:sz w:val="24"/>
          <w:szCs w:val="24"/>
        </w:rPr>
        <w:t xml:space="preserve"> перечисляется </w:t>
      </w:r>
      <w:r w:rsidR="00D85B46" w:rsidRPr="00C57ECE">
        <w:rPr>
          <w:rFonts w:ascii="Times New Roman" w:hAnsi="Times New Roman" w:cs="Times New Roman"/>
          <w:sz w:val="24"/>
          <w:szCs w:val="24"/>
        </w:rPr>
        <w:t>в течение 10 (Десяти</w:t>
      </w:r>
      <w:r w:rsidR="00D85B46">
        <w:rPr>
          <w:rFonts w:ascii="Times New Roman" w:hAnsi="Times New Roman" w:cs="Times New Roman"/>
          <w:sz w:val="24"/>
          <w:szCs w:val="24"/>
        </w:rPr>
        <w:t>)</w:t>
      </w:r>
      <w:r w:rsidR="00D85B46" w:rsidRPr="00C57ECE">
        <w:rPr>
          <w:rFonts w:ascii="Times New Roman" w:hAnsi="Times New Roman" w:cs="Times New Roman"/>
          <w:sz w:val="24"/>
          <w:szCs w:val="24"/>
        </w:rPr>
        <w:t xml:space="preserve"> рабочих дней </w:t>
      </w:r>
      <w:r w:rsidRPr="00C57ECE">
        <w:rPr>
          <w:rFonts w:ascii="Times New Roman" w:hAnsi="Times New Roman" w:cs="Times New Roman"/>
          <w:sz w:val="24"/>
          <w:szCs w:val="24"/>
        </w:rPr>
        <w:t xml:space="preserve">на основании заявки </w:t>
      </w:r>
      <w:r>
        <w:rPr>
          <w:rFonts w:ascii="Times New Roman" w:hAnsi="Times New Roman" w:cs="Times New Roman"/>
          <w:sz w:val="24"/>
          <w:szCs w:val="24"/>
        </w:rPr>
        <w:t>Поставщика</w:t>
      </w:r>
      <w:r w:rsidRPr="00C57ECE">
        <w:rPr>
          <w:rFonts w:ascii="Times New Roman" w:hAnsi="Times New Roman" w:cs="Times New Roman"/>
          <w:sz w:val="24"/>
          <w:szCs w:val="24"/>
        </w:rPr>
        <w:t xml:space="preserve"> с приложением счета на оплату</w:t>
      </w:r>
      <w:r w:rsidR="00D85B46">
        <w:rPr>
          <w:rFonts w:ascii="Times New Roman" w:hAnsi="Times New Roman" w:cs="Times New Roman"/>
          <w:sz w:val="24"/>
          <w:szCs w:val="24"/>
        </w:rPr>
        <w:t xml:space="preserve">, </w:t>
      </w:r>
      <w:r w:rsidRPr="00C57ECE">
        <w:rPr>
          <w:rFonts w:ascii="Times New Roman" w:hAnsi="Times New Roman" w:cs="Times New Roman"/>
          <w:sz w:val="24"/>
          <w:szCs w:val="24"/>
        </w:rPr>
        <w:t>Акта приема-передачи выполненных работ (Приложение №</w:t>
      </w:r>
      <w:r>
        <w:rPr>
          <w:rFonts w:ascii="Times New Roman" w:hAnsi="Times New Roman" w:cs="Times New Roman"/>
          <w:sz w:val="24"/>
          <w:szCs w:val="24"/>
        </w:rPr>
        <w:t>3</w:t>
      </w:r>
      <w:r w:rsidRPr="00C57ECE">
        <w:rPr>
          <w:rFonts w:ascii="Times New Roman" w:hAnsi="Times New Roman" w:cs="Times New Roman"/>
          <w:sz w:val="24"/>
          <w:szCs w:val="24"/>
        </w:rPr>
        <w:t xml:space="preserve"> к настоящему Договору) </w:t>
      </w:r>
      <w:r w:rsidR="00D85B46">
        <w:rPr>
          <w:rFonts w:ascii="Times New Roman" w:hAnsi="Times New Roman" w:cs="Times New Roman"/>
          <w:sz w:val="24"/>
          <w:szCs w:val="24"/>
        </w:rPr>
        <w:t>с подписями Получателя, Подрядчика и привлеченных специалистов (при необхо</w:t>
      </w:r>
      <w:r w:rsidR="00D85B46">
        <w:rPr>
          <w:rFonts w:ascii="Times New Roman" w:hAnsi="Times New Roman" w:cs="Times New Roman"/>
          <w:sz w:val="24"/>
          <w:szCs w:val="24"/>
        </w:rPr>
        <w:lastRenderedPageBreak/>
        <w:t xml:space="preserve">димости) </w:t>
      </w:r>
      <w:r w:rsidRPr="00C57ECE">
        <w:rPr>
          <w:rFonts w:ascii="Times New Roman" w:hAnsi="Times New Roman" w:cs="Times New Roman"/>
          <w:sz w:val="24"/>
          <w:szCs w:val="24"/>
        </w:rPr>
        <w:t xml:space="preserve">с приложением </w:t>
      </w:r>
      <w:r w:rsidRPr="00C57ECE">
        <w:rPr>
          <w:rFonts w:ascii="Times New Roman" w:hAnsi="Times New Roman" w:cs="Times New Roman"/>
          <w:sz w:val="24"/>
          <w:szCs w:val="24"/>
          <w:lang w:eastAsia="ar-SA"/>
        </w:rPr>
        <w:t xml:space="preserve">всех необходимых </w:t>
      </w:r>
      <w:r w:rsidRPr="00C57ECE">
        <w:rPr>
          <w:rFonts w:ascii="Times New Roman" w:hAnsi="Times New Roman" w:cs="Times New Roman"/>
          <w:sz w:val="24"/>
          <w:szCs w:val="24"/>
        </w:rPr>
        <w:t xml:space="preserve">документов, подтверждающих </w:t>
      </w:r>
      <w:r w:rsidR="00D85B46">
        <w:rPr>
          <w:rFonts w:ascii="Times New Roman" w:hAnsi="Times New Roman" w:cs="Times New Roman"/>
          <w:sz w:val="24"/>
          <w:szCs w:val="24"/>
        </w:rPr>
        <w:t xml:space="preserve">полное </w:t>
      </w:r>
      <w:r w:rsidRPr="00C57ECE">
        <w:rPr>
          <w:rFonts w:ascii="Times New Roman" w:hAnsi="Times New Roman" w:cs="Times New Roman"/>
          <w:sz w:val="24"/>
          <w:szCs w:val="24"/>
        </w:rPr>
        <w:t>исполнение обязательств по настоящему Договору,</w:t>
      </w:r>
      <w:r w:rsidR="00C171F1">
        <w:rPr>
          <w:rFonts w:ascii="Times New Roman" w:hAnsi="Times New Roman" w:cs="Times New Roman"/>
          <w:sz w:val="24"/>
          <w:szCs w:val="24"/>
        </w:rPr>
        <w:t xml:space="preserve"> фото/видеоотчеты,</w:t>
      </w:r>
      <w:r w:rsidRPr="00C57ECE">
        <w:rPr>
          <w:rFonts w:ascii="Times New Roman" w:hAnsi="Times New Roman" w:cs="Times New Roman"/>
          <w:sz w:val="24"/>
          <w:szCs w:val="24"/>
        </w:rPr>
        <w:t xml:space="preserve"> а также других документов по запросу Жертвователя (при необходимости).</w:t>
      </w:r>
    </w:p>
    <w:p w:rsidR="00C96583" w:rsidRPr="00C57ECE" w:rsidRDefault="00C96583" w:rsidP="00C96583">
      <w:pPr>
        <w:pStyle w:val="Default"/>
        <w:ind w:right="-143"/>
        <w:jc w:val="both"/>
      </w:pPr>
      <w:r w:rsidRPr="00C57ECE">
        <w:t>2.3.</w:t>
      </w:r>
      <w:r>
        <w:t>4</w:t>
      </w:r>
      <w:r w:rsidRPr="00C57ECE">
        <w:t xml:space="preserve">. </w:t>
      </w:r>
      <w:r w:rsidRPr="00C57ECE">
        <w:rPr>
          <w:rFonts w:eastAsia="Calibri"/>
        </w:rPr>
        <w:t xml:space="preserve">В случае наличия штрафных санкций в отношении </w:t>
      </w:r>
      <w:r>
        <w:rPr>
          <w:rFonts w:eastAsia="Calibri"/>
        </w:rPr>
        <w:t xml:space="preserve">Подрядчика </w:t>
      </w:r>
      <w:r w:rsidRPr="00C57ECE">
        <w:rPr>
          <w:rFonts w:eastAsia="Calibri"/>
        </w:rPr>
        <w:t>за ненадлежащее исполнение обязательств по Договору, Жертвователь вправе удержать суммы начисленной неустойки (пени и штрафов) из суммы окончательного расчета по договору. При этом</w:t>
      </w:r>
      <w:r>
        <w:rPr>
          <w:rFonts w:eastAsia="Calibri"/>
        </w:rPr>
        <w:t xml:space="preserve"> Подрядчик </w:t>
      </w:r>
      <w:r w:rsidRPr="00C57ECE">
        <w:rPr>
          <w:rFonts w:eastAsia="Calibri"/>
        </w:rPr>
        <w:t>должен быть уведомлен о факте удержания, сумме и основаниях начисления неустойки до момента перечисления денежных средств Жертвователем.</w:t>
      </w:r>
    </w:p>
    <w:p w:rsidR="00C96583" w:rsidRPr="00C57ECE" w:rsidRDefault="00C96583" w:rsidP="00C96583">
      <w:pPr>
        <w:pStyle w:val="Default"/>
        <w:ind w:right="-143"/>
        <w:jc w:val="both"/>
        <w:rPr>
          <w:color w:val="auto"/>
        </w:rPr>
      </w:pPr>
    </w:p>
    <w:p w:rsidR="00C96583" w:rsidRPr="00C57ECE" w:rsidRDefault="00C96583" w:rsidP="00C96583">
      <w:pPr>
        <w:pStyle w:val="Default"/>
        <w:ind w:firstLine="709"/>
        <w:jc w:val="center"/>
        <w:rPr>
          <w:b/>
          <w:bCs/>
        </w:rPr>
      </w:pPr>
      <w:r w:rsidRPr="00C57ECE">
        <w:rPr>
          <w:b/>
          <w:bCs/>
        </w:rPr>
        <w:t>3. Права и обязанности сторон</w:t>
      </w:r>
    </w:p>
    <w:p w:rsidR="00C96583" w:rsidRPr="00C57ECE" w:rsidRDefault="00C96583" w:rsidP="00C96583">
      <w:pPr>
        <w:pStyle w:val="Default"/>
        <w:ind w:firstLine="709"/>
        <w:jc w:val="both"/>
        <w:rPr>
          <w:b/>
          <w:bCs/>
        </w:rPr>
      </w:pPr>
    </w:p>
    <w:p w:rsidR="00C96583" w:rsidRPr="00C57ECE" w:rsidRDefault="00C96583" w:rsidP="00C9658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3.1. Жертвователь обязан:</w:t>
      </w:r>
    </w:p>
    <w:p w:rsidR="00C96583" w:rsidRPr="00C57ECE" w:rsidRDefault="00C96583" w:rsidP="00C9658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3.1.1. Своевременно, в порядке, установленном п. 2.3 настоящего Договора, произвести перечисление денежных средств </w:t>
      </w:r>
      <w:r>
        <w:rPr>
          <w:rFonts w:ascii="Times New Roman" w:hAnsi="Times New Roman"/>
          <w:bCs/>
          <w:sz w:val="24"/>
          <w:szCs w:val="24"/>
        </w:rPr>
        <w:t>на расчетный счет Подрядчика</w:t>
      </w:r>
      <w:r w:rsidRPr="00C57ECE">
        <w:rPr>
          <w:rFonts w:ascii="Times New Roman" w:hAnsi="Times New Roman"/>
          <w:bCs/>
          <w:sz w:val="24"/>
          <w:szCs w:val="24"/>
        </w:rPr>
        <w:t xml:space="preserve">. </w:t>
      </w:r>
    </w:p>
    <w:p w:rsidR="00C96583" w:rsidRPr="00C57ECE" w:rsidRDefault="00C96583" w:rsidP="00C9658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3.2. Жертвователь имеет право:</w:t>
      </w:r>
    </w:p>
    <w:p w:rsidR="00C96583" w:rsidRPr="00C57ECE" w:rsidRDefault="00C96583" w:rsidP="00C9658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3.2.1. Контролировать ход исполнения настоящего Договора.</w:t>
      </w:r>
    </w:p>
    <w:p w:rsidR="00C96583" w:rsidRPr="00C57ECE" w:rsidRDefault="00C96583" w:rsidP="00C9658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3.2.2. Требовать целевого использования </w:t>
      </w:r>
      <w:r>
        <w:rPr>
          <w:rFonts w:ascii="Times New Roman" w:hAnsi="Times New Roman"/>
          <w:bCs/>
          <w:sz w:val="24"/>
          <w:szCs w:val="24"/>
        </w:rPr>
        <w:t>Подрядчиком</w:t>
      </w:r>
      <w:r w:rsidRPr="00C57ECE">
        <w:rPr>
          <w:rFonts w:ascii="Times New Roman" w:hAnsi="Times New Roman"/>
          <w:bCs/>
          <w:sz w:val="24"/>
          <w:szCs w:val="24"/>
        </w:rPr>
        <w:t xml:space="preserve">, полученного по настоящему Договору. </w:t>
      </w:r>
    </w:p>
    <w:p w:rsidR="00C96583" w:rsidRPr="00C57ECE" w:rsidRDefault="00C96583" w:rsidP="00C9658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3.2.3 </w:t>
      </w:r>
      <w:r w:rsidRPr="00C57ECE">
        <w:rPr>
          <w:rFonts w:ascii="Times New Roman" w:hAnsi="Times New Roman"/>
          <w:sz w:val="24"/>
          <w:szCs w:val="24"/>
        </w:rPr>
        <w:t>Требовать возврата денежных средств от</w:t>
      </w:r>
      <w:r>
        <w:rPr>
          <w:rFonts w:ascii="Times New Roman" w:hAnsi="Times New Roman"/>
          <w:sz w:val="24"/>
          <w:szCs w:val="24"/>
        </w:rPr>
        <w:t xml:space="preserve"> Подрядчика</w:t>
      </w:r>
      <w:r w:rsidRPr="00C57ECE">
        <w:rPr>
          <w:rFonts w:ascii="Times New Roman" w:hAnsi="Times New Roman"/>
          <w:sz w:val="24"/>
          <w:szCs w:val="24"/>
        </w:rPr>
        <w:t xml:space="preserve"> в случае выявления фактов нецелевого использования направленных денежных средств.</w:t>
      </w:r>
    </w:p>
    <w:p w:rsidR="00C96583" w:rsidRPr="00C57ECE" w:rsidRDefault="00C96583" w:rsidP="00C96583">
      <w:pPr>
        <w:tabs>
          <w:tab w:val="left" w:pos="840"/>
        </w:tabs>
        <w:spacing w:after="0" w:line="240" w:lineRule="auto"/>
        <w:jc w:val="both"/>
        <w:rPr>
          <w:rFonts w:ascii="Times New Roman" w:hAnsi="Times New Roman"/>
          <w:bCs/>
          <w:sz w:val="24"/>
          <w:szCs w:val="24"/>
        </w:rPr>
      </w:pPr>
    </w:p>
    <w:p w:rsidR="00C96583" w:rsidRPr="00C57ECE" w:rsidRDefault="00C96583" w:rsidP="00C96583">
      <w:pPr>
        <w:pStyle w:val="Default"/>
        <w:jc w:val="both"/>
        <w:rPr>
          <w:b/>
          <w:bCs/>
        </w:rPr>
      </w:pPr>
      <w:r w:rsidRPr="00C57ECE">
        <w:rPr>
          <w:b/>
          <w:bCs/>
        </w:rPr>
        <w:t xml:space="preserve">3.3. </w:t>
      </w:r>
      <w:r>
        <w:rPr>
          <w:b/>
          <w:bCs/>
        </w:rPr>
        <w:t xml:space="preserve">Подрядчик </w:t>
      </w:r>
      <w:r w:rsidRPr="00C57ECE">
        <w:rPr>
          <w:b/>
          <w:bCs/>
        </w:rPr>
        <w:t>обязан:</w:t>
      </w:r>
    </w:p>
    <w:p w:rsidR="00C96583" w:rsidRPr="00C57ECE" w:rsidRDefault="00C96583" w:rsidP="00C96583">
      <w:pPr>
        <w:pStyle w:val="Default"/>
        <w:jc w:val="both"/>
        <w:rPr>
          <w:color w:val="auto"/>
        </w:rPr>
      </w:pPr>
      <w:r w:rsidRPr="00C57ECE">
        <w:rPr>
          <w:color w:val="auto"/>
        </w:rPr>
        <w:t xml:space="preserve">3.3.1. В срок до _______________ надлежащим образом выполнить собственными силами </w:t>
      </w:r>
      <w:r w:rsidRPr="00C57ECE">
        <w:rPr>
          <w:color w:val="auto"/>
        </w:rPr>
        <w:lastRenderedPageBreak/>
        <w:t xml:space="preserve">и средствами работы, определенные в пункте 1.1.2 настоящего Договора с учетом требований, </w:t>
      </w:r>
      <w:r>
        <w:rPr>
          <w:color w:val="auto"/>
        </w:rPr>
        <w:t xml:space="preserve">и в соответствии с </w:t>
      </w:r>
      <w:r>
        <w:t>рабочей документацией</w:t>
      </w:r>
      <w:r w:rsidRPr="00C57ECE">
        <w:rPr>
          <w:color w:val="auto"/>
        </w:rPr>
        <w:t xml:space="preserve">; </w:t>
      </w:r>
    </w:p>
    <w:p w:rsidR="00C96583" w:rsidRPr="00C57ECE" w:rsidRDefault="00C96583" w:rsidP="00C96583">
      <w:pPr>
        <w:pStyle w:val="Default"/>
        <w:jc w:val="both"/>
        <w:rPr>
          <w:color w:val="auto"/>
        </w:rPr>
      </w:pPr>
      <w:r w:rsidRPr="00C57ECE">
        <w:t>3.3.2. П</w:t>
      </w:r>
      <w:r w:rsidRPr="00C57ECE">
        <w:rPr>
          <w:color w:val="auto"/>
        </w:rPr>
        <w:t xml:space="preserve">ередать </w:t>
      </w:r>
      <w:r w:rsidRPr="00C57ECE">
        <w:rPr>
          <w:lang w:val="sah-RU"/>
        </w:rPr>
        <w:t xml:space="preserve">результат выполненных работ по Акту приема-передачи выполненных работ </w:t>
      </w:r>
      <w:r w:rsidRPr="00C57ECE">
        <w:rPr>
          <w:color w:val="auto"/>
        </w:rPr>
        <w:t>(Приложение №</w:t>
      </w:r>
      <w:r w:rsidR="006914E2">
        <w:rPr>
          <w:color w:val="auto"/>
        </w:rPr>
        <w:t>3</w:t>
      </w:r>
      <w:r w:rsidRPr="00C57ECE">
        <w:rPr>
          <w:color w:val="auto"/>
        </w:rPr>
        <w:t xml:space="preserve"> к настоящему Договору)</w:t>
      </w:r>
      <w:r w:rsidRPr="00C57ECE">
        <w:rPr>
          <w:lang w:val="sah-RU"/>
        </w:rPr>
        <w:t xml:space="preserve"> Получателю </w:t>
      </w:r>
      <w:r w:rsidRPr="00C57ECE">
        <w:rPr>
          <w:lang w:eastAsia="ar-SA"/>
        </w:rPr>
        <w:t xml:space="preserve">с приложением всех необходимых </w:t>
      </w:r>
      <w:r w:rsidRPr="00C57ECE">
        <w:t>документов, подтверждающих исполнение обязательств по настоящему договору;</w:t>
      </w:r>
    </w:p>
    <w:p w:rsidR="00C96583" w:rsidRPr="00C57ECE" w:rsidRDefault="00C96583" w:rsidP="00C96583">
      <w:pPr>
        <w:pStyle w:val="Default"/>
        <w:ind w:right="-143"/>
        <w:jc w:val="both"/>
      </w:pPr>
      <w:r w:rsidRPr="00C57ECE">
        <w:rPr>
          <w:color w:val="auto"/>
        </w:rPr>
        <w:t>3.3.3. Представлять по запросу Жертвователя и Получателя всю необходимую информацию о ходе выполнения работ;</w:t>
      </w:r>
    </w:p>
    <w:p w:rsidR="00C96583" w:rsidRPr="00C57ECE" w:rsidRDefault="00C96583" w:rsidP="00C96583">
      <w:pPr>
        <w:pStyle w:val="Default"/>
        <w:jc w:val="both"/>
        <w:rPr>
          <w:bCs/>
        </w:rPr>
      </w:pPr>
      <w:r w:rsidRPr="00C57ECE">
        <w:rPr>
          <w:bCs/>
        </w:rPr>
        <w:t xml:space="preserve">3.3.4. 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C96583" w:rsidRPr="00C57ECE" w:rsidRDefault="00C96583" w:rsidP="00C96583">
      <w:pPr>
        <w:pStyle w:val="Default"/>
        <w:jc w:val="both"/>
        <w:rPr>
          <w:bCs/>
        </w:rPr>
      </w:pPr>
      <w:r w:rsidRPr="00C57ECE">
        <w:rPr>
          <w:bCs/>
        </w:rPr>
        <w:t>3.3.5. Согласовать начало и период выполнения работ с Получателем, при необходимости оформить график выполнения работ;</w:t>
      </w:r>
    </w:p>
    <w:p w:rsidR="00C96583" w:rsidRPr="00C57ECE" w:rsidRDefault="00C96583" w:rsidP="00C96583">
      <w:pPr>
        <w:pStyle w:val="Default"/>
        <w:jc w:val="both"/>
      </w:pPr>
      <w:r w:rsidRPr="00C57ECE">
        <w:rPr>
          <w:bCs/>
        </w:rPr>
        <w:t xml:space="preserve">3.3.6. </w:t>
      </w:r>
      <w:r w:rsidRPr="00C57ECE">
        <w:t>Устранять за свой счет допущенные недостатки в результате ненадлежащего выполнения обязательств, возложенных настоящим Договором;</w:t>
      </w:r>
    </w:p>
    <w:p w:rsidR="00C96583" w:rsidRPr="00C57ECE" w:rsidRDefault="00C96583" w:rsidP="00C96583">
      <w:pPr>
        <w:pStyle w:val="Default"/>
        <w:jc w:val="both"/>
        <w:rPr>
          <w:color w:val="auto"/>
        </w:rPr>
      </w:pPr>
      <w:r w:rsidRPr="00C57ECE">
        <w:t xml:space="preserve">3.3.7. Обеспечить качественное и своевременное выполнение всех работ в полном соответствии с </w:t>
      </w:r>
      <w:r>
        <w:t>рабочей документацией</w:t>
      </w:r>
      <w:r w:rsidRPr="00C57ECE">
        <w:t>, 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Pr="00C57ECE">
        <w:rPr>
          <w:color w:val="auto"/>
        </w:rPr>
        <w:t>.</w:t>
      </w:r>
    </w:p>
    <w:p w:rsidR="00C96583" w:rsidRPr="00C57ECE" w:rsidRDefault="00C96583" w:rsidP="00C96583">
      <w:pPr>
        <w:pStyle w:val="Default"/>
        <w:jc w:val="both"/>
        <w:rPr>
          <w:color w:val="auto"/>
        </w:rPr>
      </w:pPr>
      <w:r w:rsidRPr="00C57ECE">
        <w:t>3.3.8. При выполнении работ производить фото и/или видео-фиксацию на местности, подтверждающие стадию выполнения работ (начало работ, в ходе выполнения работ, окончательный результат работ и т.п.).</w:t>
      </w:r>
    </w:p>
    <w:p w:rsidR="00C96583" w:rsidRPr="00C57ECE" w:rsidRDefault="00C96583" w:rsidP="00C96583">
      <w:pPr>
        <w:pStyle w:val="2a"/>
        <w:rPr>
          <w:rFonts w:ascii="Times New Roman" w:hAnsi="Times New Roman"/>
          <w:b/>
          <w:szCs w:val="24"/>
        </w:rPr>
      </w:pPr>
    </w:p>
    <w:p w:rsidR="00C96583" w:rsidRPr="00C57ECE" w:rsidRDefault="00C96583" w:rsidP="00C96583">
      <w:pPr>
        <w:pStyle w:val="Default"/>
        <w:jc w:val="both"/>
        <w:rPr>
          <w:b/>
          <w:bCs/>
        </w:rPr>
      </w:pPr>
      <w:r w:rsidRPr="00C57ECE">
        <w:rPr>
          <w:b/>
          <w:bCs/>
        </w:rPr>
        <w:t xml:space="preserve">3.4. </w:t>
      </w:r>
      <w:r>
        <w:rPr>
          <w:b/>
          <w:bCs/>
        </w:rPr>
        <w:t xml:space="preserve">Подрядчик </w:t>
      </w:r>
      <w:r w:rsidRPr="00C57ECE">
        <w:rPr>
          <w:b/>
          <w:bCs/>
        </w:rPr>
        <w:t>вправе:</w:t>
      </w:r>
    </w:p>
    <w:p w:rsidR="00C96583" w:rsidRPr="00C57ECE" w:rsidRDefault="00C96583" w:rsidP="00C96583">
      <w:pPr>
        <w:pStyle w:val="Default"/>
        <w:jc w:val="both"/>
      </w:pPr>
      <w:r w:rsidRPr="00C57ECE">
        <w:rPr>
          <w:color w:val="auto"/>
        </w:rPr>
        <w:lastRenderedPageBreak/>
        <w:t>3.4.1</w:t>
      </w:r>
      <w:r w:rsidRPr="00C57ECE">
        <w:t xml:space="preserve">. </w:t>
      </w:r>
      <w:r>
        <w:t>П</w:t>
      </w:r>
      <w:r w:rsidRPr="00C57ECE">
        <w:t xml:space="preserve">ривлечь субподрядную организацию для выполнения отдельного вида работ, при этом за исполнение обязательств по заключенным договорам с субподрядчиками ответственность несет </w:t>
      </w:r>
      <w:r>
        <w:t>Подрядчик</w:t>
      </w:r>
      <w:r w:rsidRPr="00C57ECE">
        <w:t>, неисполнение по каким-то причинам обязательств со стороны субподрядчика не должно влиять на качество работ и сроки исполнения по настоящему договору;</w:t>
      </w:r>
    </w:p>
    <w:p w:rsidR="00C96583" w:rsidRPr="00C57ECE" w:rsidRDefault="00C96583" w:rsidP="00C96583">
      <w:pPr>
        <w:pStyle w:val="Default"/>
        <w:jc w:val="both"/>
      </w:pPr>
      <w:r w:rsidRPr="00C57ECE">
        <w:t>3.4.2. Отказаться от исполнения обязательств по настоящему Договору лишь при условии полного возмещения Жертвователю убытков.</w:t>
      </w:r>
    </w:p>
    <w:p w:rsidR="00C96583" w:rsidRPr="00C57ECE" w:rsidRDefault="00C96583" w:rsidP="00C96583">
      <w:pPr>
        <w:pStyle w:val="Default"/>
        <w:jc w:val="both"/>
        <w:rPr>
          <w:color w:val="auto"/>
        </w:rPr>
      </w:pPr>
      <w:r w:rsidRPr="00C57ECE">
        <w:t>3.4.3. Досрочно выполнить работы и передать результат выполненных работ Получателю.</w:t>
      </w:r>
    </w:p>
    <w:p w:rsidR="00C96583" w:rsidRPr="00C57ECE" w:rsidRDefault="00C96583" w:rsidP="00C96583">
      <w:pPr>
        <w:pStyle w:val="2a"/>
        <w:rPr>
          <w:rFonts w:ascii="Times New Roman" w:hAnsi="Times New Roman"/>
          <w:b/>
          <w:szCs w:val="24"/>
        </w:rPr>
      </w:pPr>
    </w:p>
    <w:p w:rsidR="00C96583" w:rsidRPr="00C57ECE" w:rsidRDefault="00C96583" w:rsidP="00C96583">
      <w:pPr>
        <w:pStyle w:val="2a"/>
        <w:rPr>
          <w:rFonts w:ascii="Times New Roman" w:hAnsi="Times New Roman"/>
          <w:b/>
          <w:szCs w:val="24"/>
        </w:rPr>
      </w:pPr>
      <w:r w:rsidRPr="00C57ECE">
        <w:rPr>
          <w:rFonts w:ascii="Times New Roman" w:hAnsi="Times New Roman"/>
          <w:b/>
          <w:szCs w:val="24"/>
        </w:rPr>
        <w:t xml:space="preserve">3.5. Получатель обязан: </w:t>
      </w:r>
    </w:p>
    <w:p w:rsidR="00C96583" w:rsidRPr="00C57ECE" w:rsidRDefault="00C96583" w:rsidP="00C96583">
      <w:pPr>
        <w:pStyle w:val="Default"/>
        <w:jc w:val="both"/>
      </w:pPr>
      <w:r w:rsidRPr="00C57ECE">
        <w:t xml:space="preserve">3.5.1. </w:t>
      </w:r>
      <w:r>
        <w:t>Н</w:t>
      </w:r>
      <w:r w:rsidRPr="00C57ECE">
        <w:t>азначить уполномоченного представителя _</w:t>
      </w:r>
      <w:r w:rsidR="006914E2">
        <w:t>__________________</w:t>
      </w:r>
      <w:r w:rsidRPr="00C57ECE">
        <w:t xml:space="preserve">______________________ </w:t>
      </w:r>
      <w:r w:rsidR="006914E2">
        <w:t xml:space="preserve">            </w:t>
      </w:r>
      <w:r w:rsidRPr="00C57ECE">
        <w:t>тел.______________ по контролю за ходом выполнения работ и исполнения обязательств по договору.</w:t>
      </w:r>
    </w:p>
    <w:p w:rsidR="00C96583" w:rsidRPr="00C57ECE" w:rsidRDefault="00C96583" w:rsidP="00C96583">
      <w:pPr>
        <w:pStyle w:val="Default"/>
        <w:jc w:val="both"/>
        <w:rPr>
          <w:bCs/>
        </w:rPr>
      </w:pPr>
      <w:r w:rsidRPr="00C57ECE">
        <w:t xml:space="preserve">3.5.2. </w:t>
      </w:r>
      <w:r>
        <w:t>С</w:t>
      </w:r>
      <w:r w:rsidRPr="00C57ECE">
        <w:t xml:space="preserve">воевременно </w:t>
      </w:r>
      <w:r w:rsidRPr="00C57ECE">
        <w:rPr>
          <w:bCs/>
        </w:rPr>
        <w:t>согласовать начало (период) выполнения работ с</w:t>
      </w:r>
      <w:r>
        <w:rPr>
          <w:bCs/>
        </w:rPr>
        <w:t xml:space="preserve"> Подрядчиком</w:t>
      </w:r>
      <w:r w:rsidRPr="00C57ECE">
        <w:rPr>
          <w:bCs/>
        </w:rPr>
        <w:t xml:space="preserve">, при необходимости подписать график выполнения работ, согласованный с </w:t>
      </w:r>
      <w:r>
        <w:rPr>
          <w:bCs/>
        </w:rPr>
        <w:t>Подрядчиком</w:t>
      </w:r>
      <w:r w:rsidRPr="00C57ECE">
        <w:rPr>
          <w:bCs/>
        </w:rPr>
        <w:t>;</w:t>
      </w:r>
    </w:p>
    <w:p w:rsidR="00C96583" w:rsidRPr="00C57ECE" w:rsidRDefault="00C96583" w:rsidP="00C96583">
      <w:pPr>
        <w:pStyle w:val="Default"/>
        <w:jc w:val="both"/>
      </w:pPr>
      <w:r w:rsidRPr="00C57ECE">
        <w:t xml:space="preserve">3.5.3. </w:t>
      </w:r>
      <w:r>
        <w:t>О</w:t>
      </w:r>
      <w:r w:rsidRPr="00C57ECE">
        <w:t>беспечить доступ на территорию</w:t>
      </w:r>
      <w:r>
        <w:t xml:space="preserve"> для выполнения работ</w:t>
      </w:r>
      <w:r w:rsidR="006914E2" w:rsidRPr="00C57ECE">
        <w:t xml:space="preserve">, предоставить всю необходимую исполнительно-техническую документацию по запросу </w:t>
      </w:r>
      <w:r w:rsidR="006914E2">
        <w:t>Поставщика</w:t>
      </w:r>
      <w:r w:rsidR="006914E2" w:rsidRPr="00C57ECE">
        <w:t>.</w:t>
      </w:r>
    </w:p>
    <w:p w:rsidR="00C96583" w:rsidRDefault="00C96583" w:rsidP="00C9658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 xml:space="preserve">3.5.4. </w:t>
      </w:r>
      <w:r>
        <w:rPr>
          <w:rFonts w:ascii="Times New Roman" w:hAnsi="Times New Roman" w:cs="Times New Roman"/>
          <w:sz w:val="24"/>
          <w:szCs w:val="24"/>
        </w:rPr>
        <w:t>О</w:t>
      </w:r>
      <w:r w:rsidRPr="00C57ECE">
        <w:rPr>
          <w:rFonts w:ascii="Times New Roman" w:hAnsi="Times New Roman" w:cs="Times New Roman"/>
          <w:sz w:val="24"/>
          <w:szCs w:val="24"/>
        </w:rPr>
        <w:t>беспечить подключение к сетям электроснабжения (при необходимости на</w:t>
      </w:r>
      <w:r>
        <w:rPr>
          <w:rFonts w:ascii="Times New Roman" w:hAnsi="Times New Roman" w:cs="Times New Roman"/>
          <w:sz w:val="24"/>
          <w:szCs w:val="24"/>
        </w:rPr>
        <w:t xml:space="preserve"> период выполнения работ).</w:t>
      </w:r>
    </w:p>
    <w:p w:rsidR="00C96583" w:rsidRPr="00C57ECE" w:rsidRDefault="00C96583" w:rsidP="00C9658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3.5.5. П</w:t>
      </w:r>
      <w:r w:rsidRPr="00C57ECE">
        <w:rPr>
          <w:rFonts w:ascii="Times New Roman" w:hAnsi="Times New Roman" w:cs="Times New Roman"/>
          <w:sz w:val="24"/>
          <w:szCs w:val="24"/>
          <w:lang w:val="sah-RU"/>
        </w:rPr>
        <w:t>ринять</w:t>
      </w:r>
      <w:r>
        <w:rPr>
          <w:rFonts w:ascii="Times New Roman" w:hAnsi="Times New Roman" w:cs="Times New Roman"/>
          <w:sz w:val="24"/>
          <w:szCs w:val="24"/>
          <w:lang w:val="sah-RU"/>
        </w:rPr>
        <w:t xml:space="preserve"> </w:t>
      </w:r>
      <w:r w:rsidRPr="00C57ECE">
        <w:rPr>
          <w:rFonts w:ascii="Times New Roman" w:hAnsi="Times New Roman" w:cs="Times New Roman"/>
          <w:sz w:val="24"/>
          <w:szCs w:val="24"/>
          <w:lang w:val="sah-RU"/>
        </w:rPr>
        <w:t>у</w:t>
      </w:r>
      <w:r>
        <w:rPr>
          <w:rFonts w:ascii="Times New Roman" w:hAnsi="Times New Roman" w:cs="Times New Roman"/>
          <w:sz w:val="24"/>
          <w:szCs w:val="24"/>
          <w:lang w:val="sah-RU"/>
        </w:rPr>
        <w:t xml:space="preserve"> Подрядчика </w:t>
      </w:r>
      <w:r w:rsidRPr="00C57ECE">
        <w:rPr>
          <w:rFonts w:ascii="Times New Roman" w:hAnsi="Times New Roman" w:cs="Times New Roman"/>
          <w:sz w:val="24"/>
          <w:szCs w:val="24"/>
          <w:lang w:val="sah-RU"/>
        </w:rPr>
        <w:t xml:space="preserve">результат выполненных работ по Акту приема-передачи выполненных работ </w:t>
      </w:r>
      <w:r w:rsidR="00B63E08">
        <w:rPr>
          <w:rFonts w:ascii="Times New Roman" w:hAnsi="Times New Roman" w:cs="Times New Roman"/>
          <w:sz w:val="24"/>
          <w:szCs w:val="24"/>
        </w:rPr>
        <w:t>(Приложение №</w:t>
      </w:r>
      <w:r w:rsidR="0093527E">
        <w:rPr>
          <w:rFonts w:ascii="Times New Roman" w:hAnsi="Times New Roman" w:cs="Times New Roman"/>
          <w:sz w:val="24"/>
          <w:szCs w:val="24"/>
        </w:rPr>
        <w:t>4</w:t>
      </w:r>
      <w:r w:rsidRPr="00C57ECE">
        <w:rPr>
          <w:rFonts w:ascii="Times New Roman" w:hAnsi="Times New Roman" w:cs="Times New Roman"/>
          <w:sz w:val="24"/>
          <w:szCs w:val="24"/>
        </w:rPr>
        <w:t xml:space="preserve"> к настоящему Договору) </w:t>
      </w:r>
      <w:r w:rsidRPr="00C57ECE">
        <w:rPr>
          <w:rFonts w:ascii="Times New Roman" w:hAnsi="Times New Roman" w:cs="Times New Roman"/>
          <w:sz w:val="24"/>
          <w:szCs w:val="24"/>
          <w:lang w:eastAsia="ar-SA"/>
        </w:rPr>
        <w:t xml:space="preserve">с приложением всех необходимых </w:t>
      </w:r>
      <w:r w:rsidRPr="00C57ECE">
        <w:rPr>
          <w:rFonts w:ascii="Times New Roman" w:hAnsi="Times New Roman" w:cs="Times New Roman"/>
          <w:sz w:val="24"/>
          <w:szCs w:val="24"/>
        </w:rPr>
        <w:t xml:space="preserve">документов, подтверждающих исполнение обязательств по настоящему Договору. </w:t>
      </w:r>
    </w:p>
    <w:p w:rsidR="00C96583" w:rsidRPr="00C57ECE" w:rsidRDefault="00C96583" w:rsidP="00C96583">
      <w:pPr>
        <w:pStyle w:val="af7"/>
        <w:rPr>
          <w:rFonts w:ascii="Times New Roman" w:hAnsi="Times New Roman" w:cs="Times New Roman"/>
        </w:rPr>
      </w:pPr>
      <w:r w:rsidRPr="00C57ECE">
        <w:rPr>
          <w:rFonts w:ascii="Times New Roman" w:hAnsi="Times New Roman" w:cs="Times New Roman"/>
        </w:rPr>
        <w:lastRenderedPageBreak/>
        <w:t xml:space="preserve">3.5.6. Оказывать содействие </w:t>
      </w:r>
      <w:r>
        <w:rPr>
          <w:rFonts w:ascii="Times New Roman" w:hAnsi="Times New Roman" w:cs="Times New Roman"/>
        </w:rPr>
        <w:t xml:space="preserve">Подрядчику </w:t>
      </w:r>
      <w:r w:rsidRPr="00C57ECE">
        <w:rPr>
          <w:rFonts w:ascii="Times New Roman" w:hAnsi="Times New Roman" w:cs="Times New Roman"/>
        </w:rPr>
        <w:t>в целях надлежащего исполнения договора.</w:t>
      </w:r>
    </w:p>
    <w:p w:rsidR="00C96583" w:rsidRPr="00C57ECE" w:rsidRDefault="00C96583" w:rsidP="00C96583">
      <w:pPr>
        <w:pStyle w:val="af7"/>
        <w:rPr>
          <w:rFonts w:ascii="Times New Roman" w:hAnsi="Times New Roman" w:cs="Times New Roman"/>
        </w:rPr>
      </w:pPr>
      <w:r w:rsidRPr="00C57ECE">
        <w:rPr>
          <w:rFonts w:ascii="Times New Roman" w:hAnsi="Times New Roman" w:cs="Times New Roman"/>
        </w:rPr>
        <w:t xml:space="preserve">3.5.7. В течение </w:t>
      </w:r>
      <w:r w:rsidRPr="00B63E08">
        <w:rPr>
          <w:rFonts w:ascii="Times New Roman" w:hAnsi="Times New Roman" w:cs="Times New Roman"/>
        </w:rPr>
        <w:t>____</w:t>
      </w:r>
      <w:r w:rsidRPr="00C57ECE">
        <w:rPr>
          <w:rFonts w:ascii="Times New Roman" w:hAnsi="Times New Roman" w:cs="Times New Roman"/>
        </w:rPr>
        <w:t xml:space="preserve"> рабочих дней с даты подписания между </w:t>
      </w:r>
      <w:r>
        <w:rPr>
          <w:rFonts w:ascii="Times New Roman" w:hAnsi="Times New Roman" w:cs="Times New Roman"/>
        </w:rPr>
        <w:t>Подрядчиком</w:t>
      </w:r>
      <w:r w:rsidRPr="00C57ECE">
        <w:rPr>
          <w:rFonts w:ascii="Times New Roman" w:hAnsi="Times New Roman" w:cs="Times New Roman"/>
        </w:rPr>
        <w:t xml:space="preserve"> и Получателем Акта приема-передачи </w:t>
      </w:r>
      <w:r w:rsidR="00B63E08">
        <w:rPr>
          <w:rFonts w:ascii="Times New Roman" w:hAnsi="Times New Roman" w:cs="Times New Roman"/>
        </w:rPr>
        <w:t>выполненных работ (Приложение №</w:t>
      </w:r>
      <w:r w:rsidR="0093527E">
        <w:rPr>
          <w:rFonts w:ascii="Times New Roman" w:hAnsi="Times New Roman" w:cs="Times New Roman"/>
        </w:rPr>
        <w:t>4</w:t>
      </w:r>
      <w:r w:rsidRPr="00C57ECE">
        <w:rPr>
          <w:rFonts w:ascii="Times New Roman" w:hAnsi="Times New Roman" w:cs="Times New Roman"/>
        </w:rPr>
        <w:t xml:space="preserve"> к настоящему Договору) направить Жертвователю Отчет о целевом использовании средств с приложением заверенных копий (оригиналов при наличии) </w:t>
      </w:r>
      <w:r w:rsidRPr="00F7047B">
        <w:rPr>
          <w:rFonts w:ascii="Times New Roman" w:hAnsi="Times New Roman" w:cs="Times New Roman"/>
        </w:rPr>
        <w:t>всех отчетных документов</w:t>
      </w:r>
      <w:r w:rsidRPr="00C57ECE">
        <w:rPr>
          <w:rFonts w:ascii="Times New Roman" w:hAnsi="Times New Roman" w:cs="Times New Roman"/>
        </w:rPr>
        <w:t xml:space="preserve"> (</w:t>
      </w:r>
      <w:r w:rsidR="00B63E08" w:rsidRPr="00C57ECE">
        <w:rPr>
          <w:rFonts w:ascii="Times New Roman" w:hAnsi="Times New Roman" w:cs="Times New Roman"/>
        </w:rPr>
        <w:t>товарные-накладные, акты выполненных работ, бухгалтерск</w:t>
      </w:r>
      <w:r w:rsidR="0093527E">
        <w:rPr>
          <w:rFonts w:ascii="Times New Roman" w:hAnsi="Times New Roman" w:cs="Times New Roman"/>
        </w:rPr>
        <w:t>ие</w:t>
      </w:r>
      <w:r w:rsidR="00B63E08" w:rsidRPr="00C57ECE">
        <w:rPr>
          <w:rFonts w:ascii="Times New Roman" w:hAnsi="Times New Roman" w:cs="Times New Roman"/>
        </w:rPr>
        <w:t xml:space="preserve"> </w:t>
      </w:r>
      <w:r w:rsidR="0093527E">
        <w:rPr>
          <w:rFonts w:ascii="Times New Roman" w:hAnsi="Times New Roman" w:cs="Times New Roman"/>
        </w:rPr>
        <w:t>документы</w:t>
      </w:r>
      <w:r w:rsidR="00B63E08" w:rsidRPr="00C57ECE">
        <w:rPr>
          <w:rFonts w:ascii="Times New Roman" w:hAnsi="Times New Roman" w:cs="Times New Roman"/>
        </w:rPr>
        <w:t xml:space="preserve"> о постановке на баланс, приказ о постановке на баланс, фото-, видеоматериалы и прочее</w:t>
      </w:r>
      <w:r w:rsidRPr="00C57ECE">
        <w:rPr>
          <w:rFonts w:ascii="Times New Roman" w:hAnsi="Times New Roman" w:cs="Times New Roman"/>
        </w:rPr>
        <w:t>).</w:t>
      </w:r>
    </w:p>
    <w:p w:rsidR="00C96583" w:rsidRPr="00C57ECE" w:rsidRDefault="00C96583" w:rsidP="00C96583">
      <w:pPr>
        <w:pStyle w:val="Default"/>
        <w:jc w:val="both"/>
        <w:rPr>
          <w:b/>
          <w:bCs/>
          <w:color w:val="auto"/>
        </w:rPr>
      </w:pPr>
      <w:r w:rsidRPr="00C57ECE">
        <w:t>Представлять Жертвователю по его требованию дополнительные отчетные документы (при необходимости).</w:t>
      </w:r>
    </w:p>
    <w:p w:rsidR="00C96583" w:rsidRPr="00C57ECE" w:rsidRDefault="00C96583" w:rsidP="00C96583">
      <w:pPr>
        <w:pStyle w:val="af7"/>
        <w:rPr>
          <w:rFonts w:ascii="Times New Roman" w:hAnsi="Times New Roman" w:cs="Times New Roman"/>
        </w:rPr>
      </w:pPr>
    </w:p>
    <w:p w:rsidR="00C96583" w:rsidRPr="00C57ECE" w:rsidRDefault="00C96583" w:rsidP="00C96583">
      <w:pPr>
        <w:pStyle w:val="2a"/>
        <w:rPr>
          <w:rFonts w:ascii="Times New Roman" w:hAnsi="Times New Roman"/>
          <w:b/>
          <w:szCs w:val="24"/>
        </w:rPr>
      </w:pPr>
      <w:r w:rsidRPr="00C57ECE">
        <w:rPr>
          <w:rFonts w:ascii="Times New Roman" w:hAnsi="Times New Roman"/>
          <w:b/>
          <w:szCs w:val="24"/>
        </w:rPr>
        <w:t xml:space="preserve">3.6. Получатель вправе: </w:t>
      </w:r>
    </w:p>
    <w:p w:rsidR="00C96583" w:rsidRPr="00C57ECE" w:rsidRDefault="00C96583" w:rsidP="00C96583">
      <w:pPr>
        <w:pStyle w:val="2a"/>
        <w:rPr>
          <w:rFonts w:ascii="Times New Roman" w:hAnsi="Times New Roman"/>
          <w:b/>
          <w:szCs w:val="24"/>
        </w:rPr>
      </w:pPr>
      <w:r w:rsidRPr="00C57ECE">
        <w:rPr>
          <w:rFonts w:ascii="Times New Roman" w:hAnsi="Times New Roman"/>
          <w:szCs w:val="24"/>
        </w:rPr>
        <w:t xml:space="preserve">3.6.1. Проверять ход и качество работ, выполняемых </w:t>
      </w:r>
      <w:r>
        <w:rPr>
          <w:rFonts w:ascii="Times New Roman" w:hAnsi="Times New Roman"/>
          <w:szCs w:val="24"/>
        </w:rPr>
        <w:t>Подрядчиком,</w:t>
      </w:r>
      <w:r w:rsidRPr="00C57ECE">
        <w:rPr>
          <w:rFonts w:ascii="Times New Roman" w:hAnsi="Times New Roman"/>
          <w:szCs w:val="24"/>
        </w:rPr>
        <w:t xml:space="preserve"> не вмешиваясь в его деятельность.</w:t>
      </w:r>
    </w:p>
    <w:p w:rsidR="00C96583" w:rsidRPr="00C57ECE" w:rsidRDefault="00C96583" w:rsidP="00C96583">
      <w:pPr>
        <w:pStyle w:val="af7"/>
        <w:rPr>
          <w:rFonts w:ascii="Times New Roman" w:hAnsi="Times New Roman" w:cs="Times New Roman"/>
        </w:rPr>
      </w:pPr>
      <w:r w:rsidRPr="00C57ECE">
        <w:rPr>
          <w:rFonts w:ascii="Times New Roman" w:hAnsi="Times New Roman" w:cs="Times New Roman"/>
        </w:rPr>
        <w:t xml:space="preserve">3.6.2. Предъявлять </w:t>
      </w:r>
      <w:r>
        <w:rPr>
          <w:rFonts w:ascii="Times New Roman" w:hAnsi="Times New Roman" w:cs="Times New Roman"/>
        </w:rPr>
        <w:t xml:space="preserve">Подрядчику </w:t>
      </w:r>
      <w:r w:rsidRPr="00C57ECE">
        <w:rPr>
          <w:rFonts w:ascii="Times New Roman" w:hAnsi="Times New Roman" w:cs="Times New Roman"/>
        </w:rPr>
        <w:t>письменные требования об устранении замечаний, выявленных в ходе контроля выполненных работ.</w:t>
      </w:r>
    </w:p>
    <w:p w:rsidR="00C96583" w:rsidRPr="00C57ECE" w:rsidRDefault="00C96583" w:rsidP="00C96583">
      <w:pPr>
        <w:pStyle w:val="af7"/>
        <w:rPr>
          <w:rFonts w:ascii="Times New Roman" w:hAnsi="Times New Roman" w:cs="Times New Roman"/>
        </w:rPr>
      </w:pPr>
      <w:r w:rsidRPr="00C57ECE">
        <w:rPr>
          <w:rFonts w:ascii="Times New Roman" w:hAnsi="Times New Roman" w:cs="Times New Roman"/>
        </w:rPr>
        <w:t>3.6.3. По своему решению создавать приемочную комиссию для приемки выполненных работ с привлечением экспертов.</w:t>
      </w:r>
    </w:p>
    <w:p w:rsidR="00C96583" w:rsidRPr="00C57ECE" w:rsidRDefault="00C96583" w:rsidP="00C96583">
      <w:pPr>
        <w:pStyle w:val="af7"/>
        <w:rPr>
          <w:rFonts w:ascii="Times New Roman" w:hAnsi="Times New Roman" w:cs="Times New Roman"/>
        </w:rPr>
      </w:pPr>
      <w:r w:rsidRPr="00C57ECE">
        <w:rPr>
          <w:rFonts w:ascii="Times New Roman" w:hAnsi="Times New Roman" w:cs="Times New Roman"/>
        </w:rPr>
        <w:t xml:space="preserve">3.6.3. В случае досрочного </w:t>
      </w:r>
      <w:r>
        <w:rPr>
          <w:rFonts w:ascii="Times New Roman" w:hAnsi="Times New Roman" w:cs="Times New Roman"/>
        </w:rPr>
        <w:t xml:space="preserve">выполнения Подрядчиком </w:t>
      </w:r>
      <w:r w:rsidRPr="00C57ECE">
        <w:rPr>
          <w:rFonts w:ascii="Times New Roman" w:hAnsi="Times New Roman" w:cs="Times New Roman"/>
        </w:rPr>
        <w:t>своих обязательств по настоящему Договору принять выполненные работы в соответствии с установленным в Договоре порядком.</w:t>
      </w:r>
    </w:p>
    <w:p w:rsidR="00C96583" w:rsidRPr="00C57ECE" w:rsidRDefault="00C96583" w:rsidP="00C96583">
      <w:pPr>
        <w:pStyle w:val="2a"/>
        <w:rPr>
          <w:rFonts w:ascii="Times New Roman" w:hAnsi="Times New Roman"/>
          <w:b/>
          <w:szCs w:val="24"/>
        </w:rPr>
      </w:pPr>
    </w:p>
    <w:p w:rsidR="00C96583" w:rsidRPr="00C57ECE" w:rsidRDefault="00C96583" w:rsidP="00C96583">
      <w:pPr>
        <w:pStyle w:val="Default"/>
        <w:ind w:firstLine="709"/>
        <w:jc w:val="center"/>
        <w:rPr>
          <w:b/>
          <w:bCs/>
          <w:color w:val="auto"/>
        </w:rPr>
      </w:pPr>
      <w:r w:rsidRPr="00C57ECE">
        <w:rPr>
          <w:b/>
          <w:bCs/>
          <w:color w:val="auto"/>
        </w:rPr>
        <w:t>4. Порядок сдачи и приемки работ</w:t>
      </w:r>
    </w:p>
    <w:p w:rsidR="00C96583" w:rsidRPr="00C57ECE" w:rsidRDefault="00C96583" w:rsidP="00C96583">
      <w:pPr>
        <w:snapToGrid w:val="0"/>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lastRenderedPageBreak/>
        <w:t xml:space="preserve">4.1. </w:t>
      </w:r>
      <w:r>
        <w:rPr>
          <w:rFonts w:ascii="Times New Roman" w:hAnsi="Times New Roman" w:cs="Times New Roman"/>
          <w:sz w:val="24"/>
          <w:szCs w:val="24"/>
        </w:rPr>
        <w:t xml:space="preserve">Подрядчик </w:t>
      </w:r>
      <w:r w:rsidRPr="00C57ECE">
        <w:rPr>
          <w:rFonts w:ascii="Times New Roman" w:hAnsi="Times New Roman" w:cs="Times New Roman"/>
          <w:sz w:val="24"/>
          <w:szCs w:val="24"/>
        </w:rPr>
        <w:t>не позднее срока, определенного в настоящем договоре, передает результат выполненных работ по Акту приема-передачи выполненных работ (Приложение №</w:t>
      </w:r>
      <w:r w:rsidR="00B63E08">
        <w:rPr>
          <w:rFonts w:ascii="Times New Roman" w:hAnsi="Times New Roman" w:cs="Times New Roman"/>
          <w:sz w:val="24"/>
          <w:szCs w:val="24"/>
        </w:rPr>
        <w:t>3</w:t>
      </w:r>
      <w:r>
        <w:rPr>
          <w:rFonts w:ascii="Times New Roman" w:hAnsi="Times New Roman" w:cs="Times New Roman"/>
          <w:sz w:val="24"/>
          <w:szCs w:val="24"/>
        </w:rPr>
        <w:t xml:space="preserve"> </w:t>
      </w:r>
      <w:r w:rsidRPr="00C57ECE">
        <w:rPr>
          <w:rFonts w:ascii="Times New Roman" w:hAnsi="Times New Roman" w:cs="Times New Roman"/>
          <w:sz w:val="24"/>
          <w:szCs w:val="24"/>
        </w:rPr>
        <w:t>к настоящему Договору), а приемку результата выполненных работ осуществляет Получатель.</w:t>
      </w:r>
    </w:p>
    <w:p w:rsidR="00C96583" w:rsidRPr="00C57ECE" w:rsidRDefault="00C96583" w:rsidP="00C96583">
      <w:pPr>
        <w:snapToGrid w:val="0"/>
        <w:spacing w:after="0" w:line="240" w:lineRule="auto"/>
        <w:jc w:val="both"/>
        <w:rPr>
          <w:rFonts w:ascii="Times New Roman" w:hAnsi="Times New Roman"/>
          <w:sz w:val="24"/>
          <w:szCs w:val="24"/>
        </w:rPr>
      </w:pPr>
      <w:r w:rsidRPr="00C57ECE">
        <w:rPr>
          <w:rFonts w:ascii="Times New Roman" w:hAnsi="Times New Roman" w:cs="Times New Roman"/>
          <w:sz w:val="24"/>
          <w:szCs w:val="24"/>
        </w:rPr>
        <w:t>4.2. При отсутствии замечаний к выполненным работам, Получатель (а при создании комиссии – члены комиссии), в течение _____ (____) календарных дней подписывает Акт</w:t>
      </w:r>
      <w:r w:rsidRPr="00C57ECE">
        <w:rPr>
          <w:rFonts w:ascii="Times New Roman" w:hAnsi="Times New Roman"/>
          <w:sz w:val="24"/>
          <w:szCs w:val="24"/>
        </w:rPr>
        <w:t xml:space="preserve"> о приема-передачи в</w:t>
      </w:r>
      <w:r w:rsidR="00B63E08">
        <w:rPr>
          <w:rFonts w:ascii="Times New Roman" w:hAnsi="Times New Roman"/>
          <w:sz w:val="24"/>
          <w:szCs w:val="24"/>
        </w:rPr>
        <w:t>ыполненных работ (Приложение №</w:t>
      </w:r>
      <w:r w:rsidR="0093527E">
        <w:rPr>
          <w:rFonts w:ascii="Times New Roman" w:hAnsi="Times New Roman"/>
          <w:sz w:val="24"/>
          <w:szCs w:val="24"/>
        </w:rPr>
        <w:t>4</w:t>
      </w:r>
      <w:r w:rsidRPr="00C57ECE">
        <w:rPr>
          <w:rFonts w:ascii="Times New Roman" w:hAnsi="Times New Roman"/>
          <w:sz w:val="24"/>
          <w:szCs w:val="24"/>
        </w:rPr>
        <w:t xml:space="preserve"> к настоящему Договору).</w:t>
      </w:r>
    </w:p>
    <w:p w:rsidR="00C96583" w:rsidRPr="00C57ECE" w:rsidRDefault="00C96583" w:rsidP="00C96583">
      <w:pPr>
        <w:pStyle w:val="2a"/>
        <w:rPr>
          <w:rFonts w:ascii="Times New Roman" w:hAnsi="Times New Roman"/>
          <w:szCs w:val="24"/>
        </w:rPr>
      </w:pPr>
      <w:r w:rsidRPr="00C57ECE">
        <w:rPr>
          <w:rFonts w:ascii="Times New Roman" w:hAnsi="Times New Roman"/>
          <w:szCs w:val="24"/>
        </w:rPr>
        <w:t xml:space="preserve">4.3. В случае выявления замечаний к выполненным работам, Получатель предоставляет в течение 10 (десять) календарных дней </w:t>
      </w:r>
      <w:r>
        <w:rPr>
          <w:rFonts w:ascii="Times New Roman" w:hAnsi="Times New Roman"/>
          <w:szCs w:val="24"/>
        </w:rPr>
        <w:t xml:space="preserve">Подрядчику </w:t>
      </w:r>
      <w:r w:rsidRPr="00C57ECE">
        <w:rPr>
          <w:rFonts w:ascii="Times New Roman" w:hAnsi="Times New Roman"/>
          <w:szCs w:val="24"/>
        </w:rPr>
        <w:t>мотивированный отказ от подписания акта.</w:t>
      </w:r>
    </w:p>
    <w:p w:rsidR="00C96583" w:rsidRPr="00C57ECE" w:rsidRDefault="00C96583" w:rsidP="00C96583">
      <w:pPr>
        <w:pStyle w:val="Default"/>
        <w:jc w:val="both"/>
        <w:rPr>
          <w:color w:val="auto"/>
        </w:rPr>
      </w:pPr>
      <w:r w:rsidRPr="00C57ECE">
        <w:rPr>
          <w:color w:val="auto"/>
        </w:rPr>
        <w:t xml:space="preserve">4.4. Обнаруженные недостатки выполненных работ </w:t>
      </w:r>
      <w:r>
        <w:rPr>
          <w:color w:val="auto"/>
        </w:rPr>
        <w:t xml:space="preserve">Подрядчик </w:t>
      </w:r>
      <w:r w:rsidRPr="00C57ECE">
        <w:rPr>
          <w:color w:val="auto"/>
        </w:rPr>
        <w:t xml:space="preserve">устраняет за свой счет в срок, согласованный в акте. </w:t>
      </w:r>
    </w:p>
    <w:p w:rsidR="00C96583" w:rsidRPr="00C57ECE" w:rsidRDefault="00C96583" w:rsidP="00C96583">
      <w:pPr>
        <w:pStyle w:val="2a"/>
        <w:rPr>
          <w:rFonts w:ascii="Times New Roman" w:hAnsi="Times New Roman"/>
          <w:szCs w:val="24"/>
        </w:rPr>
      </w:pPr>
      <w:r w:rsidRPr="00C57ECE">
        <w:rPr>
          <w:rFonts w:ascii="Times New Roman" w:hAnsi="Times New Roman"/>
          <w:szCs w:val="24"/>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C96583" w:rsidRPr="00C57ECE" w:rsidRDefault="00C96583" w:rsidP="00C96583">
      <w:pPr>
        <w:pStyle w:val="2a"/>
        <w:rPr>
          <w:rFonts w:ascii="Times New Roman" w:hAnsi="Times New Roman"/>
          <w:szCs w:val="24"/>
        </w:rPr>
      </w:pPr>
      <w:r w:rsidRPr="00C57ECE">
        <w:rPr>
          <w:rFonts w:ascii="Times New Roman" w:hAnsi="Times New Roman"/>
          <w:szCs w:val="24"/>
        </w:rPr>
        <w:t>4.6. Приемка выполненных работ может осуществляться Получателем в составе комиссии в сроки и порядке, установленные пунктами 4.1-4.</w:t>
      </w:r>
      <w:r>
        <w:rPr>
          <w:rFonts w:ascii="Times New Roman" w:hAnsi="Times New Roman"/>
          <w:szCs w:val="24"/>
        </w:rPr>
        <w:t>5</w:t>
      </w:r>
      <w:r w:rsidRPr="00C57ECE">
        <w:rPr>
          <w:rFonts w:ascii="Times New Roman" w:hAnsi="Times New Roman"/>
          <w:szCs w:val="24"/>
        </w:rPr>
        <w:t xml:space="preserve"> настоящего Договора.</w:t>
      </w:r>
    </w:p>
    <w:p w:rsidR="00C96583" w:rsidRDefault="00C96583" w:rsidP="00C96583">
      <w:pPr>
        <w:pStyle w:val="Default"/>
        <w:jc w:val="both"/>
        <w:rPr>
          <w:color w:val="auto"/>
        </w:rPr>
      </w:pPr>
      <w:r w:rsidRPr="00C57ECE">
        <w:rPr>
          <w:color w:val="auto"/>
        </w:rPr>
        <w:t xml:space="preserve">4.7. В случае досрочного выполнения работ по Договору, Получатель обязан принять от </w:t>
      </w:r>
      <w:r>
        <w:rPr>
          <w:color w:val="auto"/>
        </w:rPr>
        <w:t>Поставщика</w:t>
      </w:r>
      <w:r w:rsidRPr="00C57ECE">
        <w:rPr>
          <w:color w:val="auto"/>
        </w:rPr>
        <w:t xml:space="preserve"> по акту приема-передачи выполненных работ (</w:t>
      </w:r>
      <w:r w:rsidR="00B63E08">
        <w:rPr>
          <w:color w:val="auto"/>
        </w:rPr>
        <w:t>Приложение №3</w:t>
      </w:r>
      <w:r w:rsidRPr="00C57ECE">
        <w:rPr>
          <w:color w:val="auto"/>
        </w:rPr>
        <w:t xml:space="preserve"> к настоящему договору) и в соответствии с условиями настоящего Договора. </w:t>
      </w:r>
    </w:p>
    <w:p w:rsidR="00C96583" w:rsidRPr="00C57ECE" w:rsidRDefault="00C96583" w:rsidP="00C96583">
      <w:pPr>
        <w:pStyle w:val="Default"/>
        <w:jc w:val="both"/>
        <w:rPr>
          <w:color w:val="auto"/>
        </w:rPr>
      </w:pPr>
    </w:p>
    <w:p w:rsidR="00C96583" w:rsidRPr="00C57ECE" w:rsidRDefault="00C96583" w:rsidP="00C96583">
      <w:pPr>
        <w:pStyle w:val="Default"/>
        <w:jc w:val="center"/>
        <w:rPr>
          <w:b/>
          <w:bCs/>
          <w:color w:val="auto"/>
        </w:rPr>
      </w:pPr>
      <w:r w:rsidRPr="00C57ECE">
        <w:rPr>
          <w:b/>
          <w:bCs/>
          <w:color w:val="auto"/>
        </w:rPr>
        <w:t>5. Сроки выполнения работ</w:t>
      </w:r>
    </w:p>
    <w:p w:rsidR="00C96583" w:rsidRPr="00C57ECE" w:rsidRDefault="00C96583" w:rsidP="00C96583">
      <w:pPr>
        <w:pStyle w:val="2a"/>
        <w:rPr>
          <w:rFonts w:ascii="Times New Roman" w:hAnsi="Times New Roman"/>
          <w:szCs w:val="24"/>
        </w:rPr>
      </w:pPr>
    </w:p>
    <w:p w:rsidR="00C96583" w:rsidRPr="00C57ECE" w:rsidRDefault="00C96583" w:rsidP="00C96583">
      <w:pPr>
        <w:pStyle w:val="2a"/>
        <w:rPr>
          <w:rFonts w:ascii="Times New Roman" w:hAnsi="Times New Roman"/>
          <w:szCs w:val="24"/>
        </w:rPr>
      </w:pPr>
      <w:r w:rsidRPr="00C57ECE">
        <w:rPr>
          <w:rFonts w:ascii="Times New Roman" w:hAnsi="Times New Roman"/>
          <w:szCs w:val="24"/>
        </w:rPr>
        <w:lastRenderedPageBreak/>
        <w:t>5.1. Срок начала работ исчисляется с даты подписания Договора.</w:t>
      </w:r>
    </w:p>
    <w:p w:rsidR="00C96583" w:rsidRPr="00C57ECE" w:rsidRDefault="00C96583" w:rsidP="00C96583">
      <w:pPr>
        <w:pStyle w:val="2a"/>
        <w:rPr>
          <w:rFonts w:ascii="Times New Roman" w:hAnsi="Times New Roman"/>
          <w:szCs w:val="24"/>
        </w:rPr>
      </w:pPr>
      <w:r w:rsidRPr="00C57ECE">
        <w:rPr>
          <w:rFonts w:ascii="Times New Roman" w:hAnsi="Times New Roman"/>
          <w:szCs w:val="24"/>
        </w:rPr>
        <w:t xml:space="preserve">5.2. Срок окончания выполнения работ – не позднее </w:t>
      </w:r>
      <w:r w:rsidRPr="00C57ECE">
        <w:rPr>
          <w:rFonts w:ascii="Times New Roman" w:hAnsi="Times New Roman"/>
          <w:b/>
          <w:szCs w:val="24"/>
        </w:rPr>
        <w:t>«</w:t>
      </w:r>
      <w:r w:rsidR="00B63E08">
        <w:rPr>
          <w:rFonts w:ascii="Times New Roman" w:hAnsi="Times New Roman"/>
          <w:b/>
          <w:szCs w:val="24"/>
        </w:rPr>
        <w:t>_</w:t>
      </w:r>
      <w:r w:rsidR="00F92600">
        <w:rPr>
          <w:rFonts w:ascii="Times New Roman" w:hAnsi="Times New Roman"/>
          <w:b/>
          <w:szCs w:val="24"/>
        </w:rPr>
        <w:t>___</w:t>
      </w:r>
      <w:r w:rsidRPr="00C57ECE">
        <w:rPr>
          <w:rFonts w:ascii="Times New Roman" w:hAnsi="Times New Roman"/>
          <w:b/>
          <w:szCs w:val="24"/>
        </w:rPr>
        <w:t xml:space="preserve">» </w:t>
      </w:r>
      <w:r w:rsidR="00B63E08">
        <w:rPr>
          <w:rFonts w:ascii="Times New Roman" w:hAnsi="Times New Roman"/>
          <w:b/>
          <w:szCs w:val="24"/>
        </w:rPr>
        <w:t>_________20___</w:t>
      </w:r>
      <w:r w:rsidRPr="00C57ECE">
        <w:rPr>
          <w:rFonts w:ascii="Times New Roman" w:hAnsi="Times New Roman"/>
          <w:b/>
          <w:szCs w:val="24"/>
        </w:rPr>
        <w:t xml:space="preserve"> </w:t>
      </w:r>
      <w:r w:rsidRPr="00C57ECE">
        <w:rPr>
          <w:rFonts w:ascii="Times New Roman" w:hAnsi="Times New Roman"/>
          <w:szCs w:val="24"/>
        </w:rPr>
        <w:t>г</w:t>
      </w:r>
      <w:r w:rsidRPr="00C57ECE">
        <w:rPr>
          <w:rFonts w:ascii="Times New Roman" w:hAnsi="Times New Roman"/>
          <w:b/>
          <w:iCs/>
          <w:szCs w:val="24"/>
        </w:rPr>
        <w:t>.</w:t>
      </w:r>
    </w:p>
    <w:p w:rsidR="00C96583" w:rsidRPr="00C57ECE" w:rsidRDefault="00C96583" w:rsidP="00C96583">
      <w:pPr>
        <w:pStyle w:val="Default"/>
        <w:ind w:firstLine="567"/>
        <w:jc w:val="center"/>
        <w:rPr>
          <w:b/>
          <w:bCs/>
        </w:rPr>
      </w:pPr>
    </w:p>
    <w:p w:rsidR="00C96583" w:rsidRPr="00C57ECE" w:rsidRDefault="00C96583" w:rsidP="00C96583">
      <w:pPr>
        <w:pStyle w:val="1c"/>
        <w:ind w:firstLine="567"/>
        <w:jc w:val="center"/>
        <w:rPr>
          <w:rFonts w:ascii="Times New Roman" w:hAnsi="Times New Roman"/>
          <w:b/>
          <w:sz w:val="24"/>
          <w:szCs w:val="24"/>
        </w:rPr>
      </w:pPr>
      <w:r w:rsidRPr="00C57ECE">
        <w:rPr>
          <w:rFonts w:ascii="Times New Roman" w:hAnsi="Times New Roman"/>
          <w:b/>
          <w:sz w:val="24"/>
          <w:szCs w:val="24"/>
        </w:rPr>
        <w:t>6. Ответственность сторон</w:t>
      </w:r>
    </w:p>
    <w:p w:rsidR="00C96583" w:rsidRPr="00C57ECE" w:rsidRDefault="00C96583" w:rsidP="00C96583">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C96583" w:rsidRPr="00C57ECE" w:rsidRDefault="00C96583" w:rsidP="00C96583">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 xml:space="preserve">6.2. Ответственность </w:t>
      </w:r>
      <w:r>
        <w:rPr>
          <w:rFonts w:ascii="Times New Roman" w:hAnsi="Times New Roman"/>
          <w:sz w:val="24"/>
          <w:szCs w:val="24"/>
        </w:rPr>
        <w:t>Подрядчика</w:t>
      </w:r>
      <w:r w:rsidRPr="00C57ECE">
        <w:rPr>
          <w:rFonts w:ascii="Times New Roman" w:hAnsi="Times New Roman"/>
          <w:sz w:val="24"/>
          <w:szCs w:val="24"/>
        </w:rPr>
        <w:t>:</w:t>
      </w:r>
    </w:p>
    <w:p w:rsidR="00C96583" w:rsidRPr="00C57ECE" w:rsidRDefault="00C96583" w:rsidP="00C9658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6.2.1. В случае нарушения Подрядчиком </w:t>
      </w:r>
      <w:r w:rsidRPr="00C57ECE">
        <w:rPr>
          <w:rFonts w:ascii="Times New Roman" w:hAnsi="Times New Roman"/>
          <w:sz w:val="24"/>
          <w:szCs w:val="24"/>
        </w:rPr>
        <w:t xml:space="preserve">срока исполнения обязательств, установленного пунктом 5 настоящего Договора, </w:t>
      </w:r>
      <w:r>
        <w:rPr>
          <w:rFonts w:ascii="Times New Roman" w:hAnsi="Times New Roman"/>
          <w:sz w:val="24"/>
          <w:szCs w:val="24"/>
        </w:rPr>
        <w:t>Подрядчик</w:t>
      </w:r>
      <w:r w:rsidRPr="00C57ECE">
        <w:rPr>
          <w:rFonts w:ascii="Times New Roman" w:hAnsi="Times New Roman"/>
          <w:sz w:val="24"/>
          <w:szCs w:val="24"/>
        </w:rPr>
        <w:t xml:space="preserve"> оплачивает Жертвователю пени в размере 0,01% от общей суммы финансирования, указанной в п. 2 настоящего Договора, за каждый день просрочки до фактического исполнения обязательств.</w:t>
      </w:r>
    </w:p>
    <w:p w:rsidR="00C96583" w:rsidRPr="00C57ECE" w:rsidRDefault="00C96583" w:rsidP="00C96583">
      <w:pPr>
        <w:spacing w:after="0" w:line="240" w:lineRule="auto"/>
        <w:jc w:val="both"/>
        <w:rPr>
          <w:rFonts w:ascii="Times New Roman" w:hAnsi="Times New Roman"/>
          <w:sz w:val="24"/>
          <w:szCs w:val="24"/>
        </w:rPr>
      </w:pPr>
      <w:r w:rsidRPr="00C57ECE">
        <w:rPr>
          <w:rFonts w:ascii="Times New Roman" w:hAnsi="Times New Roman"/>
          <w:sz w:val="24"/>
          <w:szCs w:val="24"/>
        </w:rPr>
        <w:t xml:space="preserve">6.2.2. </w:t>
      </w:r>
      <w:r>
        <w:rPr>
          <w:rFonts w:ascii="Times New Roman" w:hAnsi="Times New Roman"/>
          <w:sz w:val="24"/>
          <w:szCs w:val="24"/>
        </w:rPr>
        <w:t xml:space="preserve">Подрядчик </w:t>
      </w:r>
      <w:r w:rsidRPr="00C57ECE">
        <w:rPr>
          <w:rFonts w:ascii="Times New Roman" w:hAnsi="Times New Roman"/>
          <w:sz w:val="24"/>
          <w:szCs w:val="24"/>
        </w:rPr>
        <w:t>несет перед Жертвователем ответственность за неисполнение или ненадлежащее исполнение обязательств по договору.</w:t>
      </w:r>
    </w:p>
    <w:p w:rsidR="00C96583" w:rsidRPr="00C57ECE" w:rsidRDefault="00C96583" w:rsidP="00C96583">
      <w:pPr>
        <w:spacing w:after="0" w:line="240" w:lineRule="auto"/>
        <w:jc w:val="both"/>
        <w:rPr>
          <w:rFonts w:ascii="Times New Roman" w:hAnsi="Times New Roman"/>
          <w:sz w:val="24"/>
          <w:szCs w:val="24"/>
        </w:rPr>
      </w:pPr>
      <w:r w:rsidRPr="00C57ECE">
        <w:rPr>
          <w:rFonts w:ascii="Times New Roman" w:hAnsi="Times New Roman"/>
          <w:sz w:val="24"/>
          <w:szCs w:val="24"/>
        </w:rPr>
        <w:t xml:space="preserve">6.3. В случаях невыполнения Получателем своих обязательств, указанных в п. 3.5 настоящего Договора, Получатель возмещает Жертвователю и </w:t>
      </w:r>
      <w:r>
        <w:rPr>
          <w:rFonts w:ascii="Times New Roman" w:hAnsi="Times New Roman"/>
          <w:sz w:val="24"/>
          <w:szCs w:val="24"/>
        </w:rPr>
        <w:t xml:space="preserve">Подрядчику </w:t>
      </w:r>
      <w:r w:rsidRPr="00C57ECE">
        <w:rPr>
          <w:rFonts w:ascii="Times New Roman" w:hAnsi="Times New Roman"/>
          <w:sz w:val="24"/>
          <w:szCs w:val="24"/>
        </w:rPr>
        <w:t>убытки, понесенные ими в связи с неисполнением Получателем своих обязательств.</w:t>
      </w:r>
    </w:p>
    <w:p w:rsidR="00C96583" w:rsidRPr="00C57ECE" w:rsidRDefault="00C96583" w:rsidP="00C96583">
      <w:pPr>
        <w:spacing w:after="0" w:line="240" w:lineRule="auto"/>
        <w:jc w:val="both"/>
        <w:rPr>
          <w:rFonts w:ascii="Times New Roman" w:hAnsi="Times New Roman"/>
          <w:sz w:val="24"/>
          <w:szCs w:val="24"/>
        </w:rPr>
      </w:pPr>
      <w:r w:rsidRPr="00C57ECE">
        <w:rPr>
          <w:rFonts w:ascii="Times New Roman" w:hAnsi="Times New Roman"/>
          <w:sz w:val="24"/>
          <w:szCs w:val="24"/>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96583" w:rsidRPr="00C57ECE" w:rsidRDefault="00C96583" w:rsidP="00C96583">
      <w:pPr>
        <w:spacing w:after="0" w:line="240" w:lineRule="auto"/>
        <w:jc w:val="both"/>
        <w:rPr>
          <w:rFonts w:ascii="Times New Roman" w:hAnsi="Times New Roman"/>
          <w:sz w:val="24"/>
          <w:szCs w:val="24"/>
        </w:rPr>
      </w:pPr>
      <w:r w:rsidRPr="00C57ECE">
        <w:rPr>
          <w:rFonts w:ascii="Times New Roman" w:hAnsi="Times New Roman"/>
          <w:sz w:val="24"/>
          <w:szCs w:val="24"/>
        </w:rPr>
        <w:t>6.5. Общая сумма начисленной неустойки (штрафов, пени) за неисполнение или ненадлежащее исполнение обязательств, предусмотренных Договором, не может превышать цену Договора.</w:t>
      </w:r>
    </w:p>
    <w:p w:rsidR="00C96583" w:rsidRDefault="00C96583" w:rsidP="00C96583">
      <w:pPr>
        <w:spacing w:after="0" w:line="240" w:lineRule="auto"/>
        <w:jc w:val="both"/>
        <w:rPr>
          <w:rFonts w:ascii="Times New Roman" w:hAnsi="Times New Roman" w:cs="Times New Roman"/>
          <w:sz w:val="24"/>
          <w:szCs w:val="24"/>
        </w:rPr>
      </w:pPr>
      <w:r w:rsidRPr="00557C07">
        <w:rPr>
          <w:rFonts w:ascii="Times New Roman" w:hAnsi="Times New Roman" w:cs="Times New Roman"/>
          <w:sz w:val="24"/>
          <w:szCs w:val="24"/>
        </w:rPr>
        <w:lastRenderedPageBreak/>
        <w:t>6.6. Уплата неустойки не освобождает Стороны от исполнения принятых обязательств по Договору или устранения нарушений.</w:t>
      </w:r>
    </w:p>
    <w:p w:rsidR="00C96583" w:rsidRDefault="00C96583" w:rsidP="00C96583">
      <w:pPr>
        <w:spacing w:after="0" w:line="240" w:lineRule="auto"/>
        <w:jc w:val="both"/>
        <w:rPr>
          <w:rFonts w:ascii="Times New Roman" w:hAnsi="Times New Roman" w:cs="Times New Roman"/>
          <w:sz w:val="24"/>
          <w:szCs w:val="24"/>
        </w:rPr>
      </w:pPr>
    </w:p>
    <w:p w:rsidR="00644558" w:rsidRPr="00557C07" w:rsidRDefault="00644558" w:rsidP="00644558">
      <w:pPr>
        <w:autoSpaceDE w:val="0"/>
        <w:autoSpaceDN w:val="0"/>
        <w:adjustRightInd w:val="0"/>
        <w:spacing w:after="0"/>
        <w:jc w:val="center"/>
        <w:rPr>
          <w:rFonts w:ascii="Times New Roman" w:hAnsi="Times New Roman" w:cs="Times New Roman"/>
          <w:b/>
          <w:sz w:val="24"/>
          <w:szCs w:val="24"/>
        </w:rPr>
      </w:pPr>
      <w:r w:rsidRPr="00557C07">
        <w:rPr>
          <w:rFonts w:ascii="Times New Roman" w:hAnsi="Times New Roman" w:cs="Times New Roman"/>
          <w:b/>
          <w:sz w:val="24"/>
          <w:szCs w:val="24"/>
        </w:rPr>
        <w:t>7. Обеспечение исполнения Договора</w:t>
      </w:r>
    </w:p>
    <w:p w:rsidR="00644558" w:rsidRPr="00557C07" w:rsidRDefault="00644558" w:rsidP="00644558">
      <w:pPr>
        <w:pStyle w:val="ConsPlusNormal"/>
        <w:ind w:firstLine="0"/>
        <w:jc w:val="both"/>
        <w:rPr>
          <w:rFonts w:ascii="Times New Roman" w:hAnsi="Times New Roman" w:cs="Times New Roman"/>
          <w:sz w:val="24"/>
          <w:szCs w:val="24"/>
        </w:rPr>
      </w:pPr>
      <w:r w:rsidRPr="00557C07">
        <w:rPr>
          <w:rFonts w:ascii="Times New Roman" w:hAnsi="Times New Roman" w:cs="Times New Roman"/>
          <w:sz w:val="24"/>
          <w:szCs w:val="24"/>
        </w:rPr>
        <w:t xml:space="preserve">7.1. Обязательства </w:t>
      </w:r>
      <w:r>
        <w:rPr>
          <w:rFonts w:ascii="Times New Roman" w:hAnsi="Times New Roman" w:cs="Times New Roman"/>
          <w:sz w:val="24"/>
          <w:szCs w:val="24"/>
        </w:rPr>
        <w:t>Подрядчика</w:t>
      </w:r>
      <w:r w:rsidRPr="00557C07">
        <w:rPr>
          <w:rFonts w:ascii="Times New Roman" w:hAnsi="Times New Roman" w:cs="Times New Roman"/>
          <w:sz w:val="24"/>
          <w:szCs w:val="24"/>
        </w:rPr>
        <w:t xml:space="preserve"> по исполнению Договора обеспечиваются внесением денежных средств (обеспечительный платеж) на указанный в договоре счет </w:t>
      </w:r>
      <w:r>
        <w:rPr>
          <w:rFonts w:ascii="Times New Roman" w:hAnsi="Times New Roman" w:cs="Times New Roman"/>
          <w:sz w:val="24"/>
          <w:szCs w:val="24"/>
        </w:rPr>
        <w:t>Жертвователя</w:t>
      </w:r>
      <w:r w:rsidRPr="00557C07">
        <w:rPr>
          <w:rFonts w:ascii="Times New Roman" w:hAnsi="Times New Roman" w:cs="Times New Roman"/>
          <w:sz w:val="24"/>
          <w:szCs w:val="24"/>
        </w:rPr>
        <w:t xml:space="preserve">. </w:t>
      </w:r>
    </w:p>
    <w:p w:rsidR="00644558" w:rsidRPr="00757D3C" w:rsidRDefault="00644558" w:rsidP="00644558">
      <w:pPr>
        <w:pStyle w:val="ConsPlusNormal"/>
        <w:ind w:firstLine="0"/>
        <w:jc w:val="both"/>
        <w:rPr>
          <w:rFonts w:ascii="Times New Roman" w:hAnsi="Times New Roman" w:cs="Times New Roman"/>
          <w:sz w:val="24"/>
          <w:szCs w:val="24"/>
        </w:rPr>
      </w:pPr>
      <w:r w:rsidRPr="00557C07">
        <w:rPr>
          <w:rFonts w:ascii="Times New Roman" w:hAnsi="Times New Roman" w:cs="Times New Roman"/>
          <w:sz w:val="24"/>
          <w:szCs w:val="24"/>
        </w:rPr>
        <w:t xml:space="preserve">7.2. Размер обеспечения исполнения Договора составляет </w:t>
      </w:r>
      <w:r>
        <w:rPr>
          <w:rFonts w:ascii="Times New Roman" w:hAnsi="Times New Roman" w:cs="Times New Roman"/>
          <w:sz w:val="24"/>
          <w:szCs w:val="24"/>
        </w:rPr>
        <w:t>5</w:t>
      </w:r>
      <w:r w:rsidRPr="00557C07">
        <w:rPr>
          <w:rFonts w:ascii="Times New Roman" w:hAnsi="Times New Roman" w:cs="Times New Roman"/>
          <w:sz w:val="24"/>
          <w:szCs w:val="24"/>
        </w:rPr>
        <w:t xml:space="preserve">% от начальной максимальной цены </w:t>
      </w:r>
      <w:r w:rsidRPr="00887320">
        <w:rPr>
          <w:rFonts w:ascii="Times New Roman" w:hAnsi="Times New Roman" w:cs="Times New Roman"/>
          <w:sz w:val="24"/>
          <w:szCs w:val="24"/>
        </w:rPr>
        <w:t xml:space="preserve">договора, что составляет </w:t>
      </w:r>
      <w:r w:rsidR="00807474">
        <w:rPr>
          <w:rFonts w:ascii="Times New Roman" w:hAnsi="Times New Roman" w:cs="Times New Roman"/>
          <w:bCs/>
          <w:sz w:val="24"/>
          <w:szCs w:val="24"/>
        </w:rPr>
        <w:t xml:space="preserve">452 037 </w:t>
      </w:r>
      <w:r w:rsidR="00807474" w:rsidRPr="00CF251E">
        <w:rPr>
          <w:rFonts w:ascii="Times New Roman" w:hAnsi="Times New Roman" w:cs="Times New Roman"/>
          <w:bCs/>
          <w:sz w:val="24"/>
          <w:szCs w:val="24"/>
        </w:rPr>
        <w:t>(</w:t>
      </w:r>
      <w:r w:rsidR="00807474">
        <w:rPr>
          <w:rFonts w:ascii="Times New Roman" w:hAnsi="Times New Roman" w:cs="Times New Roman"/>
          <w:bCs/>
          <w:sz w:val="24"/>
          <w:szCs w:val="24"/>
        </w:rPr>
        <w:t>Четыреста пятьдесят две тысячи тридцать семь</w:t>
      </w:r>
      <w:r w:rsidR="00807474" w:rsidRPr="00CF251E">
        <w:rPr>
          <w:rFonts w:ascii="Times New Roman" w:hAnsi="Times New Roman" w:cs="Times New Roman"/>
          <w:bCs/>
          <w:sz w:val="24"/>
          <w:szCs w:val="24"/>
        </w:rPr>
        <w:t xml:space="preserve">) </w:t>
      </w:r>
      <w:r w:rsidR="00807474">
        <w:rPr>
          <w:rFonts w:ascii="Times New Roman" w:hAnsi="Times New Roman" w:cs="Times New Roman"/>
          <w:bCs/>
          <w:sz w:val="24"/>
          <w:szCs w:val="24"/>
        </w:rPr>
        <w:t>руб. 5</w:t>
      </w:r>
      <w:r w:rsidR="00807474" w:rsidRPr="00CF251E">
        <w:rPr>
          <w:rFonts w:ascii="Times New Roman" w:hAnsi="Times New Roman" w:cs="Times New Roman"/>
          <w:bCs/>
          <w:sz w:val="24"/>
          <w:szCs w:val="24"/>
        </w:rPr>
        <w:t>0 коп.</w:t>
      </w:r>
      <w:r w:rsidRPr="00757D3C">
        <w:rPr>
          <w:rFonts w:ascii="Times New Roman" w:hAnsi="Times New Roman" w:cs="Times New Roman"/>
          <w:sz w:val="24"/>
          <w:szCs w:val="24"/>
        </w:rPr>
        <w:t xml:space="preserve"> </w:t>
      </w:r>
    </w:p>
    <w:p w:rsidR="00644558" w:rsidRPr="00585AA2" w:rsidRDefault="00644558" w:rsidP="00644558">
      <w:pPr>
        <w:pStyle w:val="ConsPlusNormal"/>
        <w:ind w:firstLine="0"/>
        <w:jc w:val="both"/>
        <w:rPr>
          <w:rFonts w:ascii="Times New Roman" w:hAnsi="Times New Roman" w:cs="Times New Roman"/>
          <w:sz w:val="24"/>
          <w:szCs w:val="24"/>
        </w:rPr>
      </w:pPr>
      <w:r w:rsidRPr="00585AA2">
        <w:rPr>
          <w:rFonts w:ascii="Times New Roman" w:hAnsi="Times New Roman" w:cs="Times New Roman"/>
          <w:sz w:val="24"/>
          <w:szCs w:val="24"/>
        </w:rPr>
        <w:t xml:space="preserve">7.3. Денежные средства, внесенные в качестве обеспечения исполнения Договора, возвращаются </w:t>
      </w:r>
      <w:r w:rsidR="002A4724">
        <w:rPr>
          <w:rFonts w:ascii="Times New Roman" w:hAnsi="Times New Roman" w:cs="Times New Roman"/>
          <w:sz w:val="24"/>
          <w:szCs w:val="24"/>
        </w:rPr>
        <w:t>Подрядчику</w:t>
      </w:r>
      <w:r w:rsidRPr="00585AA2">
        <w:rPr>
          <w:rFonts w:ascii="Times New Roman" w:hAnsi="Times New Roman" w:cs="Times New Roman"/>
          <w:sz w:val="24"/>
          <w:szCs w:val="24"/>
        </w:rPr>
        <w:t xml:space="preserve"> в полном объёме в течение 10 (десяти) рабочих дней с даты предоставления в адрес </w:t>
      </w:r>
      <w:r w:rsidR="002A4724">
        <w:rPr>
          <w:rFonts w:ascii="Times New Roman" w:hAnsi="Times New Roman" w:cs="Times New Roman"/>
          <w:sz w:val="24"/>
          <w:szCs w:val="24"/>
        </w:rPr>
        <w:t>Жертвователя</w:t>
      </w:r>
      <w:r w:rsidRPr="00585AA2">
        <w:rPr>
          <w:rFonts w:ascii="Times New Roman" w:hAnsi="Times New Roman" w:cs="Times New Roman"/>
          <w:sz w:val="24"/>
          <w:szCs w:val="24"/>
        </w:rPr>
        <w:t xml:space="preserve"> </w:t>
      </w:r>
      <w:r w:rsidRPr="00C57ECE">
        <w:rPr>
          <w:rFonts w:ascii="Times New Roman" w:hAnsi="Times New Roman" w:cs="Times New Roman"/>
          <w:sz w:val="24"/>
          <w:szCs w:val="24"/>
        </w:rPr>
        <w:t xml:space="preserve">подписанного Акта приема-передачи </w:t>
      </w:r>
      <w:r w:rsidR="002A4724">
        <w:rPr>
          <w:rFonts w:ascii="Times New Roman" w:hAnsi="Times New Roman" w:cs="Times New Roman"/>
          <w:sz w:val="24"/>
          <w:szCs w:val="24"/>
        </w:rPr>
        <w:t>выполненных работ (Приложение №</w:t>
      </w:r>
      <w:r>
        <w:rPr>
          <w:rFonts w:ascii="Times New Roman" w:hAnsi="Times New Roman" w:cs="Times New Roman"/>
          <w:sz w:val="24"/>
          <w:szCs w:val="24"/>
        </w:rPr>
        <w:t>3</w:t>
      </w:r>
      <w:r w:rsidRPr="00C57ECE">
        <w:rPr>
          <w:rFonts w:ascii="Times New Roman" w:hAnsi="Times New Roman" w:cs="Times New Roman"/>
          <w:sz w:val="24"/>
          <w:szCs w:val="24"/>
        </w:rPr>
        <w:t xml:space="preserve"> к настоящему Договору) с приложением </w:t>
      </w:r>
      <w:r w:rsidRPr="00C57ECE">
        <w:rPr>
          <w:rFonts w:ascii="Times New Roman" w:hAnsi="Times New Roman" w:cs="Times New Roman"/>
          <w:sz w:val="24"/>
          <w:szCs w:val="24"/>
          <w:lang w:eastAsia="ar-SA"/>
        </w:rPr>
        <w:t xml:space="preserve">всех необходимых </w:t>
      </w:r>
      <w:r w:rsidRPr="00C57ECE">
        <w:rPr>
          <w:rFonts w:ascii="Times New Roman" w:hAnsi="Times New Roman" w:cs="Times New Roman"/>
          <w:sz w:val="24"/>
          <w:szCs w:val="24"/>
        </w:rPr>
        <w:t>документов, подтверждающих исполнение обязательств по настоящему Договору</w:t>
      </w:r>
      <w:r w:rsidRPr="00585AA2">
        <w:rPr>
          <w:rFonts w:ascii="Times New Roman" w:hAnsi="Times New Roman" w:cs="Times New Roman"/>
          <w:sz w:val="24"/>
          <w:szCs w:val="24"/>
        </w:rPr>
        <w:t xml:space="preserve">, при условии надлежащего </w:t>
      </w:r>
      <w:r>
        <w:rPr>
          <w:rFonts w:ascii="Times New Roman" w:hAnsi="Times New Roman" w:cs="Times New Roman"/>
          <w:sz w:val="24"/>
          <w:szCs w:val="24"/>
        </w:rPr>
        <w:t xml:space="preserve">и своевременного </w:t>
      </w:r>
      <w:r w:rsidRPr="00585AA2">
        <w:rPr>
          <w:rFonts w:ascii="Times New Roman" w:hAnsi="Times New Roman" w:cs="Times New Roman"/>
          <w:sz w:val="24"/>
          <w:szCs w:val="24"/>
        </w:rPr>
        <w:t xml:space="preserve">исполнения </w:t>
      </w:r>
      <w:r w:rsidR="002A4724">
        <w:rPr>
          <w:rFonts w:ascii="Times New Roman" w:hAnsi="Times New Roman" w:cs="Times New Roman"/>
          <w:sz w:val="24"/>
          <w:szCs w:val="24"/>
        </w:rPr>
        <w:t>Подрядчик</w:t>
      </w:r>
      <w:r w:rsidRPr="00585AA2">
        <w:rPr>
          <w:rFonts w:ascii="Times New Roman" w:hAnsi="Times New Roman" w:cs="Times New Roman"/>
          <w:sz w:val="24"/>
          <w:szCs w:val="24"/>
        </w:rPr>
        <w:t>ом своих обязательств по Договору.</w:t>
      </w:r>
    </w:p>
    <w:p w:rsidR="00644558" w:rsidRDefault="00644558" w:rsidP="00644558">
      <w:pPr>
        <w:pStyle w:val="ConsPlusNormal"/>
        <w:widowControl/>
        <w:ind w:firstLine="0"/>
        <w:jc w:val="both"/>
        <w:rPr>
          <w:rFonts w:ascii="Times New Roman" w:hAnsi="Times New Roman" w:cs="Times New Roman"/>
        </w:rPr>
      </w:pPr>
      <w:r w:rsidRPr="00585AA2">
        <w:rPr>
          <w:rFonts w:ascii="Times New Roman" w:hAnsi="Times New Roman" w:cs="Times New Roman"/>
          <w:sz w:val="24"/>
          <w:szCs w:val="24"/>
        </w:rPr>
        <w:t xml:space="preserve">7.4. В случае одностороннего отказа </w:t>
      </w:r>
      <w:r w:rsidR="002A4724">
        <w:rPr>
          <w:rFonts w:ascii="Times New Roman" w:hAnsi="Times New Roman" w:cs="Times New Roman"/>
          <w:sz w:val="24"/>
          <w:szCs w:val="24"/>
        </w:rPr>
        <w:t>Жертвователя</w:t>
      </w:r>
      <w:r w:rsidRPr="00585AA2">
        <w:rPr>
          <w:rFonts w:ascii="Times New Roman" w:hAnsi="Times New Roman" w:cs="Times New Roman"/>
          <w:sz w:val="24"/>
          <w:szCs w:val="24"/>
        </w:rPr>
        <w:t xml:space="preserve"> от исполнения Договора, в связи с существенным нарушением условий Договора </w:t>
      </w:r>
      <w:r w:rsidR="002A4724">
        <w:rPr>
          <w:rFonts w:ascii="Times New Roman" w:hAnsi="Times New Roman" w:cs="Times New Roman"/>
          <w:sz w:val="24"/>
          <w:szCs w:val="24"/>
        </w:rPr>
        <w:t>Подрядчико</w:t>
      </w:r>
      <w:r w:rsidRPr="00585AA2">
        <w:rPr>
          <w:rFonts w:ascii="Times New Roman" w:hAnsi="Times New Roman" w:cs="Times New Roman"/>
          <w:sz w:val="24"/>
          <w:szCs w:val="24"/>
        </w:rPr>
        <w:t xml:space="preserve">м, обеспечительный платеж </w:t>
      </w:r>
      <w:r w:rsidR="002A4724">
        <w:rPr>
          <w:rFonts w:ascii="Times New Roman" w:hAnsi="Times New Roman" w:cs="Times New Roman"/>
          <w:sz w:val="24"/>
          <w:szCs w:val="24"/>
        </w:rPr>
        <w:t>Подрядчику</w:t>
      </w:r>
      <w:r w:rsidRPr="00585AA2">
        <w:rPr>
          <w:rFonts w:ascii="Times New Roman" w:hAnsi="Times New Roman" w:cs="Times New Roman"/>
          <w:sz w:val="24"/>
          <w:szCs w:val="24"/>
        </w:rPr>
        <w:t xml:space="preserve"> не возвращается. При этом, неустойка и убытки, подлежащие выплате </w:t>
      </w:r>
      <w:r w:rsidR="00B75F95">
        <w:rPr>
          <w:rFonts w:ascii="Times New Roman" w:hAnsi="Times New Roman" w:cs="Times New Roman"/>
          <w:sz w:val="24"/>
          <w:szCs w:val="24"/>
        </w:rPr>
        <w:t>Жертвователю</w:t>
      </w:r>
      <w:r w:rsidRPr="00585AA2">
        <w:rPr>
          <w:rFonts w:ascii="Times New Roman" w:hAnsi="Times New Roman" w:cs="Times New Roman"/>
          <w:sz w:val="24"/>
          <w:szCs w:val="24"/>
        </w:rPr>
        <w:t>, не погашаются за счет обеспечительного платежа.</w:t>
      </w:r>
    </w:p>
    <w:p w:rsidR="00C96583" w:rsidRPr="00C57ECE" w:rsidRDefault="00644558" w:rsidP="00644558">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8. </w:t>
      </w:r>
      <w:r w:rsidR="00C96583" w:rsidRPr="00C57ECE">
        <w:rPr>
          <w:rFonts w:ascii="Times New Roman" w:hAnsi="Times New Roman"/>
          <w:b/>
          <w:sz w:val="24"/>
          <w:szCs w:val="24"/>
        </w:rPr>
        <w:t>Досудебный порядок урегулирования споров.</w:t>
      </w:r>
    </w:p>
    <w:p w:rsidR="00C96583" w:rsidRPr="00644558" w:rsidRDefault="00C96583" w:rsidP="00644558">
      <w:pPr>
        <w:pStyle w:val="aff9"/>
        <w:numPr>
          <w:ilvl w:val="1"/>
          <w:numId w:val="13"/>
        </w:numPr>
        <w:tabs>
          <w:tab w:val="left" w:pos="567"/>
        </w:tabs>
        <w:spacing w:after="0" w:line="240" w:lineRule="auto"/>
        <w:ind w:left="0" w:firstLine="0"/>
        <w:jc w:val="both"/>
        <w:rPr>
          <w:rFonts w:ascii="Times New Roman" w:hAnsi="Times New Roman"/>
          <w:sz w:val="24"/>
          <w:szCs w:val="24"/>
        </w:rPr>
      </w:pPr>
      <w:r w:rsidRPr="00644558">
        <w:rPr>
          <w:rFonts w:ascii="Times New Roman" w:hAnsi="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C96583" w:rsidRPr="00644558" w:rsidRDefault="00C96583" w:rsidP="00644558">
      <w:pPr>
        <w:pStyle w:val="aff9"/>
        <w:numPr>
          <w:ilvl w:val="1"/>
          <w:numId w:val="13"/>
        </w:numPr>
        <w:tabs>
          <w:tab w:val="left" w:pos="567"/>
          <w:tab w:val="left" w:pos="993"/>
        </w:tabs>
        <w:spacing w:after="0" w:line="240" w:lineRule="auto"/>
        <w:ind w:left="0" w:firstLine="0"/>
        <w:jc w:val="both"/>
        <w:rPr>
          <w:rFonts w:ascii="Times New Roman" w:hAnsi="Times New Roman"/>
          <w:sz w:val="24"/>
          <w:szCs w:val="24"/>
        </w:rPr>
      </w:pPr>
      <w:r w:rsidRPr="00644558">
        <w:rPr>
          <w:rFonts w:ascii="Times New Roman" w:hAnsi="Times New Roman"/>
          <w:sz w:val="24"/>
          <w:szCs w:val="24"/>
        </w:rPr>
        <w:lastRenderedPageBreak/>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C96583" w:rsidRPr="00C57ECE" w:rsidRDefault="00C96583" w:rsidP="00644558">
      <w:pPr>
        <w:numPr>
          <w:ilvl w:val="1"/>
          <w:numId w:val="13"/>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C96583" w:rsidRPr="00C57ECE" w:rsidRDefault="00B75F95" w:rsidP="00644558">
      <w:pPr>
        <w:numPr>
          <w:ilvl w:val="1"/>
          <w:numId w:val="13"/>
        </w:numPr>
        <w:tabs>
          <w:tab w:val="left" w:pos="567"/>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В случае не</w:t>
      </w:r>
      <w:r w:rsidR="00C96583" w:rsidRPr="00C57ECE">
        <w:rPr>
          <w:rFonts w:ascii="Times New Roman" w:hAnsi="Times New Roman"/>
          <w:sz w:val="24"/>
          <w:szCs w:val="24"/>
        </w:rPr>
        <w:t xml:space="preserve">урегулирования разногласий в претензионном порядке, а также в случае неполучения ответа на претензию в </w:t>
      </w:r>
      <w:r>
        <w:rPr>
          <w:rFonts w:ascii="Times New Roman" w:hAnsi="Times New Roman"/>
          <w:sz w:val="24"/>
          <w:szCs w:val="24"/>
        </w:rPr>
        <w:t>течение срока, указанного в п. 8</w:t>
      </w:r>
      <w:r w:rsidR="00C96583" w:rsidRPr="00C57ECE">
        <w:rPr>
          <w:rFonts w:ascii="Times New Roman" w:hAnsi="Times New Roman"/>
          <w:sz w:val="24"/>
          <w:szCs w:val="24"/>
        </w:rPr>
        <w:t>.3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C96583" w:rsidRPr="00C57ECE" w:rsidRDefault="00C96583" w:rsidP="00C96583">
      <w:pPr>
        <w:pStyle w:val="Default"/>
        <w:rPr>
          <w:b/>
        </w:rPr>
      </w:pPr>
    </w:p>
    <w:p w:rsidR="00C96583" w:rsidRPr="00C57ECE" w:rsidRDefault="00B75F95" w:rsidP="00C96583">
      <w:pPr>
        <w:pStyle w:val="Default"/>
        <w:ind w:firstLine="567"/>
        <w:jc w:val="center"/>
        <w:rPr>
          <w:b/>
        </w:rPr>
      </w:pPr>
      <w:r>
        <w:rPr>
          <w:b/>
        </w:rPr>
        <w:t>9</w:t>
      </w:r>
      <w:r w:rsidR="00C96583" w:rsidRPr="00C57ECE">
        <w:rPr>
          <w:b/>
        </w:rPr>
        <w:t>. Обстоятельства непреодолимой силы</w:t>
      </w:r>
    </w:p>
    <w:p w:rsidR="00C96583" w:rsidRPr="00C57ECE" w:rsidRDefault="00C96583" w:rsidP="00C96583">
      <w:pPr>
        <w:pStyle w:val="Default"/>
        <w:ind w:firstLine="567"/>
        <w:jc w:val="center"/>
        <w:rPr>
          <w:b/>
        </w:rPr>
      </w:pPr>
      <w:r w:rsidRPr="00C57ECE">
        <w:rPr>
          <w:b/>
        </w:rPr>
        <w:t>(Форс-мажор)</w:t>
      </w:r>
    </w:p>
    <w:p w:rsidR="00C96583" w:rsidRPr="00C57ECE" w:rsidRDefault="00B75F95" w:rsidP="00C96583">
      <w:pPr>
        <w:pStyle w:val="71"/>
        <w:rPr>
          <w:rFonts w:ascii="Times New Roman" w:hAnsi="Times New Roman"/>
          <w:szCs w:val="24"/>
        </w:rPr>
      </w:pPr>
      <w:r>
        <w:rPr>
          <w:rFonts w:ascii="Times New Roman" w:hAnsi="Times New Roman"/>
          <w:szCs w:val="24"/>
        </w:rPr>
        <w:t>9</w:t>
      </w:r>
      <w:r w:rsidR="003F21D1">
        <w:rPr>
          <w:rFonts w:ascii="Times New Roman" w:hAnsi="Times New Roman"/>
          <w:szCs w:val="24"/>
        </w:rPr>
        <w:t>.1. Сторона освобождае</w:t>
      </w:r>
      <w:r w:rsidR="00C96583" w:rsidRPr="00C57ECE">
        <w:rPr>
          <w:rFonts w:ascii="Times New Roman" w:hAnsi="Times New Roman"/>
          <w:szCs w:val="24"/>
        </w:rPr>
        <w:t xml:space="preserve">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96583" w:rsidRPr="00C57ECE" w:rsidRDefault="00C96583" w:rsidP="00C96583">
      <w:pPr>
        <w:pStyle w:val="71"/>
        <w:ind w:firstLine="567"/>
        <w:rPr>
          <w:rFonts w:ascii="Times New Roman" w:hAnsi="Times New Roman"/>
          <w:szCs w:val="24"/>
        </w:rPr>
      </w:pPr>
      <w:r w:rsidRPr="00C57ECE">
        <w:rPr>
          <w:rFonts w:ascii="Times New Roman" w:hAnsi="Times New Roman"/>
          <w:szCs w:val="24"/>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C96583" w:rsidRPr="00C57ECE" w:rsidRDefault="00B75F95" w:rsidP="00C96583">
      <w:pPr>
        <w:pStyle w:val="71"/>
        <w:rPr>
          <w:rFonts w:ascii="Times New Roman" w:hAnsi="Times New Roman"/>
          <w:szCs w:val="24"/>
        </w:rPr>
      </w:pPr>
      <w:r>
        <w:rPr>
          <w:rFonts w:ascii="Times New Roman" w:hAnsi="Times New Roman"/>
          <w:szCs w:val="24"/>
        </w:rPr>
        <w:lastRenderedPageBreak/>
        <w:t>9</w:t>
      </w:r>
      <w:r w:rsidR="00C96583" w:rsidRPr="00C57ECE">
        <w:rPr>
          <w:rFonts w:ascii="Times New Roman" w:hAnsi="Times New Roman"/>
          <w:szCs w:val="24"/>
        </w:rPr>
        <w:t>.2.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C96583" w:rsidRPr="00C57ECE" w:rsidRDefault="00B75F95" w:rsidP="00C96583">
      <w:pPr>
        <w:pStyle w:val="71"/>
        <w:rPr>
          <w:rFonts w:ascii="Times New Roman" w:hAnsi="Times New Roman"/>
          <w:szCs w:val="24"/>
        </w:rPr>
      </w:pPr>
      <w:r>
        <w:rPr>
          <w:rFonts w:ascii="Times New Roman" w:hAnsi="Times New Roman"/>
          <w:szCs w:val="24"/>
        </w:rPr>
        <w:t>9</w:t>
      </w:r>
      <w:r w:rsidR="00C96583" w:rsidRPr="00C57ECE">
        <w:rPr>
          <w:rFonts w:ascii="Times New Roman" w:hAnsi="Times New Roman"/>
          <w:szCs w:val="24"/>
        </w:rPr>
        <w:t>.3.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C96583" w:rsidRPr="00C57ECE" w:rsidRDefault="00B75F95" w:rsidP="00C96583">
      <w:pPr>
        <w:pStyle w:val="71"/>
        <w:rPr>
          <w:rFonts w:ascii="Times New Roman" w:hAnsi="Times New Roman"/>
          <w:szCs w:val="24"/>
        </w:rPr>
      </w:pPr>
      <w:r>
        <w:rPr>
          <w:rFonts w:ascii="Times New Roman" w:hAnsi="Times New Roman"/>
          <w:szCs w:val="24"/>
        </w:rPr>
        <w:t>9</w:t>
      </w:r>
      <w:r w:rsidR="00C96583" w:rsidRPr="00C57ECE">
        <w:rPr>
          <w:rFonts w:ascii="Times New Roman" w:hAnsi="Times New Roman"/>
          <w:szCs w:val="24"/>
        </w:rPr>
        <w:t xml:space="preserve">.4.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C96583" w:rsidRPr="00C57ECE" w:rsidRDefault="00B75F95" w:rsidP="00C96583">
      <w:pPr>
        <w:pStyle w:val="71"/>
        <w:rPr>
          <w:rFonts w:ascii="Times New Roman" w:hAnsi="Times New Roman"/>
          <w:bCs/>
          <w:color w:val="000000"/>
          <w:szCs w:val="24"/>
        </w:rPr>
      </w:pPr>
      <w:r>
        <w:rPr>
          <w:rFonts w:ascii="Times New Roman" w:hAnsi="Times New Roman"/>
          <w:szCs w:val="24"/>
        </w:rPr>
        <w:t>9</w:t>
      </w:r>
      <w:r w:rsidR="00C96583" w:rsidRPr="00C57ECE">
        <w:rPr>
          <w:rFonts w:ascii="Times New Roman" w:hAnsi="Times New Roman"/>
          <w:szCs w:val="24"/>
        </w:rPr>
        <w:t>.5.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C96583" w:rsidRPr="00C57ECE" w:rsidRDefault="00C96583" w:rsidP="00C96583">
      <w:pPr>
        <w:pStyle w:val="ConsPlusNormal"/>
        <w:tabs>
          <w:tab w:val="left" w:pos="360"/>
        </w:tabs>
        <w:jc w:val="center"/>
        <w:rPr>
          <w:rFonts w:ascii="Times New Roman" w:hAnsi="Times New Roman" w:cs="Times New Roman"/>
          <w:b/>
          <w:bCs/>
          <w:sz w:val="24"/>
          <w:szCs w:val="24"/>
        </w:rPr>
      </w:pPr>
    </w:p>
    <w:p w:rsidR="00C96583" w:rsidRPr="00C57ECE" w:rsidRDefault="00B75F95" w:rsidP="00C96583">
      <w:pPr>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10</w:t>
      </w:r>
      <w:r w:rsidR="00C96583" w:rsidRPr="00C57ECE">
        <w:rPr>
          <w:rFonts w:ascii="Times New Roman" w:hAnsi="Times New Roman"/>
          <w:b/>
          <w:bCs/>
          <w:color w:val="000000"/>
          <w:sz w:val="24"/>
          <w:szCs w:val="24"/>
        </w:rPr>
        <w:t>. Гарантийные обязательства</w:t>
      </w:r>
    </w:p>
    <w:p w:rsidR="00C96583" w:rsidRPr="00C57ECE" w:rsidRDefault="00B75F95" w:rsidP="00C96583">
      <w:pPr>
        <w:pStyle w:val="Default"/>
        <w:tabs>
          <w:tab w:val="left" w:pos="567"/>
        </w:tabs>
        <w:jc w:val="both"/>
      </w:pPr>
      <w:r>
        <w:t>10</w:t>
      </w:r>
      <w:r w:rsidR="00C96583" w:rsidRPr="00C57ECE">
        <w:t xml:space="preserve">.1 </w:t>
      </w:r>
      <w:r w:rsidR="00C96583">
        <w:t xml:space="preserve">Подрядчик </w:t>
      </w:r>
      <w:r w:rsidR="00C96583" w:rsidRPr="00C57ECE">
        <w:t>гарантирует:</w:t>
      </w:r>
    </w:p>
    <w:p w:rsidR="00C96583" w:rsidRPr="00C57ECE" w:rsidRDefault="00C96583" w:rsidP="00C96583">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выполнение всех работ в полном объеме и в сроки, определенные условиями настоящего Договора;</w:t>
      </w:r>
    </w:p>
    <w:p w:rsidR="00C96583" w:rsidRPr="00C57ECE" w:rsidRDefault="00C96583" w:rsidP="00C96583">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полноту и качество выполнения работ по настоящему Договору в полном соответствии с </w:t>
      </w:r>
      <w:r w:rsidR="003F21D1">
        <w:rPr>
          <w:rFonts w:ascii="Times New Roman" w:hAnsi="Times New Roman"/>
          <w:sz w:val="24"/>
          <w:szCs w:val="24"/>
        </w:rPr>
        <w:t>рабочей документацией</w:t>
      </w:r>
      <w:r w:rsidRPr="00C57ECE">
        <w:rPr>
          <w:rFonts w:ascii="Times New Roman" w:hAnsi="Times New Roman"/>
          <w:sz w:val="24"/>
          <w:szCs w:val="24"/>
        </w:rPr>
        <w:t>, а также требованиям</w:t>
      </w:r>
      <w:r>
        <w:rPr>
          <w:rFonts w:ascii="Times New Roman" w:hAnsi="Times New Roman"/>
          <w:sz w:val="24"/>
          <w:szCs w:val="24"/>
        </w:rPr>
        <w:t>и</w:t>
      </w:r>
      <w:r w:rsidR="003F21D1">
        <w:rPr>
          <w:rFonts w:ascii="Times New Roman" w:hAnsi="Times New Roman"/>
          <w:sz w:val="24"/>
          <w:szCs w:val="24"/>
        </w:rPr>
        <w:t xml:space="preserve"> соответствующих разделов </w:t>
      </w:r>
      <w:r w:rsidR="003F21D1">
        <w:rPr>
          <w:rFonts w:ascii="Times New Roman" w:hAnsi="Times New Roman"/>
          <w:sz w:val="24"/>
          <w:szCs w:val="24"/>
        </w:rPr>
        <w:lastRenderedPageBreak/>
        <w:t>СП,</w:t>
      </w:r>
      <w:r>
        <w:rPr>
          <w:rFonts w:ascii="Times New Roman" w:hAnsi="Times New Roman"/>
          <w:sz w:val="24"/>
          <w:szCs w:val="24"/>
        </w:rPr>
        <w:t xml:space="preserve"> </w:t>
      </w:r>
      <w:r w:rsidRPr="00C57ECE">
        <w:rPr>
          <w:rFonts w:ascii="Times New Roman" w:hAnsi="Times New Roman"/>
          <w:sz w:val="24"/>
          <w:szCs w:val="24"/>
        </w:rPr>
        <w:t xml:space="preserve">СНиП, ГОСТ, СанПиН, ТУ, ТСН и других нормативных документов, действующих на период выполнения работ;  </w:t>
      </w:r>
    </w:p>
    <w:p w:rsidR="00C96583" w:rsidRDefault="00C96583" w:rsidP="00C96583">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своевременное устранение замечаний, недостатков и дефектов, выявленных при приеме-передачи выполненных работ, производится за счет </w:t>
      </w:r>
      <w:r>
        <w:rPr>
          <w:rFonts w:ascii="Times New Roman" w:hAnsi="Times New Roman"/>
          <w:sz w:val="24"/>
          <w:szCs w:val="24"/>
        </w:rPr>
        <w:t>Подрядчика</w:t>
      </w:r>
      <w:r w:rsidRPr="00C57ECE">
        <w:rPr>
          <w:rFonts w:ascii="Times New Roman" w:hAnsi="Times New Roman"/>
          <w:sz w:val="24"/>
          <w:szCs w:val="24"/>
        </w:rPr>
        <w:t>.</w:t>
      </w:r>
    </w:p>
    <w:p w:rsidR="00C96583" w:rsidRPr="00C57ECE" w:rsidRDefault="00C96583" w:rsidP="00C96583">
      <w:pPr>
        <w:pStyle w:val="Default"/>
        <w:tabs>
          <w:tab w:val="left" w:pos="709"/>
        </w:tabs>
        <w:ind w:firstLine="709"/>
        <w:jc w:val="both"/>
        <w:rPr>
          <w:bCs/>
        </w:rPr>
      </w:pPr>
    </w:p>
    <w:p w:rsidR="00C96583" w:rsidRPr="00C57ECE" w:rsidRDefault="00B75F95" w:rsidP="00C96583">
      <w:pPr>
        <w:tabs>
          <w:tab w:val="left" w:pos="567"/>
        </w:tab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11</w:t>
      </w:r>
      <w:r w:rsidR="00C96583" w:rsidRPr="00C57ECE">
        <w:rPr>
          <w:rFonts w:ascii="Times New Roman" w:hAnsi="Times New Roman"/>
          <w:b/>
          <w:bCs/>
          <w:color w:val="000000"/>
          <w:sz w:val="24"/>
          <w:szCs w:val="24"/>
        </w:rPr>
        <w:t>. Изменение, расторжение Договора</w:t>
      </w:r>
    </w:p>
    <w:p w:rsidR="00C96583" w:rsidRPr="00C57ECE" w:rsidRDefault="00B75F95" w:rsidP="00C96583">
      <w:pPr>
        <w:tabs>
          <w:tab w:val="left" w:pos="567"/>
        </w:tabs>
        <w:spacing w:after="0" w:line="240" w:lineRule="auto"/>
        <w:jc w:val="both"/>
        <w:rPr>
          <w:rFonts w:ascii="Times New Roman" w:hAnsi="Times New Roman"/>
          <w:sz w:val="24"/>
          <w:szCs w:val="24"/>
        </w:rPr>
      </w:pPr>
      <w:r>
        <w:rPr>
          <w:rFonts w:ascii="Times New Roman" w:hAnsi="Times New Roman"/>
          <w:sz w:val="24"/>
          <w:szCs w:val="24"/>
        </w:rPr>
        <w:t>11</w:t>
      </w:r>
      <w:r w:rsidR="00C96583">
        <w:rPr>
          <w:rFonts w:ascii="Times New Roman" w:hAnsi="Times New Roman"/>
          <w:sz w:val="24"/>
          <w:szCs w:val="24"/>
        </w:rPr>
        <w:t xml:space="preserve">.1. </w:t>
      </w:r>
      <w:r w:rsidR="00C96583" w:rsidRPr="00C57ECE">
        <w:rPr>
          <w:rFonts w:ascii="Times New Roman" w:hAnsi="Times New Roman"/>
          <w:sz w:val="24"/>
          <w:szCs w:val="24"/>
        </w:rPr>
        <w:t xml:space="preserve">Изменение существенных условий Договора допускается только по письменному соглашению Сторон. </w:t>
      </w:r>
    </w:p>
    <w:p w:rsidR="00C96583" w:rsidRPr="00C57ECE" w:rsidRDefault="00B75F95" w:rsidP="00C96583">
      <w:pPr>
        <w:tabs>
          <w:tab w:val="left" w:pos="567"/>
        </w:tabs>
        <w:spacing w:after="0" w:line="240" w:lineRule="auto"/>
        <w:jc w:val="both"/>
        <w:rPr>
          <w:rFonts w:ascii="Times New Roman" w:hAnsi="Times New Roman"/>
          <w:sz w:val="24"/>
          <w:szCs w:val="24"/>
        </w:rPr>
      </w:pPr>
      <w:r>
        <w:rPr>
          <w:rFonts w:ascii="Times New Roman" w:hAnsi="Times New Roman"/>
          <w:sz w:val="24"/>
          <w:szCs w:val="24"/>
        </w:rPr>
        <w:t>11</w:t>
      </w:r>
      <w:r w:rsidR="00C96583" w:rsidRPr="00C57ECE">
        <w:rPr>
          <w:rFonts w:ascii="Times New Roman" w:hAnsi="Times New Roman"/>
          <w:sz w:val="24"/>
          <w:szCs w:val="24"/>
        </w:rPr>
        <w:t xml:space="preserve">.2. При исполнении Договора не допускается перемена </w:t>
      </w:r>
      <w:r w:rsidR="00C96583">
        <w:rPr>
          <w:rFonts w:ascii="Times New Roman" w:hAnsi="Times New Roman"/>
          <w:sz w:val="24"/>
          <w:szCs w:val="24"/>
        </w:rPr>
        <w:t>Подрядчика</w:t>
      </w:r>
      <w:r w:rsidR="00C96583" w:rsidRPr="00C57ECE">
        <w:rPr>
          <w:rFonts w:ascii="Times New Roman" w:hAnsi="Times New Roman"/>
          <w:sz w:val="24"/>
          <w:szCs w:val="24"/>
        </w:rPr>
        <w:t xml:space="preserve">, за исключением случаев, если новый </w:t>
      </w:r>
      <w:r w:rsidR="00C96583">
        <w:rPr>
          <w:rFonts w:ascii="Times New Roman" w:hAnsi="Times New Roman"/>
          <w:sz w:val="24"/>
          <w:szCs w:val="24"/>
        </w:rPr>
        <w:t xml:space="preserve">Подрядчик </w:t>
      </w:r>
      <w:r w:rsidR="00C96583" w:rsidRPr="00C57ECE">
        <w:rPr>
          <w:rFonts w:ascii="Times New Roman" w:hAnsi="Times New Roman"/>
          <w:sz w:val="24"/>
          <w:szCs w:val="24"/>
        </w:rPr>
        <w:t xml:space="preserve">является правопреемником </w:t>
      </w:r>
      <w:r w:rsidR="00C96583">
        <w:rPr>
          <w:rFonts w:ascii="Times New Roman" w:hAnsi="Times New Roman"/>
          <w:sz w:val="24"/>
          <w:szCs w:val="24"/>
        </w:rPr>
        <w:t xml:space="preserve">Подрядчика </w:t>
      </w:r>
      <w:r w:rsidR="00C96583" w:rsidRPr="00C57ECE">
        <w:rPr>
          <w:rFonts w:ascii="Times New Roman" w:hAnsi="Times New Roman"/>
          <w:sz w:val="24"/>
          <w:szCs w:val="24"/>
        </w:rPr>
        <w:t>по Договору вследствие реорганизации юридического лица в форме преобразования, слияния или присоединения.</w:t>
      </w:r>
    </w:p>
    <w:p w:rsidR="00C96583" w:rsidRPr="00C57ECE" w:rsidRDefault="00B75F95" w:rsidP="00C96583">
      <w:pPr>
        <w:pStyle w:val="ConsPlu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11</w:t>
      </w:r>
      <w:r w:rsidR="00C96583" w:rsidRPr="00C57ECE">
        <w:rPr>
          <w:rFonts w:ascii="Times New Roman" w:hAnsi="Times New Roman" w:cs="Times New Roman"/>
          <w:sz w:val="24"/>
          <w:szCs w:val="24"/>
        </w:rPr>
        <w:t>.3.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96583" w:rsidRPr="00C57ECE" w:rsidRDefault="00C96583" w:rsidP="00B75F95">
      <w:pPr>
        <w:pStyle w:val="1"/>
        <w:keepNext w:val="0"/>
        <w:keepLines w:val="0"/>
        <w:widowControl w:val="0"/>
        <w:numPr>
          <w:ilvl w:val="0"/>
          <w:numId w:val="14"/>
        </w:numPr>
        <w:autoSpaceDE w:val="0"/>
        <w:autoSpaceDN w:val="0"/>
        <w:adjustRightInd w:val="0"/>
        <w:spacing w:before="0"/>
        <w:jc w:val="center"/>
        <w:rPr>
          <w:rFonts w:ascii="Times New Roman" w:hAnsi="Times New Roman" w:cs="Times New Roman"/>
          <w:color w:val="auto"/>
          <w:sz w:val="24"/>
          <w:szCs w:val="24"/>
        </w:rPr>
      </w:pPr>
      <w:bookmarkStart w:id="3" w:name="sub_10"/>
      <w:r w:rsidRPr="00C57ECE">
        <w:rPr>
          <w:rFonts w:ascii="Times New Roman" w:hAnsi="Times New Roman" w:cs="Times New Roman"/>
          <w:color w:val="auto"/>
          <w:sz w:val="24"/>
          <w:szCs w:val="24"/>
        </w:rPr>
        <w:t>Заключительные положения</w:t>
      </w:r>
      <w:bookmarkEnd w:id="3"/>
    </w:p>
    <w:p w:rsidR="00C96583" w:rsidRPr="00C57ECE" w:rsidRDefault="00B75F95" w:rsidP="00C96583">
      <w:pPr>
        <w:widowControl w:val="0"/>
        <w:tabs>
          <w:tab w:val="left" w:pos="1134"/>
        </w:tabs>
        <w:autoSpaceDE w:val="0"/>
        <w:autoSpaceDN w:val="0"/>
        <w:adjustRightInd w:val="0"/>
        <w:spacing w:after="0"/>
        <w:jc w:val="both"/>
        <w:rPr>
          <w:rFonts w:ascii="Times New Roman" w:hAnsi="Times New Roman" w:cs="Times New Roman"/>
          <w:sz w:val="24"/>
          <w:szCs w:val="24"/>
        </w:rPr>
      </w:pPr>
      <w:bookmarkStart w:id="4" w:name="sub_1001"/>
      <w:r>
        <w:rPr>
          <w:rFonts w:ascii="Times New Roman" w:hAnsi="Times New Roman" w:cs="Times New Roman"/>
          <w:sz w:val="24"/>
          <w:szCs w:val="24"/>
        </w:rPr>
        <w:t>12</w:t>
      </w:r>
      <w:r w:rsidR="00C96583" w:rsidRPr="00C57ECE">
        <w:rPr>
          <w:rFonts w:ascii="Times New Roman" w:hAnsi="Times New Roman" w:cs="Times New Roman"/>
          <w:sz w:val="24"/>
          <w:szCs w:val="24"/>
        </w:rPr>
        <w:t>.1. Настоящий договор составлен в трех экземплярах, имеющих одинаковую юридическую силу, - по одному экземпляру для каждой из Сторон.</w:t>
      </w:r>
    </w:p>
    <w:p w:rsidR="00C96583" w:rsidRPr="00C57ECE" w:rsidRDefault="00B75F95" w:rsidP="00C96583">
      <w:pPr>
        <w:widowControl w:val="0"/>
        <w:tabs>
          <w:tab w:val="left" w:pos="1134"/>
        </w:tabs>
        <w:autoSpaceDE w:val="0"/>
        <w:autoSpaceDN w:val="0"/>
        <w:adjustRightInd w:val="0"/>
        <w:spacing w:after="0"/>
        <w:jc w:val="both"/>
        <w:rPr>
          <w:rFonts w:ascii="Times New Roman" w:hAnsi="Times New Roman" w:cs="Times New Roman"/>
          <w:sz w:val="24"/>
          <w:szCs w:val="24"/>
        </w:rPr>
      </w:pPr>
      <w:bookmarkStart w:id="5" w:name="sub_102"/>
      <w:bookmarkEnd w:id="4"/>
      <w:r>
        <w:rPr>
          <w:rFonts w:ascii="Times New Roman" w:hAnsi="Times New Roman" w:cs="Times New Roman"/>
          <w:sz w:val="24"/>
          <w:szCs w:val="24"/>
        </w:rPr>
        <w:t>12</w:t>
      </w:r>
      <w:r w:rsidR="00C96583" w:rsidRPr="00C57ECE">
        <w:rPr>
          <w:rFonts w:ascii="Times New Roman" w:hAnsi="Times New Roman" w:cs="Times New Roman"/>
          <w:sz w:val="24"/>
          <w:szCs w:val="24"/>
        </w:rPr>
        <w:t>.2. Договор вступает в силу с момента его подписания и действует до полного выполнения Сторонами своих обязательств по настоящему договору.</w:t>
      </w:r>
    </w:p>
    <w:p w:rsidR="00C96583" w:rsidRPr="00C57ECE" w:rsidRDefault="00B75F95" w:rsidP="00C96583">
      <w:pPr>
        <w:widowControl w:val="0"/>
        <w:tabs>
          <w:tab w:val="left" w:pos="1134"/>
        </w:tabs>
        <w:autoSpaceDE w:val="0"/>
        <w:autoSpaceDN w:val="0"/>
        <w:adjustRightInd w:val="0"/>
        <w:spacing w:after="0"/>
        <w:jc w:val="both"/>
        <w:rPr>
          <w:rFonts w:ascii="Times New Roman" w:hAnsi="Times New Roman" w:cs="Times New Roman"/>
          <w:sz w:val="24"/>
          <w:szCs w:val="24"/>
        </w:rPr>
      </w:pPr>
      <w:bookmarkStart w:id="6" w:name="sub_103"/>
      <w:bookmarkEnd w:id="5"/>
      <w:r>
        <w:rPr>
          <w:rFonts w:ascii="Times New Roman" w:hAnsi="Times New Roman" w:cs="Times New Roman"/>
          <w:sz w:val="24"/>
          <w:szCs w:val="24"/>
        </w:rPr>
        <w:t>12</w:t>
      </w:r>
      <w:r w:rsidR="00C96583" w:rsidRPr="00C57ECE">
        <w:rPr>
          <w:rFonts w:ascii="Times New Roman" w:hAnsi="Times New Roman" w:cs="Times New Roman"/>
          <w:sz w:val="24"/>
          <w:szCs w:val="24"/>
        </w:rPr>
        <w:t xml:space="preserve">.3.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w:t>
      </w:r>
      <w:r w:rsidR="00C96583" w:rsidRPr="00C57ECE">
        <w:rPr>
          <w:rFonts w:ascii="Times New Roman" w:hAnsi="Times New Roman" w:cs="Times New Roman"/>
          <w:sz w:val="24"/>
          <w:szCs w:val="24"/>
        </w:rPr>
        <w:lastRenderedPageBreak/>
        <w:t>настоящего договора.</w:t>
      </w:r>
    </w:p>
    <w:bookmarkEnd w:id="6"/>
    <w:p w:rsidR="00C96583" w:rsidRPr="00C57ECE" w:rsidRDefault="00B75F95" w:rsidP="00C96583">
      <w:pPr>
        <w:widowControl w:val="0"/>
        <w:tabs>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12</w:t>
      </w:r>
      <w:r w:rsidR="00C96583" w:rsidRPr="00C57ECE">
        <w:rPr>
          <w:rFonts w:ascii="Times New Roman" w:hAnsi="Times New Roman" w:cs="Times New Roman"/>
          <w:sz w:val="24"/>
          <w:szCs w:val="24"/>
        </w:rPr>
        <w:t>.4. Во всем остальном, что не предусмотрено настоящим договором, Стороны руководствуются законодательством Российской Федерации.</w:t>
      </w:r>
    </w:p>
    <w:p w:rsidR="00C96583" w:rsidRPr="00C57ECE" w:rsidRDefault="00C96583" w:rsidP="00C96583">
      <w:pPr>
        <w:spacing w:after="0" w:line="240" w:lineRule="auto"/>
        <w:rPr>
          <w:rFonts w:ascii="Times New Roman" w:hAnsi="Times New Roman" w:cs="Times New Roman"/>
          <w:b/>
          <w:bCs/>
          <w:sz w:val="24"/>
          <w:szCs w:val="24"/>
        </w:rPr>
      </w:pPr>
    </w:p>
    <w:p w:rsidR="00C96583" w:rsidRPr="00C57ECE" w:rsidRDefault="00B75F95" w:rsidP="00C96583">
      <w:pPr>
        <w:pStyle w:val="af7"/>
        <w:ind w:firstLine="567"/>
        <w:jc w:val="center"/>
        <w:rPr>
          <w:rFonts w:ascii="Times New Roman" w:hAnsi="Times New Roman" w:cs="Times New Roman"/>
          <w:b/>
        </w:rPr>
      </w:pPr>
      <w:r>
        <w:rPr>
          <w:rFonts w:ascii="Times New Roman" w:hAnsi="Times New Roman" w:cs="Times New Roman"/>
          <w:b/>
        </w:rPr>
        <w:t>13</w:t>
      </w:r>
      <w:r w:rsidR="00C96583" w:rsidRPr="00C57ECE">
        <w:rPr>
          <w:rFonts w:ascii="Times New Roman" w:hAnsi="Times New Roman" w:cs="Times New Roman"/>
          <w:b/>
        </w:rPr>
        <w:t>. Юридические адреса, платежные реквизиты и подписи сторон</w:t>
      </w:r>
    </w:p>
    <w:p w:rsidR="00C96583" w:rsidRPr="00C57ECE" w:rsidRDefault="00C96583" w:rsidP="00C96583">
      <w:pPr>
        <w:pStyle w:val="af7"/>
        <w:ind w:firstLine="567"/>
        <w:jc w:val="center"/>
        <w:rPr>
          <w:rFonts w:ascii="Times New Roman" w:hAnsi="Times New Roman" w:cs="Times New Roman"/>
          <w:b/>
        </w:rPr>
      </w:pPr>
    </w:p>
    <w:tbl>
      <w:tblPr>
        <w:tblW w:w="9900" w:type="dxa"/>
        <w:tblInd w:w="108" w:type="dxa"/>
        <w:tblLayout w:type="fixed"/>
        <w:tblLook w:val="0000" w:firstRow="0" w:lastRow="0" w:firstColumn="0" w:lastColumn="0" w:noHBand="0" w:noVBand="0"/>
      </w:tblPr>
      <w:tblGrid>
        <w:gridCol w:w="5272"/>
        <w:gridCol w:w="4628"/>
      </w:tblGrid>
      <w:tr w:rsidR="00C96583" w:rsidRPr="00C57ECE" w:rsidTr="00D85B46">
        <w:trPr>
          <w:trHeight w:val="4875"/>
        </w:trPr>
        <w:tc>
          <w:tcPr>
            <w:tcW w:w="5272" w:type="dxa"/>
          </w:tcPr>
          <w:p w:rsidR="00C96583" w:rsidRPr="00C57ECE" w:rsidRDefault="00C96583" w:rsidP="00C96583">
            <w:pPr>
              <w:tabs>
                <w:tab w:val="left" w:pos="3992"/>
              </w:tabs>
              <w:autoSpaceDE w:val="0"/>
              <w:snapToGrid w:val="0"/>
              <w:spacing w:after="0" w:line="240" w:lineRule="auto"/>
              <w:ind w:right="112"/>
              <w:rPr>
                <w:rFonts w:ascii="Times New Roman" w:hAnsi="Times New Roman" w:cs="Times New Roman"/>
                <w:sz w:val="24"/>
                <w:szCs w:val="24"/>
                <w:lang w:val="sr-Cyrl-CS"/>
              </w:rPr>
            </w:pPr>
            <w:r w:rsidRPr="00C57ECE">
              <w:rPr>
                <w:rFonts w:ascii="Times New Roman" w:hAnsi="Times New Roman" w:cs="Times New Roman"/>
                <w:b/>
                <w:bCs/>
                <w:sz w:val="24"/>
                <w:szCs w:val="24"/>
              </w:rPr>
              <w:t>Жертвователь:</w:t>
            </w:r>
            <w:r w:rsidRPr="00C57ECE">
              <w:rPr>
                <w:rFonts w:ascii="Times New Roman" w:hAnsi="Times New Roman" w:cs="Times New Roman"/>
                <w:sz w:val="24"/>
                <w:szCs w:val="24"/>
              </w:rPr>
              <w:t xml:space="preserve"> </w:t>
            </w:r>
          </w:p>
          <w:p w:rsidR="00C96583" w:rsidRPr="00C57ECE" w:rsidRDefault="00C96583" w:rsidP="00C96583">
            <w:pPr>
              <w:tabs>
                <w:tab w:val="left" w:pos="3992"/>
              </w:tabs>
              <w:autoSpaceDE w:val="0"/>
              <w:snapToGrid w:val="0"/>
              <w:spacing w:after="0" w:line="240" w:lineRule="auto"/>
              <w:ind w:right="112"/>
              <w:rPr>
                <w:rFonts w:ascii="Times New Roman" w:hAnsi="Times New Roman" w:cs="Times New Roman"/>
                <w:bCs/>
                <w:sz w:val="24"/>
                <w:szCs w:val="24"/>
              </w:rPr>
            </w:pPr>
            <w:r w:rsidRPr="00C57ECE">
              <w:rPr>
                <w:rFonts w:ascii="Times New Roman" w:hAnsi="Times New Roman" w:cs="Times New Roman"/>
                <w:b/>
                <w:bCs/>
                <w:sz w:val="24"/>
                <w:szCs w:val="24"/>
              </w:rPr>
              <w:t>НО «Целевой фонд будущих поколений Республики Саха (Якутия)»</w:t>
            </w:r>
          </w:p>
          <w:p w:rsidR="00C96583" w:rsidRPr="00C57ECE" w:rsidRDefault="00C96583" w:rsidP="00C96583">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Адрес: 677980, РС (Я), г. Якутск,</w:t>
            </w:r>
          </w:p>
          <w:p w:rsidR="00C96583" w:rsidRPr="00C57ECE" w:rsidRDefault="00C96583" w:rsidP="00C96583">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ул. Аммосова, д. 18</w:t>
            </w:r>
          </w:p>
          <w:p w:rsidR="00C96583" w:rsidRPr="00C57ECE" w:rsidRDefault="00C96583" w:rsidP="00C96583">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ИНН 1435002238</w:t>
            </w:r>
          </w:p>
          <w:p w:rsidR="00C96583" w:rsidRPr="00C57ECE" w:rsidRDefault="00C96583" w:rsidP="00C96583">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КПП 143501001</w:t>
            </w:r>
          </w:p>
          <w:p w:rsidR="00C96583" w:rsidRPr="00C57ECE" w:rsidRDefault="00C96583" w:rsidP="00C96583">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ОГРН 1021401047018</w:t>
            </w:r>
          </w:p>
          <w:p w:rsidR="00C96583" w:rsidRPr="00C57ECE" w:rsidRDefault="00C96583" w:rsidP="00C96583">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АКБ «Алмазэргиэнбанк» АО г. Якутск</w:t>
            </w:r>
          </w:p>
          <w:p w:rsidR="00C96583" w:rsidRPr="00C57ECE" w:rsidRDefault="00C96583" w:rsidP="00C96583">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р/с 40703810300001701711</w:t>
            </w:r>
          </w:p>
          <w:p w:rsidR="00C96583" w:rsidRPr="00C57ECE" w:rsidRDefault="00C96583" w:rsidP="00C96583">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к/с 30101810300000000770</w:t>
            </w:r>
          </w:p>
          <w:p w:rsidR="00C96583" w:rsidRPr="00C57ECE" w:rsidRDefault="00C96583" w:rsidP="00C96583">
            <w:pPr>
              <w:shd w:val="clear" w:color="auto" w:fill="FFFFFF"/>
              <w:spacing w:before="5" w:line="240" w:lineRule="auto"/>
              <w:jc w:val="both"/>
              <w:rPr>
                <w:rFonts w:ascii="Times New Roman" w:hAnsi="Times New Roman" w:cs="Times New Roman"/>
                <w:sz w:val="24"/>
                <w:szCs w:val="24"/>
              </w:rPr>
            </w:pPr>
            <w:r w:rsidRPr="00C57ECE">
              <w:rPr>
                <w:rFonts w:ascii="Times New Roman" w:hAnsi="Times New Roman" w:cs="Times New Roman"/>
                <w:iCs/>
                <w:spacing w:val="1"/>
                <w:sz w:val="24"/>
                <w:szCs w:val="24"/>
              </w:rPr>
              <w:t>БИК 049805770</w:t>
            </w:r>
          </w:p>
          <w:p w:rsidR="00C96583" w:rsidRPr="00E3454D" w:rsidRDefault="00C96583" w:rsidP="00C96583">
            <w:pPr>
              <w:spacing w:after="0" w:line="240" w:lineRule="auto"/>
              <w:ind w:right="22"/>
              <w:jc w:val="both"/>
              <w:rPr>
                <w:rFonts w:ascii="Times New Roman" w:hAnsi="Times New Roman" w:cs="Times New Roman"/>
                <w:b/>
                <w:sz w:val="24"/>
                <w:szCs w:val="24"/>
              </w:rPr>
            </w:pPr>
            <w:r w:rsidRPr="00E3454D">
              <w:rPr>
                <w:rFonts w:ascii="Times New Roman" w:hAnsi="Times New Roman" w:cs="Times New Roman"/>
                <w:b/>
                <w:sz w:val="24"/>
                <w:szCs w:val="24"/>
              </w:rPr>
              <w:t xml:space="preserve">Генеральный директор </w:t>
            </w:r>
          </w:p>
          <w:p w:rsidR="00C96583" w:rsidRPr="00C57ECE" w:rsidRDefault="00C96583" w:rsidP="00C96583">
            <w:pPr>
              <w:shd w:val="clear" w:color="auto" w:fill="FFFFFF"/>
              <w:tabs>
                <w:tab w:val="left" w:pos="3992"/>
              </w:tabs>
              <w:autoSpaceDE w:val="0"/>
              <w:spacing w:after="0" w:line="240" w:lineRule="auto"/>
              <w:ind w:right="112"/>
              <w:jc w:val="both"/>
              <w:rPr>
                <w:rFonts w:ascii="Times New Roman" w:hAnsi="Times New Roman" w:cs="Times New Roman"/>
                <w:b/>
                <w:sz w:val="24"/>
                <w:szCs w:val="24"/>
                <w:lang w:val="sr-Cyrl-CS"/>
              </w:rPr>
            </w:pPr>
          </w:p>
          <w:p w:rsidR="00C96583" w:rsidRPr="00C57ECE" w:rsidRDefault="00C96583" w:rsidP="00C96583">
            <w:pPr>
              <w:shd w:val="clear" w:color="auto" w:fill="FFFFFF"/>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b/>
                <w:sz w:val="24"/>
                <w:szCs w:val="24"/>
                <w:lang w:val="sr-Cyrl-CS"/>
              </w:rPr>
              <w:t xml:space="preserve"> ___________________ Егоров В.А.</w:t>
            </w:r>
          </w:p>
          <w:p w:rsidR="00C96583" w:rsidRPr="00C57ECE" w:rsidRDefault="00C96583" w:rsidP="00C96583">
            <w:pPr>
              <w:tabs>
                <w:tab w:val="left" w:pos="3992"/>
              </w:tabs>
              <w:autoSpaceDE w:val="0"/>
              <w:spacing w:after="0" w:line="240" w:lineRule="auto"/>
              <w:ind w:right="112"/>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 </w:t>
            </w:r>
          </w:p>
          <w:p w:rsidR="00C96583" w:rsidRPr="00E3454D" w:rsidRDefault="00E3454D" w:rsidP="00D85B46">
            <w:pPr>
              <w:spacing w:after="0" w:line="240" w:lineRule="auto"/>
              <w:rPr>
                <w:rFonts w:ascii="Times New Roman" w:hAnsi="Times New Roman" w:cs="Times New Roman"/>
                <w:sz w:val="24"/>
                <w:szCs w:val="24"/>
              </w:rPr>
            </w:pPr>
            <w:r w:rsidRPr="004F00EF">
              <w:rPr>
                <w:rFonts w:ascii="Times New Roman" w:hAnsi="Times New Roman" w:cs="Times New Roman"/>
                <w:b/>
                <w:sz w:val="24"/>
                <w:szCs w:val="24"/>
              </w:rPr>
              <w:t>М.П.</w:t>
            </w:r>
          </w:p>
        </w:tc>
        <w:tc>
          <w:tcPr>
            <w:tcW w:w="4628" w:type="dxa"/>
          </w:tcPr>
          <w:p w:rsidR="00C96583" w:rsidRPr="00C57ECE" w:rsidRDefault="00C96583" w:rsidP="00C96583">
            <w:pPr>
              <w:autoSpaceDE w:val="0"/>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Подрядчик</w:t>
            </w:r>
            <w:r w:rsidRPr="00C57ECE">
              <w:rPr>
                <w:rFonts w:ascii="Times New Roman" w:hAnsi="Times New Roman" w:cs="Times New Roman"/>
                <w:b/>
                <w:bCs/>
                <w:sz w:val="24"/>
                <w:szCs w:val="24"/>
              </w:rPr>
              <w:t>:</w:t>
            </w:r>
          </w:p>
          <w:p w:rsidR="00C96583" w:rsidRPr="00C57ECE" w:rsidRDefault="00C96583" w:rsidP="00C96583">
            <w:pPr>
              <w:autoSpaceDE w:val="0"/>
              <w:snapToGrid w:val="0"/>
              <w:spacing w:after="0" w:line="240" w:lineRule="auto"/>
              <w:jc w:val="both"/>
              <w:rPr>
                <w:rFonts w:ascii="Times New Roman" w:hAnsi="Times New Roman" w:cs="Times New Roman"/>
                <w:b/>
                <w:bCs/>
                <w:sz w:val="24"/>
                <w:szCs w:val="24"/>
              </w:rPr>
            </w:pPr>
          </w:p>
          <w:p w:rsidR="00C96583" w:rsidRPr="00C57ECE" w:rsidRDefault="00C96583" w:rsidP="00C96583">
            <w:pPr>
              <w:autoSpaceDE w:val="0"/>
              <w:snapToGrid w:val="0"/>
              <w:spacing w:after="0" w:line="240" w:lineRule="auto"/>
              <w:jc w:val="both"/>
              <w:rPr>
                <w:rFonts w:ascii="Times New Roman" w:hAnsi="Times New Roman" w:cs="Times New Roman"/>
                <w:b/>
                <w:bCs/>
                <w:sz w:val="24"/>
                <w:szCs w:val="24"/>
              </w:rPr>
            </w:pPr>
          </w:p>
          <w:p w:rsidR="00C96583" w:rsidRPr="00C57ECE" w:rsidRDefault="00C96583" w:rsidP="00C96583">
            <w:pPr>
              <w:autoSpaceDE w:val="0"/>
              <w:snapToGrid w:val="0"/>
              <w:spacing w:after="0" w:line="240" w:lineRule="auto"/>
              <w:jc w:val="both"/>
              <w:rPr>
                <w:rFonts w:ascii="Times New Roman" w:hAnsi="Times New Roman" w:cs="Times New Roman"/>
                <w:b/>
                <w:bCs/>
                <w:sz w:val="24"/>
                <w:szCs w:val="24"/>
              </w:rPr>
            </w:pPr>
          </w:p>
          <w:p w:rsidR="00C96583" w:rsidRPr="00C57ECE" w:rsidRDefault="00C96583" w:rsidP="00C96583">
            <w:pPr>
              <w:autoSpaceDE w:val="0"/>
              <w:snapToGrid w:val="0"/>
              <w:spacing w:after="0" w:line="240" w:lineRule="auto"/>
              <w:jc w:val="both"/>
              <w:rPr>
                <w:rFonts w:ascii="Times New Roman" w:hAnsi="Times New Roman" w:cs="Times New Roman"/>
                <w:b/>
                <w:bCs/>
                <w:sz w:val="24"/>
                <w:szCs w:val="24"/>
              </w:rPr>
            </w:pPr>
          </w:p>
          <w:p w:rsidR="00C96583" w:rsidRPr="00C57ECE" w:rsidRDefault="00C96583" w:rsidP="00C96583">
            <w:pPr>
              <w:autoSpaceDE w:val="0"/>
              <w:snapToGrid w:val="0"/>
              <w:spacing w:after="0" w:line="240" w:lineRule="auto"/>
              <w:jc w:val="both"/>
              <w:rPr>
                <w:rFonts w:ascii="Times New Roman" w:hAnsi="Times New Roman" w:cs="Times New Roman"/>
                <w:b/>
                <w:bCs/>
                <w:sz w:val="24"/>
                <w:szCs w:val="24"/>
              </w:rPr>
            </w:pPr>
          </w:p>
          <w:p w:rsidR="00E3454D" w:rsidRDefault="00E3454D" w:rsidP="00C96583">
            <w:pPr>
              <w:autoSpaceDE w:val="0"/>
              <w:snapToGrid w:val="0"/>
              <w:spacing w:after="0" w:line="240" w:lineRule="auto"/>
              <w:jc w:val="both"/>
              <w:rPr>
                <w:rFonts w:ascii="Times New Roman" w:hAnsi="Times New Roman" w:cs="Times New Roman"/>
                <w:sz w:val="24"/>
                <w:szCs w:val="24"/>
                <w:lang w:val="sr-Cyrl-CS"/>
              </w:rPr>
            </w:pPr>
          </w:p>
          <w:p w:rsidR="00E3454D" w:rsidRPr="00C57ECE" w:rsidRDefault="00E3454D" w:rsidP="00C96583">
            <w:pPr>
              <w:autoSpaceDE w:val="0"/>
              <w:snapToGrid w:val="0"/>
              <w:spacing w:after="0" w:line="240" w:lineRule="auto"/>
              <w:jc w:val="both"/>
              <w:rPr>
                <w:rFonts w:ascii="Times New Roman" w:hAnsi="Times New Roman" w:cs="Times New Roman"/>
                <w:sz w:val="24"/>
                <w:szCs w:val="24"/>
                <w:lang w:val="sr-Cyrl-CS"/>
              </w:rPr>
            </w:pPr>
          </w:p>
          <w:p w:rsidR="00E3454D" w:rsidRDefault="00E3454D" w:rsidP="00C96583">
            <w:pPr>
              <w:autoSpaceDE w:val="0"/>
              <w:snapToGrid w:val="0"/>
              <w:spacing w:after="0" w:line="240" w:lineRule="auto"/>
              <w:jc w:val="both"/>
              <w:rPr>
                <w:rFonts w:ascii="Times New Roman" w:hAnsi="Times New Roman" w:cs="Times New Roman"/>
                <w:b/>
                <w:sz w:val="24"/>
                <w:szCs w:val="24"/>
                <w:lang w:val="sr-Cyrl-CS"/>
              </w:rPr>
            </w:pPr>
          </w:p>
          <w:p w:rsidR="00C96583" w:rsidRPr="00C57ECE" w:rsidRDefault="00C96583" w:rsidP="00C96583">
            <w:pPr>
              <w:autoSpaceDE w:val="0"/>
              <w:snapToGrid w:val="0"/>
              <w:spacing w:after="0" w:line="240" w:lineRule="auto"/>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___________________ </w:t>
            </w:r>
          </w:p>
          <w:p w:rsidR="00C96583" w:rsidRPr="00C57ECE" w:rsidRDefault="00C96583" w:rsidP="00C96583">
            <w:pPr>
              <w:autoSpaceDE w:val="0"/>
              <w:snapToGrid w:val="0"/>
              <w:spacing w:after="0" w:line="240" w:lineRule="auto"/>
              <w:ind w:right="640"/>
              <w:jc w:val="both"/>
              <w:rPr>
                <w:rFonts w:ascii="Times New Roman" w:hAnsi="Times New Roman" w:cs="Times New Roman"/>
                <w:sz w:val="24"/>
                <w:szCs w:val="24"/>
                <w:lang w:val="sr-Cyrl-CS"/>
              </w:rPr>
            </w:pPr>
          </w:p>
          <w:p w:rsidR="00E3454D" w:rsidRPr="004F00EF" w:rsidRDefault="00E3454D" w:rsidP="00E3454D">
            <w:pPr>
              <w:spacing w:after="0" w:line="240" w:lineRule="auto"/>
              <w:rPr>
                <w:rFonts w:ascii="Times New Roman" w:hAnsi="Times New Roman" w:cs="Times New Roman"/>
                <w:b/>
                <w:sz w:val="24"/>
                <w:szCs w:val="24"/>
              </w:rPr>
            </w:pPr>
            <w:r w:rsidRPr="004F00EF">
              <w:rPr>
                <w:rFonts w:ascii="Times New Roman" w:hAnsi="Times New Roman" w:cs="Times New Roman"/>
                <w:b/>
                <w:sz w:val="24"/>
                <w:szCs w:val="24"/>
              </w:rPr>
              <w:t>М.П.</w:t>
            </w:r>
          </w:p>
          <w:p w:rsidR="00C96583" w:rsidRPr="00C57ECE" w:rsidRDefault="00C96583" w:rsidP="00C96583">
            <w:pPr>
              <w:autoSpaceDE w:val="0"/>
              <w:snapToGrid w:val="0"/>
              <w:spacing w:after="0" w:line="240" w:lineRule="auto"/>
              <w:ind w:right="640"/>
              <w:jc w:val="both"/>
              <w:rPr>
                <w:rFonts w:ascii="Times New Roman" w:hAnsi="Times New Roman" w:cs="Times New Roman"/>
                <w:sz w:val="24"/>
                <w:szCs w:val="24"/>
                <w:lang w:val="sr-Cyrl-CS"/>
              </w:rPr>
            </w:pPr>
          </w:p>
        </w:tc>
      </w:tr>
      <w:tr w:rsidR="00C96583" w:rsidRPr="00C57ECE" w:rsidTr="00C96583">
        <w:trPr>
          <w:trHeight w:val="396"/>
        </w:trPr>
        <w:tc>
          <w:tcPr>
            <w:tcW w:w="5272" w:type="dxa"/>
          </w:tcPr>
          <w:p w:rsidR="00C96583" w:rsidRDefault="00C96583" w:rsidP="00C96583">
            <w:pPr>
              <w:spacing w:after="0" w:line="240" w:lineRule="auto"/>
              <w:jc w:val="both"/>
              <w:rPr>
                <w:rFonts w:ascii="Times New Roman" w:hAnsi="Times New Roman"/>
                <w:b/>
                <w:sz w:val="24"/>
                <w:szCs w:val="24"/>
              </w:rPr>
            </w:pPr>
          </w:p>
          <w:p w:rsidR="00C96583" w:rsidRPr="00C57ECE" w:rsidRDefault="00C96583" w:rsidP="00C96583">
            <w:pPr>
              <w:spacing w:after="0" w:line="240" w:lineRule="auto"/>
              <w:jc w:val="both"/>
              <w:rPr>
                <w:rFonts w:ascii="Times New Roman" w:hAnsi="Times New Roman"/>
                <w:sz w:val="24"/>
                <w:szCs w:val="24"/>
              </w:rPr>
            </w:pPr>
            <w:r w:rsidRPr="00C57ECE">
              <w:rPr>
                <w:rFonts w:ascii="Times New Roman" w:hAnsi="Times New Roman"/>
                <w:b/>
                <w:sz w:val="24"/>
                <w:szCs w:val="24"/>
              </w:rPr>
              <w:t>Получатель</w:t>
            </w:r>
            <w:r w:rsidRPr="00C57ECE">
              <w:rPr>
                <w:rFonts w:ascii="Times New Roman" w:hAnsi="Times New Roman"/>
                <w:sz w:val="24"/>
                <w:szCs w:val="24"/>
              </w:rPr>
              <w:t>:</w:t>
            </w:r>
          </w:p>
          <w:p w:rsidR="00C96583" w:rsidRDefault="00E3454D" w:rsidP="00C96583">
            <w:pPr>
              <w:tabs>
                <w:tab w:val="left" w:pos="840"/>
              </w:tabs>
              <w:spacing w:after="0" w:line="240" w:lineRule="auto"/>
              <w:rPr>
                <w:rFonts w:ascii="Times New Roman" w:hAnsi="Times New Roman"/>
                <w:sz w:val="24"/>
                <w:szCs w:val="24"/>
              </w:rPr>
            </w:pPr>
            <w:r w:rsidRPr="00E3454D">
              <w:rPr>
                <w:rFonts w:ascii="Times New Roman" w:hAnsi="Times New Roman"/>
                <w:sz w:val="24"/>
                <w:szCs w:val="24"/>
              </w:rPr>
              <w:t xml:space="preserve">Администрация сельского поселения «Вилючанский наслег» муниципального района </w:t>
            </w:r>
            <w:r w:rsidRPr="00E3454D">
              <w:rPr>
                <w:rFonts w:ascii="Times New Roman" w:hAnsi="Times New Roman"/>
                <w:sz w:val="24"/>
                <w:szCs w:val="24"/>
              </w:rPr>
              <w:lastRenderedPageBreak/>
              <w:t>«Сунтарский улус (район)» Республики Саха (Якутия)</w:t>
            </w:r>
          </w:p>
          <w:p w:rsidR="00C96583" w:rsidRPr="00E3454D" w:rsidRDefault="00E3454D" w:rsidP="00C96583">
            <w:pPr>
              <w:tabs>
                <w:tab w:val="left" w:pos="840"/>
              </w:tabs>
              <w:spacing w:after="0" w:line="240" w:lineRule="auto"/>
              <w:rPr>
                <w:rFonts w:ascii="Times New Roman" w:hAnsi="Times New Roman"/>
                <w:b/>
                <w:sz w:val="24"/>
                <w:szCs w:val="24"/>
              </w:rPr>
            </w:pPr>
            <w:r w:rsidRPr="00E3454D">
              <w:rPr>
                <w:rFonts w:ascii="Times New Roman" w:hAnsi="Times New Roman"/>
                <w:b/>
                <w:sz w:val="24"/>
                <w:szCs w:val="24"/>
              </w:rPr>
              <w:t>Глава</w:t>
            </w:r>
            <w:r w:rsidR="00C96583" w:rsidRPr="00E3454D">
              <w:rPr>
                <w:rFonts w:ascii="Times New Roman" w:hAnsi="Times New Roman"/>
                <w:b/>
                <w:sz w:val="24"/>
                <w:szCs w:val="24"/>
              </w:rPr>
              <w:t xml:space="preserve"> </w:t>
            </w:r>
          </w:p>
          <w:p w:rsidR="00C96583" w:rsidRPr="00C57ECE" w:rsidRDefault="00C96583" w:rsidP="00C96583">
            <w:pPr>
              <w:tabs>
                <w:tab w:val="left" w:pos="840"/>
              </w:tabs>
              <w:spacing w:after="0" w:line="240" w:lineRule="auto"/>
              <w:rPr>
                <w:rFonts w:ascii="Times New Roman" w:hAnsi="Times New Roman"/>
                <w:sz w:val="24"/>
                <w:szCs w:val="24"/>
              </w:rPr>
            </w:pPr>
          </w:p>
          <w:p w:rsidR="00C96583" w:rsidRPr="00C57ECE" w:rsidRDefault="00C96583" w:rsidP="00C96583">
            <w:pPr>
              <w:tabs>
                <w:tab w:val="left" w:pos="840"/>
              </w:tabs>
              <w:spacing w:after="0" w:line="240" w:lineRule="auto"/>
              <w:rPr>
                <w:rFonts w:ascii="Times New Roman" w:hAnsi="Times New Roman"/>
                <w:sz w:val="24"/>
                <w:szCs w:val="24"/>
              </w:rPr>
            </w:pPr>
            <w:r w:rsidRPr="00C57ECE">
              <w:rPr>
                <w:rFonts w:ascii="Times New Roman" w:hAnsi="Times New Roman"/>
                <w:sz w:val="24"/>
                <w:szCs w:val="24"/>
              </w:rPr>
              <w:t xml:space="preserve">________________ </w:t>
            </w:r>
            <w:r>
              <w:rPr>
                <w:rFonts w:ascii="Times New Roman" w:hAnsi="Times New Roman"/>
                <w:sz w:val="24"/>
                <w:szCs w:val="24"/>
              </w:rPr>
              <w:t>_____________________</w:t>
            </w:r>
          </w:p>
          <w:p w:rsidR="00E3454D" w:rsidRPr="004F00EF" w:rsidRDefault="00E3454D" w:rsidP="00E3454D">
            <w:pPr>
              <w:spacing w:after="0" w:line="240" w:lineRule="auto"/>
              <w:rPr>
                <w:rFonts w:ascii="Times New Roman" w:hAnsi="Times New Roman" w:cs="Times New Roman"/>
                <w:b/>
                <w:sz w:val="24"/>
                <w:szCs w:val="24"/>
              </w:rPr>
            </w:pPr>
            <w:r w:rsidRPr="004F00EF">
              <w:rPr>
                <w:rFonts w:ascii="Times New Roman" w:hAnsi="Times New Roman" w:cs="Times New Roman"/>
                <w:b/>
                <w:sz w:val="24"/>
                <w:szCs w:val="24"/>
              </w:rPr>
              <w:t>М.П.</w:t>
            </w:r>
          </w:p>
          <w:p w:rsidR="00C96583" w:rsidRPr="00C57ECE" w:rsidRDefault="00C96583" w:rsidP="00C96583">
            <w:pPr>
              <w:tabs>
                <w:tab w:val="left" w:pos="3992"/>
              </w:tabs>
              <w:autoSpaceDE w:val="0"/>
              <w:snapToGrid w:val="0"/>
              <w:spacing w:after="0" w:line="240" w:lineRule="auto"/>
              <w:ind w:right="112"/>
              <w:rPr>
                <w:rFonts w:ascii="Times New Roman" w:hAnsi="Times New Roman"/>
                <w:b/>
                <w:bCs/>
                <w:color w:val="000000"/>
                <w:sz w:val="24"/>
                <w:szCs w:val="24"/>
              </w:rPr>
            </w:pPr>
            <w:r w:rsidRPr="00C57ECE">
              <w:rPr>
                <w:rFonts w:ascii="Times New Roman" w:hAnsi="Times New Roman"/>
                <w:sz w:val="24"/>
                <w:szCs w:val="24"/>
              </w:rPr>
              <w:br w:type="page"/>
            </w:r>
          </w:p>
        </w:tc>
        <w:tc>
          <w:tcPr>
            <w:tcW w:w="4628" w:type="dxa"/>
          </w:tcPr>
          <w:p w:rsidR="00C96583" w:rsidRPr="00C57ECE" w:rsidRDefault="00C96583" w:rsidP="00C96583">
            <w:pPr>
              <w:autoSpaceDE w:val="0"/>
              <w:snapToGrid w:val="0"/>
              <w:spacing w:after="0" w:line="240" w:lineRule="auto"/>
              <w:jc w:val="both"/>
              <w:rPr>
                <w:rFonts w:ascii="Times New Roman" w:hAnsi="Times New Roman"/>
                <w:b/>
                <w:bCs/>
                <w:color w:val="000000"/>
                <w:sz w:val="24"/>
                <w:szCs w:val="24"/>
              </w:rPr>
            </w:pPr>
          </w:p>
        </w:tc>
      </w:tr>
    </w:tbl>
    <w:p w:rsidR="00D51ED4" w:rsidRPr="00C57ECE" w:rsidRDefault="00C57ECE" w:rsidP="00D56C4B">
      <w:pPr>
        <w:spacing w:after="0" w:line="240" w:lineRule="auto"/>
        <w:jc w:val="right"/>
        <w:rPr>
          <w:rFonts w:ascii="Times New Roman" w:hAnsi="Times New Roman"/>
          <w:sz w:val="24"/>
          <w:szCs w:val="24"/>
        </w:rPr>
      </w:pPr>
      <w:r>
        <w:rPr>
          <w:rFonts w:ascii="Times New Roman" w:hAnsi="Times New Roman"/>
          <w:sz w:val="24"/>
          <w:szCs w:val="24"/>
        </w:rPr>
        <w:lastRenderedPageBreak/>
        <w:br w:type="page"/>
      </w:r>
      <w:r w:rsidR="00D51ED4" w:rsidRPr="00C57ECE">
        <w:rPr>
          <w:rFonts w:ascii="Times New Roman" w:hAnsi="Times New Roman"/>
          <w:sz w:val="24"/>
          <w:szCs w:val="24"/>
        </w:rPr>
        <w:lastRenderedPageBreak/>
        <w:t xml:space="preserve">Приложение № </w:t>
      </w:r>
      <w:r w:rsidR="00D51ED4">
        <w:rPr>
          <w:rFonts w:ascii="Times New Roman" w:hAnsi="Times New Roman"/>
          <w:sz w:val="24"/>
          <w:szCs w:val="24"/>
        </w:rPr>
        <w:t>1</w:t>
      </w:r>
      <w:r w:rsidR="00D51ED4" w:rsidRPr="00C57ECE">
        <w:rPr>
          <w:rFonts w:ascii="Times New Roman" w:hAnsi="Times New Roman"/>
          <w:sz w:val="24"/>
          <w:szCs w:val="24"/>
        </w:rPr>
        <w:t xml:space="preserve"> </w:t>
      </w:r>
    </w:p>
    <w:p w:rsidR="00DE0FB7" w:rsidRPr="00DE0FB7" w:rsidRDefault="00D51ED4" w:rsidP="00DE0FB7">
      <w:pPr>
        <w:spacing w:after="0" w:line="240" w:lineRule="auto"/>
        <w:jc w:val="right"/>
        <w:rPr>
          <w:rFonts w:ascii="Times New Roman" w:hAnsi="Times New Roman"/>
          <w:sz w:val="24"/>
          <w:szCs w:val="24"/>
        </w:rPr>
      </w:pPr>
      <w:r w:rsidRPr="00C57ECE">
        <w:rPr>
          <w:rFonts w:ascii="Times New Roman" w:hAnsi="Times New Roman"/>
          <w:sz w:val="24"/>
          <w:szCs w:val="24"/>
        </w:rPr>
        <w:t xml:space="preserve">к Договору </w:t>
      </w:r>
      <w:r w:rsidR="00DE0FB7" w:rsidRPr="00DE0FB7">
        <w:rPr>
          <w:rFonts w:ascii="Times New Roman" w:hAnsi="Times New Roman"/>
          <w:sz w:val="24"/>
          <w:szCs w:val="24"/>
        </w:rPr>
        <w:t>целевого финансирования (пожертвования)</w:t>
      </w:r>
    </w:p>
    <w:p w:rsidR="00DE0FB7" w:rsidRDefault="00DE0FB7" w:rsidP="00DE0FB7">
      <w:pPr>
        <w:spacing w:after="0" w:line="240" w:lineRule="auto"/>
        <w:jc w:val="right"/>
        <w:rPr>
          <w:rFonts w:ascii="Times New Roman" w:hAnsi="Times New Roman"/>
          <w:sz w:val="24"/>
          <w:szCs w:val="24"/>
        </w:rPr>
      </w:pPr>
      <w:r w:rsidRPr="00DE0FB7">
        <w:rPr>
          <w:rFonts w:ascii="Times New Roman" w:hAnsi="Times New Roman"/>
          <w:sz w:val="24"/>
          <w:szCs w:val="24"/>
        </w:rPr>
        <w:t xml:space="preserve">(с элементами договора подряда) </w:t>
      </w:r>
    </w:p>
    <w:p w:rsidR="00D51ED4" w:rsidRPr="00C57ECE" w:rsidRDefault="00D51ED4" w:rsidP="00DE0FB7">
      <w:pPr>
        <w:spacing w:after="0" w:line="240" w:lineRule="auto"/>
        <w:jc w:val="right"/>
        <w:rPr>
          <w:rFonts w:ascii="Times New Roman" w:hAnsi="Times New Roman"/>
          <w:sz w:val="24"/>
          <w:szCs w:val="24"/>
        </w:rPr>
      </w:pPr>
      <w:r w:rsidRPr="00C57ECE">
        <w:rPr>
          <w:rFonts w:ascii="Times New Roman" w:hAnsi="Times New Roman"/>
          <w:sz w:val="24"/>
          <w:szCs w:val="24"/>
        </w:rPr>
        <w:t>№________от «___»</w:t>
      </w:r>
      <w:r w:rsidR="00DE0FB7">
        <w:rPr>
          <w:rFonts w:ascii="Times New Roman" w:hAnsi="Times New Roman"/>
          <w:sz w:val="24"/>
          <w:szCs w:val="24"/>
        </w:rPr>
        <w:t xml:space="preserve"> </w:t>
      </w:r>
      <w:r w:rsidRPr="00C57ECE">
        <w:rPr>
          <w:rFonts w:ascii="Times New Roman" w:hAnsi="Times New Roman"/>
          <w:sz w:val="24"/>
          <w:szCs w:val="24"/>
        </w:rPr>
        <w:t>________2022 г.</w:t>
      </w:r>
    </w:p>
    <w:p w:rsidR="00D51ED4" w:rsidRPr="00C33229" w:rsidRDefault="00D51ED4" w:rsidP="00D51ED4">
      <w:pPr>
        <w:spacing w:after="0" w:line="240" w:lineRule="auto"/>
        <w:jc w:val="right"/>
        <w:rPr>
          <w:rFonts w:ascii="Times New Roman" w:hAnsi="Times New Roman"/>
        </w:rPr>
      </w:pPr>
    </w:p>
    <w:p w:rsidR="00D51ED4" w:rsidRPr="00DE0FB7" w:rsidRDefault="00D51ED4" w:rsidP="00D51ED4">
      <w:pPr>
        <w:pStyle w:val="afd"/>
        <w:spacing w:before="0" w:after="0"/>
        <w:jc w:val="center"/>
        <w:rPr>
          <w:rStyle w:val="a3"/>
          <w:rFonts w:ascii="Times New Roman" w:eastAsiaTheme="majorEastAsia" w:hAnsi="Times New Roman" w:cs="Times New Roman"/>
          <w:b/>
          <w:sz w:val="22"/>
          <w:szCs w:val="22"/>
        </w:rPr>
      </w:pPr>
      <w:r w:rsidRPr="00DE0FB7">
        <w:rPr>
          <w:rStyle w:val="a3"/>
          <w:rFonts w:ascii="Times New Roman" w:eastAsiaTheme="majorEastAsia" w:hAnsi="Times New Roman" w:cs="Times New Roman"/>
          <w:b/>
          <w:sz w:val="22"/>
          <w:szCs w:val="22"/>
        </w:rPr>
        <w:t>Техническое задание</w:t>
      </w:r>
    </w:p>
    <w:p w:rsidR="00D51ED4" w:rsidRPr="00DE0FB7" w:rsidRDefault="00D51ED4" w:rsidP="00D51ED4">
      <w:pPr>
        <w:pStyle w:val="afd"/>
        <w:spacing w:before="0" w:after="0"/>
        <w:jc w:val="center"/>
        <w:rPr>
          <w:rStyle w:val="a3"/>
          <w:rFonts w:ascii="Times New Roman" w:eastAsiaTheme="majorEastAsia" w:hAnsi="Times New Roman" w:cs="Times New Roman"/>
          <w:b/>
          <w:sz w:val="22"/>
          <w:szCs w:val="22"/>
        </w:rPr>
      </w:pPr>
    </w:p>
    <w:p w:rsidR="00DE0FB7" w:rsidRPr="00DE0FB7" w:rsidRDefault="00DE0FB7" w:rsidP="00DE0FB7">
      <w:pPr>
        <w:suppressAutoHyphens/>
        <w:spacing w:after="0" w:line="240" w:lineRule="auto"/>
        <w:jc w:val="center"/>
        <w:rPr>
          <w:rFonts w:ascii="Times New Roman" w:hAnsi="Times New Roman" w:cs="Times New Roman"/>
          <w:noProof/>
        </w:rPr>
      </w:pPr>
      <w:r w:rsidRPr="00DE0FB7">
        <w:rPr>
          <w:rFonts w:ascii="Times New Roman" w:hAnsi="Times New Roman" w:cs="Times New Roman"/>
          <w:noProof/>
        </w:rPr>
        <w:t xml:space="preserve">На «Строительство водопроводных сетей с. Хордогой»  </w:t>
      </w:r>
    </w:p>
    <w:p w:rsidR="00DE0FB7" w:rsidRPr="00DE0FB7" w:rsidRDefault="00DE0FB7" w:rsidP="00DE0FB7">
      <w:pPr>
        <w:suppressAutoHyphens/>
        <w:spacing w:after="0" w:line="240" w:lineRule="auto"/>
        <w:jc w:val="center"/>
        <w:rPr>
          <w:rFonts w:ascii="Times New Roman" w:hAnsi="Times New Roman" w:cs="Times New Roman"/>
          <w:noProof/>
        </w:rPr>
      </w:pPr>
      <w:r w:rsidRPr="00DE0FB7">
        <w:rPr>
          <w:rFonts w:ascii="Times New Roman" w:hAnsi="Times New Roman" w:cs="Times New Roman"/>
          <w:noProof/>
        </w:rPr>
        <w:t>МО Вилючанский наслег Сунтарский улус (район)»</w:t>
      </w:r>
    </w:p>
    <w:p w:rsidR="002C1482" w:rsidRPr="00DE0FB7" w:rsidRDefault="002C1482" w:rsidP="002C1482">
      <w:pPr>
        <w:spacing w:after="0" w:line="240" w:lineRule="auto"/>
        <w:ind w:firstLine="720"/>
        <w:jc w:val="both"/>
        <w:rPr>
          <w:rFonts w:ascii="Times New Roman" w:hAnsi="Times New Roman" w:cs="Times New Roman"/>
          <w:lang w:eastAsia="ar-SA"/>
        </w:rPr>
      </w:pPr>
    </w:p>
    <w:p w:rsidR="002C1482" w:rsidRPr="00DE0FB7" w:rsidRDefault="002C1482" w:rsidP="002C1482">
      <w:pPr>
        <w:spacing w:after="0" w:line="240" w:lineRule="auto"/>
        <w:jc w:val="center"/>
        <w:rPr>
          <w:rFonts w:ascii="Times New Roman" w:hAnsi="Times New Roman" w:cs="Times New Roman"/>
          <w:b/>
          <w:bCs/>
          <w:lang w:eastAsia="ar-SA"/>
        </w:rPr>
      </w:pPr>
    </w:p>
    <w:p w:rsidR="002C1482" w:rsidRDefault="002C1482"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805FBF" w:rsidRPr="002C1482" w:rsidRDefault="00805FBF" w:rsidP="002C1482">
      <w:pPr>
        <w:tabs>
          <w:tab w:val="left" w:pos="993"/>
        </w:tabs>
        <w:spacing w:after="0" w:line="240" w:lineRule="auto"/>
        <w:ind w:firstLine="708"/>
        <w:jc w:val="both"/>
        <w:rPr>
          <w:rFonts w:ascii="Times New Roman" w:hAnsi="Times New Roman" w:cs="Times New Roman"/>
          <w:kern w:val="1"/>
          <w:lang w:eastAsia="ar-SA"/>
        </w:rPr>
      </w:pPr>
    </w:p>
    <w:p w:rsidR="002C1482" w:rsidRPr="002C1482" w:rsidRDefault="002C1482" w:rsidP="002C1482">
      <w:pPr>
        <w:tabs>
          <w:tab w:val="left" w:pos="993"/>
        </w:tabs>
        <w:spacing w:after="0" w:line="240" w:lineRule="auto"/>
        <w:ind w:firstLine="708"/>
        <w:jc w:val="both"/>
        <w:rPr>
          <w:rFonts w:ascii="Times New Roman" w:hAnsi="Times New Roman" w:cs="Times New Roman"/>
          <w:kern w:val="1"/>
          <w:lang w:eastAsia="ar-SA"/>
        </w:rPr>
      </w:pPr>
    </w:p>
    <w:tbl>
      <w:tblPr>
        <w:tblW w:w="9900" w:type="dxa"/>
        <w:tblInd w:w="108" w:type="dxa"/>
        <w:tblLayout w:type="fixed"/>
        <w:tblLook w:val="0000" w:firstRow="0" w:lastRow="0" w:firstColumn="0" w:lastColumn="0" w:noHBand="0" w:noVBand="0"/>
      </w:tblPr>
      <w:tblGrid>
        <w:gridCol w:w="5272"/>
        <w:gridCol w:w="4628"/>
      </w:tblGrid>
      <w:tr w:rsidR="0037273E" w:rsidRPr="0037273E" w:rsidTr="00F92600">
        <w:trPr>
          <w:trHeight w:val="396"/>
        </w:trPr>
        <w:tc>
          <w:tcPr>
            <w:tcW w:w="5272" w:type="dxa"/>
          </w:tcPr>
          <w:p w:rsidR="0037273E" w:rsidRPr="0037273E" w:rsidRDefault="0037273E" w:rsidP="00F92600">
            <w:pPr>
              <w:tabs>
                <w:tab w:val="left" w:pos="3992"/>
              </w:tabs>
              <w:autoSpaceDE w:val="0"/>
              <w:snapToGrid w:val="0"/>
              <w:spacing w:after="0" w:line="240" w:lineRule="auto"/>
              <w:ind w:right="112"/>
              <w:rPr>
                <w:rFonts w:ascii="Times New Roman" w:hAnsi="Times New Roman" w:cs="Times New Roman"/>
                <w:lang w:val="sr-Cyrl-CS"/>
              </w:rPr>
            </w:pPr>
            <w:r w:rsidRPr="0037273E">
              <w:rPr>
                <w:rFonts w:ascii="Times New Roman" w:hAnsi="Times New Roman" w:cs="Times New Roman"/>
                <w:b/>
                <w:bCs/>
              </w:rPr>
              <w:t>Жертвователь:</w:t>
            </w:r>
            <w:r w:rsidRPr="0037273E">
              <w:rPr>
                <w:rFonts w:ascii="Times New Roman" w:hAnsi="Times New Roman" w:cs="Times New Roman"/>
              </w:rPr>
              <w:t xml:space="preserve"> </w:t>
            </w:r>
          </w:p>
          <w:p w:rsidR="0037273E" w:rsidRPr="0037273E" w:rsidRDefault="0037273E" w:rsidP="00F92600">
            <w:pPr>
              <w:tabs>
                <w:tab w:val="left" w:pos="3992"/>
              </w:tabs>
              <w:autoSpaceDE w:val="0"/>
              <w:snapToGrid w:val="0"/>
              <w:spacing w:after="0" w:line="240" w:lineRule="auto"/>
              <w:ind w:right="112"/>
              <w:rPr>
                <w:rFonts w:ascii="Times New Roman" w:hAnsi="Times New Roman" w:cs="Times New Roman"/>
                <w:bCs/>
              </w:rPr>
            </w:pPr>
            <w:r w:rsidRPr="0037273E">
              <w:rPr>
                <w:rFonts w:ascii="Times New Roman" w:hAnsi="Times New Roman" w:cs="Times New Roman"/>
                <w:b/>
                <w:bCs/>
              </w:rPr>
              <w:t>НО «Целевой фонд будущих поколений Республики Саха (Якутия)»</w:t>
            </w:r>
          </w:p>
          <w:p w:rsidR="0037273E" w:rsidRPr="0037273E" w:rsidRDefault="0037273E" w:rsidP="00F92600">
            <w:pPr>
              <w:spacing w:after="0" w:line="240" w:lineRule="auto"/>
              <w:ind w:right="22"/>
              <w:jc w:val="both"/>
              <w:rPr>
                <w:rFonts w:ascii="Times New Roman" w:hAnsi="Times New Roman" w:cs="Times New Roman"/>
              </w:rPr>
            </w:pPr>
          </w:p>
          <w:p w:rsidR="0037273E" w:rsidRPr="0037273E" w:rsidRDefault="0037273E" w:rsidP="00F92600">
            <w:pPr>
              <w:spacing w:after="0" w:line="240" w:lineRule="auto"/>
              <w:ind w:right="22"/>
              <w:jc w:val="both"/>
              <w:rPr>
                <w:rFonts w:ascii="Times New Roman" w:hAnsi="Times New Roman" w:cs="Times New Roman"/>
                <w:b/>
              </w:rPr>
            </w:pPr>
            <w:r w:rsidRPr="0037273E">
              <w:rPr>
                <w:rFonts w:ascii="Times New Roman" w:hAnsi="Times New Roman" w:cs="Times New Roman"/>
                <w:b/>
              </w:rPr>
              <w:t xml:space="preserve">Генеральный директор </w:t>
            </w:r>
          </w:p>
          <w:p w:rsidR="0037273E" w:rsidRPr="0037273E" w:rsidRDefault="0037273E" w:rsidP="00F92600">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37273E" w:rsidRPr="0037273E" w:rsidRDefault="0037273E" w:rsidP="00F92600">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37273E">
              <w:rPr>
                <w:rFonts w:ascii="Times New Roman" w:hAnsi="Times New Roman" w:cs="Times New Roman"/>
                <w:b/>
                <w:lang w:val="sr-Cyrl-CS"/>
              </w:rPr>
              <w:t xml:space="preserve"> ___________________ Егоров В.А.</w:t>
            </w:r>
          </w:p>
          <w:p w:rsidR="0037273E" w:rsidRPr="0037273E" w:rsidRDefault="0037273E" w:rsidP="00F92600">
            <w:pPr>
              <w:tabs>
                <w:tab w:val="left" w:pos="3992"/>
              </w:tabs>
              <w:autoSpaceDE w:val="0"/>
              <w:spacing w:after="0" w:line="240" w:lineRule="auto"/>
              <w:ind w:right="112"/>
              <w:jc w:val="both"/>
              <w:rPr>
                <w:rFonts w:ascii="Times New Roman" w:hAnsi="Times New Roman" w:cs="Times New Roman"/>
                <w:b/>
                <w:lang w:val="sr-Cyrl-CS"/>
              </w:rPr>
            </w:pPr>
            <w:r w:rsidRPr="0037273E">
              <w:rPr>
                <w:rFonts w:ascii="Times New Roman" w:hAnsi="Times New Roman" w:cs="Times New Roman"/>
                <w:b/>
                <w:lang w:val="sr-Cyrl-CS"/>
              </w:rPr>
              <w:t xml:space="preserve"> </w:t>
            </w:r>
          </w:p>
          <w:p w:rsidR="0037273E" w:rsidRPr="0037273E" w:rsidRDefault="0037273E" w:rsidP="00F92600">
            <w:pPr>
              <w:spacing w:after="0" w:line="240" w:lineRule="auto"/>
              <w:rPr>
                <w:rFonts w:ascii="Times New Roman" w:hAnsi="Times New Roman" w:cs="Times New Roman"/>
                <w:b/>
              </w:rPr>
            </w:pPr>
            <w:r w:rsidRPr="0037273E">
              <w:rPr>
                <w:rFonts w:ascii="Times New Roman" w:hAnsi="Times New Roman" w:cs="Times New Roman"/>
                <w:b/>
              </w:rPr>
              <w:t>М.П.</w:t>
            </w:r>
          </w:p>
          <w:p w:rsidR="0037273E" w:rsidRPr="0037273E" w:rsidRDefault="0037273E" w:rsidP="00F92600">
            <w:pPr>
              <w:tabs>
                <w:tab w:val="left" w:pos="3992"/>
              </w:tabs>
              <w:autoSpaceDE w:val="0"/>
              <w:spacing w:after="0" w:line="240" w:lineRule="auto"/>
              <w:ind w:right="112"/>
              <w:jc w:val="both"/>
              <w:rPr>
                <w:rFonts w:ascii="Times New Roman" w:hAnsi="Times New Roman" w:cs="Times New Roman"/>
              </w:rPr>
            </w:pPr>
          </w:p>
        </w:tc>
        <w:tc>
          <w:tcPr>
            <w:tcW w:w="4628" w:type="dxa"/>
          </w:tcPr>
          <w:p w:rsidR="0037273E" w:rsidRPr="0037273E" w:rsidRDefault="0037273E" w:rsidP="00F92600">
            <w:pPr>
              <w:autoSpaceDE w:val="0"/>
              <w:snapToGrid w:val="0"/>
              <w:spacing w:after="0" w:line="240" w:lineRule="auto"/>
              <w:jc w:val="both"/>
              <w:rPr>
                <w:rFonts w:ascii="Times New Roman" w:hAnsi="Times New Roman" w:cs="Times New Roman"/>
                <w:b/>
                <w:bCs/>
              </w:rPr>
            </w:pPr>
            <w:r w:rsidRPr="0037273E">
              <w:rPr>
                <w:rFonts w:ascii="Times New Roman" w:hAnsi="Times New Roman" w:cs="Times New Roman"/>
                <w:b/>
                <w:bCs/>
              </w:rPr>
              <w:t>Подрядчик:</w:t>
            </w:r>
          </w:p>
          <w:p w:rsidR="0037273E" w:rsidRPr="0037273E" w:rsidRDefault="0037273E" w:rsidP="00F92600">
            <w:pPr>
              <w:autoSpaceDE w:val="0"/>
              <w:snapToGrid w:val="0"/>
              <w:spacing w:after="0" w:line="240" w:lineRule="auto"/>
              <w:jc w:val="both"/>
              <w:rPr>
                <w:rFonts w:ascii="Times New Roman" w:hAnsi="Times New Roman" w:cs="Times New Roman"/>
                <w:b/>
                <w:bCs/>
              </w:rPr>
            </w:pPr>
          </w:p>
          <w:p w:rsidR="0037273E" w:rsidRPr="0037273E" w:rsidRDefault="0037273E" w:rsidP="00F92600">
            <w:pPr>
              <w:autoSpaceDE w:val="0"/>
              <w:snapToGrid w:val="0"/>
              <w:spacing w:after="0" w:line="240" w:lineRule="auto"/>
              <w:jc w:val="both"/>
              <w:rPr>
                <w:rFonts w:ascii="Times New Roman" w:hAnsi="Times New Roman" w:cs="Times New Roman"/>
                <w:b/>
                <w:bCs/>
              </w:rPr>
            </w:pPr>
          </w:p>
          <w:p w:rsidR="0037273E" w:rsidRPr="0037273E" w:rsidRDefault="0037273E" w:rsidP="00F92600">
            <w:pPr>
              <w:autoSpaceDE w:val="0"/>
              <w:snapToGrid w:val="0"/>
              <w:spacing w:after="0" w:line="240" w:lineRule="auto"/>
              <w:jc w:val="both"/>
              <w:rPr>
                <w:rFonts w:ascii="Times New Roman" w:hAnsi="Times New Roman" w:cs="Times New Roman"/>
                <w:b/>
                <w:bCs/>
              </w:rPr>
            </w:pPr>
          </w:p>
          <w:p w:rsidR="0037273E" w:rsidRPr="0037273E" w:rsidRDefault="0037273E" w:rsidP="00F92600">
            <w:pPr>
              <w:autoSpaceDE w:val="0"/>
              <w:snapToGrid w:val="0"/>
              <w:spacing w:after="0" w:line="240" w:lineRule="auto"/>
              <w:jc w:val="both"/>
              <w:rPr>
                <w:rFonts w:ascii="Times New Roman" w:hAnsi="Times New Roman" w:cs="Times New Roman"/>
                <w:lang w:val="sr-Cyrl-CS"/>
              </w:rPr>
            </w:pPr>
          </w:p>
          <w:p w:rsidR="0037273E" w:rsidRPr="0037273E" w:rsidRDefault="0037273E" w:rsidP="00F92600">
            <w:pPr>
              <w:autoSpaceDE w:val="0"/>
              <w:snapToGrid w:val="0"/>
              <w:spacing w:after="0" w:line="240" w:lineRule="auto"/>
              <w:jc w:val="both"/>
              <w:rPr>
                <w:rFonts w:ascii="Times New Roman" w:hAnsi="Times New Roman" w:cs="Times New Roman"/>
                <w:b/>
                <w:lang w:val="sr-Cyrl-CS"/>
              </w:rPr>
            </w:pPr>
          </w:p>
          <w:p w:rsidR="0037273E" w:rsidRPr="0037273E" w:rsidRDefault="0037273E" w:rsidP="00F92600">
            <w:pPr>
              <w:autoSpaceDE w:val="0"/>
              <w:snapToGrid w:val="0"/>
              <w:spacing w:after="0" w:line="240" w:lineRule="auto"/>
              <w:jc w:val="both"/>
              <w:rPr>
                <w:rFonts w:ascii="Times New Roman" w:hAnsi="Times New Roman" w:cs="Times New Roman"/>
                <w:b/>
                <w:lang w:val="sr-Cyrl-CS"/>
              </w:rPr>
            </w:pPr>
            <w:r w:rsidRPr="0037273E">
              <w:rPr>
                <w:rFonts w:ascii="Times New Roman" w:hAnsi="Times New Roman" w:cs="Times New Roman"/>
                <w:b/>
                <w:lang w:val="sr-Cyrl-CS"/>
              </w:rPr>
              <w:t xml:space="preserve">___________________ </w:t>
            </w:r>
          </w:p>
          <w:p w:rsidR="0037273E" w:rsidRPr="0037273E" w:rsidRDefault="0037273E" w:rsidP="00F92600">
            <w:pPr>
              <w:autoSpaceDE w:val="0"/>
              <w:snapToGrid w:val="0"/>
              <w:spacing w:after="0" w:line="240" w:lineRule="auto"/>
              <w:ind w:right="640"/>
              <w:jc w:val="both"/>
              <w:rPr>
                <w:rFonts w:ascii="Times New Roman" w:hAnsi="Times New Roman" w:cs="Times New Roman"/>
                <w:lang w:val="sr-Cyrl-CS"/>
              </w:rPr>
            </w:pPr>
          </w:p>
          <w:p w:rsidR="0037273E" w:rsidRPr="0037273E" w:rsidRDefault="0037273E" w:rsidP="00F92600">
            <w:pPr>
              <w:spacing w:after="0" w:line="240" w:lineRule="auto"/>
              <w:rPr>
                <w:rFonts w:ascii="Times New Roman" w:hAnsi="Times New Roman" w:cs="Times New Roman"/>
                <w:b/>
              </w:rPr>
            </w:pPr>
            <w:r w:rsidRPr="0037273E">
              <w:rPr>
                <w:rFonts w:ascii="Times New Roman" w:hAnsi="Times New Roman" w:cs="Times New Roman"/>
                <w:b/>
              </w:rPr>
              <w:t>М.П.</w:t>
            </w:r>
          </w:p>
          <w:p w:rsidR="0037273E" w:rsidRPr="0037273E" w:rsidRDefault="0037273E" w:rsidP="00F92600">
            <w:pPr>
              <w:autoSpaceDE w:val="0"/>
              <w:snapToGrid w:val="0"/>
              <w:spacing w:after="0" w:line="240" w:lineRule="auto"/>
              <w:ind w:right="640"/>
              <w:jc w:val="both"/>
              <w:rPr>
                <w:rFonts w:ascii="Times New Roman" w:hAnsi="Times New Roman" w:cs="Times New Roman"/>
                <w:lang w:val="sr-Cyrl-CS"/>
              </w:rPr>
            </w:pPr>
          </w:p>
        </w:tc>
      </w:tr>
      <w:tr w:rsidR="0037273E" w:rsidRPr="0037273E" w:rsidTr="00F92600">
        <w:trPr>
          <w:trHeight w:val="396"/>
        </w:trPr>
        <w:tc>
          <w:tcPr>
            <w:tcW w:w="5272" w:type="dxa"/>
          </w:tcPr>
          <w:p w:rsidR="0037273E" w:rsidRPr="0037273E" w:rsidRDefault="0037273E" w:rsidP="00F92600">
            <w:pPr>
              <w:spacing w:after="0" w:line="240" w:lineRule="auto"/>
              <w:jc w:val="both"/>
              <w:rPr>
                <w:rFonts w:ascii="Times New Roman" w:hAnsi="Times New Roman"/>
                <w:b/>
              </w:rPr>
            </w:pPr>
          </w:p>
          <w:p w:rsidR="0037273E" w:rsidRPr="0037273E" w:rsidRDefault="0037273E" w:rsidP="00F92600">
            <w:pPr>
              <w:spacing w:after="0" w:line="240" w:lineRule="auto"/>
              <w:jc w:val="both"/>
              <w:rPr>
                <w:rFonts w:ascii="Times New Roman" w:hAnsi="Times New Roman"/>
                <w:b/>
              </w:rPr>
            </w:pPr>
          </w:p>
          <w:p w:rsidR="0037273E" w:rsidRPr="0037273E" w:rsidRDefault="0037273E" w:rsidP="00F92600">
            <w:pPr>
              <w:spacing w:after="0" w:line="240" w:lineRule="auto"/>
              <w:jc w:val="both"/>
              <w:rPr>
                <w:rFonts w:ascii="Times New Roman" w:hAnsi="Times New Roman"/>
              </w:rPr>
            </w:pPr>
            <w:r w:rsidRPr="0037273E">
              <w:rPr>
                <w:rFonts w:ascii="Times New Roman" w:hAnsi="Times New Roman"/>
                <w:b/>
              </w:rPr>
              <w:t>Получатель</w:t>
            </w:r>
            <w:r w:rsidRPr="0037273E">
              <w:rPr>
                <w:rFonts w:ascii="Times New Roman" w:hAnsi="Times New Roman"/>
              </w:rPr>
              <w:t>:</w:t>
            </w:r>
          </w:p>
          <w:p w:rsidR="0037273E" w:rsidRPr="0037273E" w:rsidRDefault="0037273E" w:rsidP="00F92600">
            <w:pPr>
              <w:tabs>
                <w:tab w:val="left" w:pos="840"/>
              </w:tabs>
              <w:spacing w:after="0" w:line="240" w:lineRule="auto"/>
              <w:rPr>
                <w:rFonts w:ascii="Times New Roman" w:hAnsi="Times New Roman"/>
                <w:b/>
              </w:rPr>
            </w:pPr>
            <w:r w:rsidRPr="0037273E">
              <w:rPr>
                <w:rFonts w:ascii="Times New Roman" w:hAnsi="Times New Roman"/>
                <w:b/>
              </w:rPr>
              <w:t>Администрация сельского поселения «Вилючанский наслег» муниципального района «Сунтарский улус (район)» Республики Саха (Якутия)</w:t>
            </w:r>
          </w:p>
          <w:p w:rsidR="0037273E" w:rsidRPr="0037273E" w:rsidRDefault="0037273E" w:rsidP="00F92600">
            <w:pPr>
              <w:tabs>
                <w:tab w:val="left" w:pos="840"/>
              </w:tabs>
              <w:spacing w:after="0" w:line="240" w:lineRule="auto"/>
              <w:rPr>
                <w:rFonts w:ascii="Times New Roman" w:hAnsi="Times New Roman"/>
              </w:rPr>
            </w:pPr>
          </w:p>
          <w:p w:rsidR="0037273E" w:rsidRPr="0037273E" w:rsidRDefault="0037273E" w:rsidP="00F92600">
            <w:pPr>
              <w:tabs>
                <w:tab w:val="left" w:pos="840"/>
              </w:tabs>
              <w:spacing w:after="0" w:line="240" w:lineRule="auto"/>
              <w:rPr>
                <w:rFonts w:ascii="Times New Roman" w:hAnsi="Times New Roman"/>
                <w:b/>
              </w:rPr>
            </w:pPr>
            <w:r w:rsidRPr="0037273E">
              <w:rPr>
                <w:rFonts w:ascii="Times New Roman" w:hAnsi="Times New Roman"/>
                <w:b/>
              </w:rPr>
              <w:t xml:space="preserve">Глава </w:t>
            </w:r>
          </w:p>
          <w:p w:rsidR="0037273E" w:rsidRPr="0037273E" w:rsidRDefault="0037273E" w:rsidP="00F92600">
            <w:pPr>
              <w:tabs>
                <w:tab w:val="left" w:pos="840"/>
              </w:tabs>
              <w:spacing w:after="0" w:line="240" w:lineRule="auto"/>
              <w:rPr>
                <w:rFonts w:ascii="Times New Roman" w:hAnsi="Times New Roman"/>
              </w:rPr>
            </w:pPr>
          </w:p>
          <w:p w:rsidR="0037273E" w:rsidRPr="0037273E" w:rsidRDefault="0037273E" w:rsidP="00F92600">
            <w:pPr>
              <w:tabs>
                <w:tab w:val="left" w:pos="840"/>
              </w:tabs>
              <w:spacing w:after="0" w:line="240" w:lineRule="auto"/>
              <w:rPr>
                <w:rFonts w:ascii="Times New Roman" w:hAnsi="Times New Roman"/>
              </w:rPr>
            </w:pPr>
            <w:r w:rsidRPr="0037273E">
              <w:rPr>
                <w:rFonts w:ascii="Times New Roman" w:hAnsi="Times New Roman"/>
              </w:rPr>
              <w:t>________________ _____________________</w:t>
            </w:r>
          </w:p>
          <w:p w:rsidR="0037273E" w:rsidRPr="0037273E" w:rsidRDefault="0037273E" w:rsidP="00F92600">
            <w:pPr>
              <w:spacing w:after="0" w:line="240" w:lineRule="auto"/>
              <w:rPr>
                <w:rFonts w:ascii="Times New Roman" w:hAnsi="Times New Roman" w:cs="Times New Roman"/>
                <w:b/>
              </w:rPr>
            </w:pPr>
            <w:r w:rsidRPr="0037273E">
              <w:rPr>
                <w:rFonts w:ascii="Times New Roman" w:hAnsi="Times New Roman" w:cs="Times New Roman"/>
                <w:b/>
              </w:rPr>
              <w:t>М.П.</w:t>
            </w:r>
          </w:p>
          <w:p w:rsidR="0037273E" w:rsidRPr="0037273E" w:rsidRDefault="0037273E" w:rsidP="00F92600">
            <w:pPr>
              <w:tabs>
                <w:tab w:val="left" w:pos="3992"/>
              </w:tabs>
              <w:autoSpaceDE w:val="0"/>
              <w:snapToGrid w:val="0"/>
              <w:spacing w:after="0" w:line="240" w:lineRule="auto"/>
              <w:ind w:right="112"/>
              <w:rPr>
                <w:rFonts w:ascii="Times New Roman" w:hAnsi="Times New Roman"/>
                <w:b/>
                <w:bCs/>
                <w:color w:val="000000"/>
              </w:rPr>
            </w:pPr>
            <w:r w:rsidRPr="0037273E">
              <w:rPr>
                <w:rFonts w:ascii="Times New Roman" w:hAnsi="Times New Roman"/>
              </w:rPr>
              <w:br w:type="page"/>
            </w:r>
          </w:p>
        </w:tc>
        <w:tc>
          <w:tcPr>
            <w:tcW w:w="4628" w:type="dxa"/>
          </w:tcPr>
          <w:p w:rsidR="0037273E" w:rsidRPr="0037273E" w:rsidRDefault="0037273E" w:rsidP="00F92600">
            <w:pPr>
              <w:autoSpaceDE w:val="0"/>
              <w:snapToGrid w:val="0"/>
              <w:spacing w:after="0" w:line="240" w:lineRule="auto"/>
              <w:jc w:val="both"/>
              <w:rPr>
                <w:rFonts w:ascii="Times New Roman" w:hAnsi="Times New Roman"/>
                <w:b/>
                <w:bCs/>
                <w:color w:val="000000"/>
              </w:rPr>
            </w:pPr>
          </w:p>
        </w:tc>
      </w:tr>
    </w:tbl>
    <w:p w:rsidR="00D51ED4" w:rsidRDefault="00D51ED4" w:rsidP="00D51ED4">
      <w:pPr>
        <w:spacing w:after="0" w:line="240" w:lineRule="auto"/>
        <w:jc w:val="right"/>
        <w:rPr>
          <w:rFonts w:ascii="Times New Roman" w:hAnsi="Times New Roman"/>
        </w:rPr>
      </w:pPr>
    </w:p>
    <w:p w:rsidR="00EF3AC3" w:rsidRDefault="00EF3AC3">
      <w:pPr>
        <w:spacing w:after="0" w:line="240" w:lineRule="auto"/>
        <w:rPr>
          <w:rFonts w:ascii="Times New Roman" w:hAnsi="Times New Roman"/>
          <w:sz w:val="24"/>
          <w:szCs w:val="24"/>
        </w:rPr>
      </w:pPr>
      <w:r>
        <w:rPr>
          <w:rFonts w:ascii="Times New Roman" w:hAnsi="Times New Roman"/>
          <w:sz w:val="24"/>
          <w:szCs w:val="24"/>
        </w:rPr>
        <w:br w:type="page"/>
      </w:r>
    </w:p>
    <w:p w:rsidR="00D211AE" w:rsidRPr="00C57ECE" w:rsidRDefault="00D211AE" w:rsidP="008C7713">
      <w:pPr>
        <w:spacing w:after="0" w:line="240" w:lineRule="auto"/>
        <w:jc w:val="right"/>
        <w:rPr>
          <w:rFonts w:ascii="Times New Roman" w:hAnsi="Times New Roman"/>
          <w:sz w:val="24"/>
          <w:szCs w:val="24"/>
        </w:rPr>
      </w:pPr>
      <w:r w:rsidRPr="00C57ECE">
        <w:rPr>
          <w:rFonts w:ascii="Times New Roman" w:hAnsi="Times New Roman"/>
          <w:sz w:val="24"/>
          <w:szCs w:val="24"/>
        </w:rPr>
        <w:lastRenderedPageBreak/>
        <w:t>Приложение №</w:t>
      </w:r>
      <w:r w:rsidR="00C33229" w:rsidRPr="00C57ECE">
        <w:rPr>
          <w:rFonts w:ascii="Times New Roman" w:hAnsi="Times New Roman"/>
          <w:sz w:val="24"/>
          <w:szCs w:val="24"/>
        </w:rPr>
        <w:t xml:space="preserve"> </w:t>
      </w:r>
      <w:r w:rsidR="00D51ED4">
        <w:rPr>
          <w:rFonts w:ascii="Times New Roman" w:hAnsi="Times New Roman"/>
          <w:sz w:val="24"/>
          <w:szCs w:val="24"/>
        </w:rPr>
        <w:t>2</w:t>
      </w:r>
      <w:r w:rsidRPr="00C57ECE">
        <w:rPr>
          <w:rFonts w:ascii="Times New Roman" w:hAnsi="Times New Roman"/>
          <w:sz w:val="24"/>
          <w:szCs w:val="24"/>
        </w:rPr>
        <w:t xml:space="preserve"> </w:t>
      </w:r>
    </w:p>
    <w:p w:rsidR="0037273E" w:rsidRPr="0037273E" w:rsidRDefault="0037273E" w:rsidP="0037273E">
      <w:pPr>
        <w:spacing w:after="0" w:line="240" w:lineRule="auto"/>
        <w:jc w:val="right"/>
        <w:rPr>
          <w:rFonts w:ascii="Times New Roman" w:hAnsi="Times New Roman"/>
          <w:sz w:val="24"/>
          <w:szCs w:val="24"/>
        </w:rPr>
      </w:pPr>
      <w:r w:rsidRPr="0037273E">
        <w:rPr>
          <w:rFonts w:ascii="Times New Roman" w:hAnsi="Times New Roman"/>
          <w:sz w:val="24"/>
          <w:szCs w:val="24"/>
        </w:rPr>
        <w:t>целевого финансирования (пожертвования)</w:t>
      </w:r>
    </w:p>
    <w:p w:rsidR="0037273E" w:rsidRDefault="0037273E" w:rsidP="0037273E">
      <w:pPr>
        <w:spacing w:after="0" w:line="240" w:lineRule="auto"/>
        <w:jc w:val="right"/>
        <w:rPr>
          <w:rFonts w:ascii="Times New Roman" w:hAnsi="Times New Roman"/>
          <w:sz w:val="24"/>
          <w:szCs w:val="24"/>
        </w:rPr>
      </w:pPr>
      <w:r w:rsidRPr="0037273E">
        <w:rPr>
          <w:rFonts w:ascii="Times New Roman" w:hAnsi="Times New Roman"/>
          <w:sz w:val="24"/>
          <w:szCs w:val="24"/>
        </w:rPr>
        <w:t xml:space="preserve">(с элементами договора подряда) </w:t>
      </w:r>
    </w:p>
    <w:p w:rsidR="00C33229" w:rsidRPr="00C57ECE" w:rsidRDefault="00C33229" w:rsidP="0037273E">
      <w:pPr>
        <w:spacing w:after="0" w:line="240" w:lineRule="auto"/>
        <w:jc w:val="right"/>
        <w:rPr>
          <w:rFonts w:ascii="Times New Roman" w:hAnsi="Times New Roman"/>
          <w:sz w:val="24"/>
          <w:szCs w:val="24"/>
        </w:rPr>
      </w:pPr>
      <w:r w:rsidRPr="00C57ECE">
        <w:rPr>
          <w:rFonts w:ascii="Times New Roman" w:hAnsi="Times New Roman"/>
          <w:sz w:val="24"/>
          <w:szCs w:val="24"/>
        </w:rPr>
        <w:t>№________от «___»________20</w:t>
      </w:r>
      <w:r w:rsidR="00793CC8" w:rsidRPr="00C57ECE">
        <w:rPr>
          <w:rFonts w:ascii="Times New Roman" w:hAnsi="Times New Roman"/>
          <w:sz w:val="24"/>
          <w:szCs w:val="24"/>
        </w:rPr>
        <w:t xml:space="preserve">22 </w:t>
      </w:r>
      <w:r w:rsidRPr="00C57ECE">
        <w:rPr>
          <w:rFonts w:ascii="Times New Roman" w:hAnsi="Times New Roman"/>
          <w:sz w:val="24"/>
          <w:szCs w:val="24"/>
        </w:rPr>
        <w:t>г.</w:t>
      </w:r>
    </w:p>
    <w:p w:rsidR="00D211AE" w:rsidRPr="00C33229" w:rsidRDefault="00D211AE" w:rsidP="008C7713">
      <w:pPr>
        <w:spacing w:after="0" w:line="240" w:lineRule="auto"/>
        <w:jc w:val="right"/>
        <w:rPr>
          <w:rFonts w:ascii="Times New Roman" w:hAnsi="Times New Roman"/>
        </w:rPr>
      </w:pPr>
    </w:p>
    <w:p w:rsidR="0068308E" w:rsidRDefault="00C57ECE" w:rsidP="00C57ECE">
      <w:pPr>
        <w:pStyle w:val="afd"/>
        <w:spacing w:before="0" w:after="0"/>
        <w:jc w:val="center"/>
        <w:rPr>
          <w:rStyle w:val="a3"/>
          <w:rFonts w:ascii="Times New Roman" w:eastAsiaTheme="majorEastAsia" w:hAnsi="Times New Roman" w:cs="Times New Roman"/>
          <w:b/>
        </w:rPr>
      </w:pPr>
      <w:r w:rsidRPr="00C57ECE">
        <w:rPr>
          <w:rStyle w:val="a3"/>
          <w:rFonts w:ascii="Times New Roman" w:eastAsiaTheme="majorEastAsia" w:hAnsi="Times New Roman" w:cs="Times New Roman"/>
          <w:b/>
        </w:rPr>
        <w:t>РАСЧЕТ стоимости работ</w:t>
      </w:r>
    </w:p>
    <w:p w:rsidR="00C57ECE" w:rsidRDefault="00D51ED4" w:rsidP="00C57ECE">
      <w:pPr>
        <w:pStyle w:val="afd"/>
        <w:spacing w:before="0" w:after="0"/>
        <w:jc w:val="center"/>
        <w:rPr>
          <w:rStyle w:val="a3"/>
          <w:rFonts w:ascii="Times New Roman" w:eastAsiaTheme="majorEastAsia" w:hAnsi="Times New Roman" w:cs="Times New Roman"/>
          <w:b/>
        </w:rPr>
      </w:pPr>
      <w:r>
        <w:rPr>
          <w:rStyle w:val="a3"/>
          <w:rFonts w:ascii="Times New Roman" w:eastAsiaTheme="majorEastAsia" w:hAnsi="Times New Roman" w:cs="Times New Roman"/>
          <w:b/>
        </w:rPr>
        <w:t>(смета)</w:t>
      </w:r>
    </w:p>
    <w:p w:rsidR="00C57ECE" w:rsidRDefault="00C57ECE" w:rsidP="00C57ECE">
      <w:pPr>
        <w:pStyle w:val="afd"/>
        <w:spacing w:before="0" w:after="0"/>
        <w:jc w:val="center"/>
        <w:rPr>
          <w:rStyle w:val="a3"/>
          <w:rFonts w:ascii="Times New Roman" w:eastAsiaTheme="majorEastAsia" w:hAnsi="Times New Roman" w:cs="Times New Roman"/>
          <w:b/>
        </w:rPr>
      </w:pPr>
    </w:p>
    <w:p w:rsidR="00C57ECE" w:rsidRDefault="00C57ECE"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805FBF" w:rsidRDefault="00805FBF" w:rsidP="00C57ECE">
      <w:pPr>
        <w:pStyle w:val="afd"/>
        <w:spacing w:before="0" w:after="0"/>
        <w:jc w:val="center"/>
        <w:rPr>
          <w:rStyle w:val="a3"/>
          <w:rFonts w:ascii="Times New Roman" w:eastAsiaTheme="majorEastAsia" w:hAnsi="Times New Roman" w:cs="Times New Roman"/>
          <w:b/>
        </w:rPr>
      </w:pPr>
    </w:p>
    <w:p w:rsidR="00805FBF" w:rsidRDefault="00805FBF" w:rsidP="00C57ECE">
      <w:pPr>
        <w:pStyle w:val="afd"/>
        <w:spacing w:before="0" w:after="0"/>
        <w:jc w:val="center"/>
        <w:rPr>
          <w:rStyle w:val="a3"/>
          <w:rFonts w:ascii="Times New Roman" w:eastAsiaTheme="majorEastAsia" w:hAnsi="Times New Roman" w:cs="Times New Roman"/>
          <w:b/>
        </w:rPr>
      </w:pPr>
    </w:p>
    <w:p w:rsidR="00805FBF" w:rsidRDefault="00805FBF" w:rsidP="00C57ECE">
      <w:pPr>
        <w:pStyle w:val="afd"/>
        <w:spacing w:before="0" w:after="0"/>
        <w:jc w:val="center"/>
        <w:rPr>
          <w:rStyle w:val="a3"/>
          <w:rFonts w:ascii="Times New Roman" w:eastAsiaTheme="majorEastAsia" w:hAnsi="Times New Roman" w:cs="Times New Roman"/>
          <w:b/>
        </w:rPr>
      </w:pPr>
    </w:p>
    <w:p w:rsidR="00805FBF" w:rsidRDefault="00805FBF" w:rsidP="00C57ECE">
      <w:pPr>
        <w:pStyle w:val="afd"/>
        <w:spacing w:before="0" w:after="0"/>
        <w:jc w:val="center"/>
        <w:rPr>
          <w:rStyle w:val="a3"/>
          <w:rFonts w:ascii="Times New Roman" w:eastAsiaTheme="majorEastAsia" w:hAnsi="Times New Roman" w:cs="Times New Roman"/>
          <w:b/>
        </w:rPr>
      </w:pPr>
    </w:p>
    <w:p w:rsidR="00805FBF" w:rsidRDefault="00805FBF" w:rsidP="00C57ECE">
      <w:pPr>
        <w:pStyle w:val="afd"/>
        <w:spacing w:before="0" w:after="0"/>
        <w:jc w:val="center"/>
        <w:rPr>
          <w:rStyle w:val="a3"/>
          <w:rFonts w:ascii="Times New Roman" w:eastAsiaTheme="majorEastAsia" w:hAnsi="Times New Roman" w:cs="Times New Roman"/>
          <w:b/>
        </w:rPr>
      </w:pPr>
    </w:p>
    <w:p w:rsidR="00805FBF" w:rsidRDefault="00805FBF" w:rsidP="00C57ECE">
      <w:pPr>
        <w:pStyle w:val="afd"/>
        <w:spacing w:before="0" w:after="0"/>
        <w:jc w:val="center"/>
        <w:rPr>
          <w:rStyle w:val="a3"/>
          <w:rFonts w:ascii="Times New Roman" w:eastAsiaTheme="majorEastAsia" w:hAnsi="Times New Roman" w:cs="Times New Roman"/>
          <w:b/>
        </w:rPr>
      </w:pPr>
    </w:p>
    <w:p w:rsidR="00805FBF" w:rsidRDefault="00805FBF" w:rsidP="00C57ECE">
      <w:pPr>
        <w:pStyle w:val="afd"/>
        <w:spacing w:before="0" w:after="0"/>
        <w:jc w:val="center"/>
        <w:rPr>
          <w:rStyle w:val="a3"/>
          <w:rFonts w:ascii="Times New Roman" w:eastAsiaTheme="majorEastAsia" w:hAnsi="Times New Roman" w:cs="Times New Roman"/>
          <w:b/>
        </w:rPr>
      </w:pPr>
    </w:p>
    <w:p w:rsidR="00805FBF" w:rsidRDefault="00805FBF" w:rsidP="00C57ECE">
      <w:pPr>
        <w:pStyle w:val="afd"/>
        <w:spacing w:before="0" w:after="0"/>
        <w:jc w:val="center"/>
        <w:rPr>
          <w:rStyle w:val="a3"/>
          <w:rFonts w:ascii="Times New Roman" w:eastAsiaTheme="majorEastAsia" w:hAnsi="Times New Roman" w:cs="Times New Roman"/>
          <w:b/>
        </w:rPr>
      </w:pPr>
    </w:p>
    <w:p w:rsidR="00805FBF" w:rsidRDefault="00805FBF"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EF3AC3" w:rsidRDefault="00EF3AC3" w:rsidP="00C57ECE">
      <w:pPr>
        <w:pStyle w:val="afd"/>
        <w:spacing w:before="0" w:after="0"/>
        <w:jc w:val="center"/>
        <w:rPr>
          <w:rStyle w:val="a3"/>
          <w:rFonts w:ascii="Times New Roman" w:eastAsiaTheme="majorEastAsia" w:hAnsi="Times New Roman" w:cs="Times New Roman"/>
          <w:b/>
        </w:rPr>
      </w:pPr>
    </w:p>
    <w:p w:rsidR="00C57ECE" w:rsidRPr="00C57ECE" w:rsidRDefault="00C57ECE" w:rsidP="00C57ECE">
      <w:pPr>
        <w:pStyle w:val="afd"/>
        <w:spacing w:before="0" w:after="0"/>
        <w:jc w:val="center"/>
        <w:rPr>
          <w:rStyle w:val="a3"/>
          <w:rFonts w:ascii="Times New Roman" w:eastAsiaTheme="majorEastAsia" w:hAnsi="Times New Roman" w:cs="Times New Roman"/>
          <w:b/>
        </w:rPr>
      </w:pPr>
    </w:p>
    <w:tbl>
      <w:tblPr>
        <w:tblW w:w="9900" w:type="dxa"/>
        <w:tblInd w:w="108" w:type="dxa"/>
        <w:tblLayout w:type="fixed"/>
        <w:tblLook w:val="0000" w:firstRow="0" w:lastRow="0" w:firstColumn="0" w:lastColumn="0" w:noHBand="0" w:noVBand="0"/>
      </w:tblPr>
      <w:tblGrid>
        <w:gridCol w:w="5272"/>
        <w:gridCol w:w="4628"/>
      </w:tblGrid>
      <w:tr w:rsidR="0037273E" w:rsidRPr="0037273E" w:rsidTr="00F92600">
        <w:trPr>
          <w:trHeight w:val="396"/>
        </w:trPr>
        <w:tc>
          <w:tcPr>
            <w:tcW w:w="5272" w:type="dxa"/>
          </w:tcPr>
          <w:p w:rsidR="0037273E" w:rsidRPr="0037273E" w:rsidRDefault="0037273E" w:rsidP="00F92600">
            <w:pPr>
              <w:tabs>
                <w:tab w:val="left" w:pos="3992"/>
              </w:tabs>
              <w:autoSpaceDE w:val="0"/>
              <w:snapToGrid w:val="0"/>
              <w:spacing w:after="0" w:line="240" w:lineRule="auto"/>
              <w:ind w:right="112"/>
              <w:rPr>
                <w:rFonts w:ascii="Times New Roman" w:hAnsi="Times New Roman" w:cs="Times New Roman"/>
                <w:lang w:val="sr-Cyrl-CS"/>
              </w:rPr>
            </w:pPr>
            <w:r w:rsidRPr="0037273E">
              <w:rPr>
                <w:rFonts w:ascii="Times New Roman" w:hAnsi="Times New Roman" w:cs="Times New Roman"/>
                <w:b/>
                <w:bCs/>
              </w:rPr>
              <w:t>Жертвователь:</w:t>
            </w:r>
            <w:r w:rsidRPr="0037273E">
              <w:rPr>
                <w:rFonts w:ascii="Times New Roman" w:hAnsi="Times New Roman" w:cs="Times New Roman"/>
              </w:rPr>
              <w:t xml:space="preserve"> </w:t>
            </w:r>
          </w:p>
          <w:p w:rsidR="0037273E" w:rsidRPr="0037273E" w:rsidRDefault="0037273E" w:rsidP="00F92600">
            <w:pPr>
              <w:tabs>
                <w:tab w:val="left" w:pos="3992"/>
              </w:tabs>
              <w:autoSpaceDE w:val="0"/>
              <w:snapToGrid w:val="0"/>
              <w:spacing w:after="0" w:line="240" w:lineRule="auto"/>
              <w:ind w:right="112"/>
              <w:rPr>
                <w:rFonts w:ascii="Times New Roman" w:hAnsi="Times New Roman" w:cs="Times New Roman"/>
                <w:bCs/>
              </w:rPr>
            </w:pPr>
            <w:r w:rsidRPr="0037273E">
              <w:rPr>
                <w:rFonts w:ascii="Times New Roman" w:hAnsi="Times New Roman" w:cs="Times New Roman"/>
                <w:b/>
                <w:bCs/>
              </w:rPr>
              <w:t>НО «Целевой фонд будущих поколений Республики Саха (Якутия)»</w:t>
            </w:r>
          </w:p>
          <w:p w:rsidR="0037273E" w:rsidRPr="0037273E" w:rsidRDefault="0037273E" w:rsidP="00F92600">
            <w:pPr>
              <w:spacing w:after="0" w:line="240" w:lineRule="auto"/>
              <w:ind w:right="22"/>
              <w:jc w:val="both"/>
              <w:rPr>
                <w:rFonts w:ascii="Times New Roman" w:hAnsi="Times New Roman" w:cs="Times New Roman"/>
              </w:rPr>
            </w:pPr>
          </w:p>
          <w:p w:rsidR="0037273E" w:rsidRPr="0037273E" w:rsidRDefault="0037273E" w:rsidP="00F92600">
            <w:pPr>
              <w:spacing w:after="0" w:line="240" w:lineRule="auto"/>
              <w:ind w:right="22"/>
              <w:jc w:val="both"/>
              <w:rPr>
                <w:rFonts w:ascii="Times New Roman" w:hAnsi="Times New Roman" w:cs="Times New Roman"/>
                <w:b/>
              </w:rPr>
            </w:pPr>
            <w:r w:rsidRPr="0037273E">
              <w:rPr>
                <w:rFonts w:ascii="Times New Roman" w:hAnsi="Times New Roman" w:cs="Times New Roman"/>
                <w:b/>
              </w:rPr>
              <w:t xml:space="preserve">Генеральный директор </w:t>
            </w:r>
          </w:p>
          <w:p w:rsidR="0037273E" w:rsidRPr="0037273E" w:rsidRDefault="0037273E" w:rsidP="00F92600">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37273E" w:rsidRPr="0037273E" w:rsidRDefault="0037273E" w:rsidP="00F92600">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37273E">
              <w:rPr>
                <w:rFonts w:ascii="Times New Roman" w:hAnsi="Times New Roman" w:cs="Times New Roman"/>
                <w:b/>
                <w:lang w:val="sr-Cyrl-CS"/>
              </w:rPr>
              <w:t xml:space="preserve"> ___________________ Егоров В.А.</w:t>
            </w:r>
          </w:p>
          <w:p w:rsidR="0037273E" w:rsidRPr="0037273E" w:rsidRDefault="0037273E" w:rsidP="00F92600">
            <w:pPr>
              <w:tabs>
                <w:tab w:val="left" w:pos="3992"/>
              </w:tabs>
              <w:autoSpaceDE w:val="0"/>
              <w:spacing w:after="0" w:line="240" w:lineRule="auto"/>
              <w:ind w:right="112"/>
              <w:jc w:val="both"/>
              <w:rPr>
                <w:rFonts w:ascii="Times New Roman" w:hAnsi="Times New Roman" w:cs="Times New Roman"/>
                <w:b/>
                <w:lang w:val="sr-Cyrl-CS"/>
              </w:rPr>
            </w:pPr>
            <w:r w:rsidRPr="0037273E">
              <w:rPr>
                <w:rFonts w:ascii="Times New Roman" w:hAnsi="Times New Roman" w:cs="Times New Roman"/>
                <w:b/>
                <w:lang w:val="sr-Cyrl-CS"/>
              </w:rPr>
              <w:t xml:space="preserve"> </w:t>
            </w:r>
          </w:p>
          <w:p w:rsidR="0037273E" w:rsidRPr="0037273E" w:rsidRDefault="0037273E" w:rsidP="00F92600">
            <w:pPr>
              <w:spacing w:after="0" w:line="240" w:lineRule="auto"/>
              <w:rPr>
                <w:rFonts w:ascii="Times New Roman" w:hAnsi="Times New Roman" w:cs="Times New Roman"/>
                <w:b/>
              </w:rPr>
            </w:pPr>
            <w:r w:rsidRPr="0037273E">
              <w:rPr>
                <w:rFonts w:ascii="Times New Roman" w:hAnsi="Times New Roman" w:cs="Times New Roman"/>
                <w:b/>
              </w:rPr>
              <w:t>М.П.</w:t>
            </w:r>
          </w:p>
          <w:p w:rsidR="0037273E" w:rsidRPr="0037273E" w:rsidRDefault="0037273E" w:rsidP="00F92600">
            <w:pPr>
              <w:tabs>
                <w:tab w:val="left" w:pos="3992"/>
              </w:tabs>
              <w:autoSpaceDE w:val="0"/>
              <w:spacing w:after="0" w:line="240" w:lineRule="auto"/>
              <w:ind w:right="112"/>
              <w:jc w:val="both"/>
              <w:rPr>
                <w:rFonts w:ascii="Times New Roman" w:hAnsi="Times New Roman" w:cs="Times New Roman"/>
              </w:rPr>
            </w:pPr>
          </w:p>
        </w:tc>
        <w:tc>
          <w:tcPr>
            <w:tcW w:w="4628" w:type="dxa"/>
          </w:tcPr>
          <w:p w:rsidR="0037273E" w:rsidRPr="0037273E" w:rsidRDefault="0037273E" w:rsidP="00F92600">
            <w:pPr>
              <w:autoSpaceDE w:val="0"/>
              <w:snapToGrid w:val="0"/>
              <w:spacing w:after="0" w:line="240" w:lineRule="auto"/>
              <w:jc w:val="both"/>
              <w:rPr>
                <w:rFonts w:ascii="Times New Roman" w:hAnsi="Times New Roman" w:cs="Times New Roman"/>
                <w:b/>
                <w:bCs/>
              </w:rPr>
            </w:pPr>
            <w:r w:rsidRPr="0037273E">
              <w:rPr>
                <w:rFonts w:ascii="Times New Roman" w:hAnsi="Times New Roman" w:cs="Times New Roman"/>
                <w:b/>
                <w:bCs/>
              </w:rPr>
              <w:t>Подрядчик:</w:t>
            </w:r>
          </w:p>
          <w:p w:rsidR="0037273E" w:rsidRPr="0037273E" w:rsidRDefault="0037273E" w:rsidP="00F92600">
            <w:pPr>
              <w:autoSpaceDE w:val="0"/>
              <w:snapToGrid w:val="0"/>
              <w:spacing w:after="0" w:line="240" w:lineRule="auto"/>
              <w:jc w:val="both"/>
              <w:rPr>
                <w:rFonts w:ascii="Times New Roman" w:hAnsi="Times New Roman" w:cs="Times New Roman"/>
                <w:b/>
                <w:bCs/>
              </w:rPr>
            </w:pPr>
          </w:p>
          <w:p w:rsidR="0037273E" w:rsidRPr="0037273E" w:rsidRDefault="0037273E" w:rsidP="00F92600">
            <w:pPr>
              <w:autoSpaceDE w:val="0"/>
              <w:snapToGrid w:val="0"/>
              <w:spacing w:after="0" w:line="240" w:lineRule="auto"/>
              <w:jc w:val="both"/>
              <w:rPr>
                <w:rFonts w:ascii="Times New Roman" w:hAnsi="Times New Roman" w:cs="Times New Roman"/>
                <w:b/>
                <w:bCs/>
              </w:rPr>
            </w:pPr>
          </w:p>
          <w:p w:rsidR="0037273E" w:rsidRPr="0037273E" w:rsidRDefault="0037273E" w:rsidP="00F92600">
            <w:pPr>
              <w:autoSpaceDE w:val="0"/>
              <w:snapToGrid w:val="0"/>
              <w:spacing w:after="0" w:line="240" w:lineRule="auto"/>
              <w:jc w:val="both"/>
              <w:rPr>
                <w:rFonts w:ascii="Times New Roman" w:hAnsi="Times New Roman" w:cs="Times New Roman"/>
                <w:b/>
                <w:bCs/>
              </w:rPr>
            </w:pPr>
          </w:p>
          <w:p w:rsidR="0037273E" w:rsidRPr="0037273E" w:rsidRDefault="0037273E" w:rsidP="00F92600">
            <w:pPr>
              <w:autoSpaceDE w:val="0"/>
              <w:snapToGrid w:val="0"/>
              <w:spacing w:after="0" w:line="240" w:lineRule="auto"/>
              <w:jc w:val="both"/>
              <w:rPr>
                <w:rFonts w:ascii="Times New Roman" w:hAnsi="Times New Roman" w:cs="Times New Roman"/>
                <w:lang w:val="sr-Cyrl-CS"/>
              </w:rPr>
            </w:pPr>
          </w:p>
          <w:p w:rsidR="0037273E" w:rsidRPr="0037273E" w:rsidRDefault="0037273E" w:rsidP="00F92600">
            <w:pPr>
              <w:autoSpaceDE w:val="0"/>
              <w:snapToGrid w:val="0"/>
              <w:spacing w:after="0" w:line="240" w:lineRule="auto"/>
              <w:jc w:val="both"/>
              <w:rPr>
                <w:rFonts w:ascii="Times New Roman" w:hAnsi="Times New Roman" w:cs="Times New Roman"/>
                <w:b/>
                <w:lang w:val="sr-Cyrl-CS"/>
              </w:rPr>
            </w:pPr>
          </w:p>
          <w:p w:rsidR="0037273E" w:rsidRPr="0037273E" w:rsidRDefault="0037273E" w:rsidP="00F92600">
            <w:pPr>
              <w:autoSpaceDE w:val="0"/>
              <w:snapToGrid w:val="0"/>
              <w:spacing w:after="0" w:line="240" w:lineRule="auto"/>
              <w:jc w:val="both"/>
              <w:rPr>
                <w:rFonts w:ascii="Times New Roman" w:hAnsi="Times New Roman" w:cs="Times New Roman"/>
                <w:b/>
                <w:lang w:val="sr-Cyrl-CS"/>
              </w:rPr>
            </w:pPr>
            <w:r w:rsidRPr="0037273E">
              <w:rPr>
                <w:rFonts w:ascii="Times New Roman" w:hAnsi="Times New Roman" w:cs="Times New Roman"/>
                <w:b/>
                <w:lang w:val="sr-Cyrl-CS"/>
              </w:rPr>
              <w:t xml:space="preserve">___________________ </w:t>
            </w:r>
          </w:p>
          <w:p w:rsidR="0037273E" w:rsidRPr="0037273E" w:rsidRDefault="0037273E" w:rsidP="00F92600">
            <w:pPr>
              <w:autoSpaceDE w:val="0"/>
              <w:snapToGrid w:val="0"/>
              <w:spacing w:after="0" w:line="240" w:lineRule="auto"/>
              <w:ind w:right="640"/>
              <w:jc w:val="both"/>
              <w:rPr>
                <w:rFonts w:ascii="Times New Roman" w:hAnsi="Times New Roman" w:cs="Times New Roman"/>
                <w:lang w:val="sr-Cyrl-CS"/>
              </w:rPr>
            </w:pPr>
          </w:p>
          <w:p w:rsidR="0037273E" w:rsidRPr="0037273E" w:rsidRDefault="0037273E" w:rsidP="00F92600">
            <w:pPr>
              <w:spacing w:after="0" w:line="240" w:lineRule="auto"/>
              <w:rPr>
                <w:rFonts w:ascii="Times New Roman" w:hAnsi="Times New Roman" w:cs="Times New Roman"/>
                <w:b/>
              </w:rPr>
            </w:pPr>
            <w:r w:rsidRPr="0037273E">
              <w:rPr>
                <w:rFonts w:ascii="Times New Roman" w:hAnsi="Times New Roman" w:cs="Times New Roman"/>
                <w:b/>
              </w:rPr>
              <w:t>М.П.</w:t>
            </w:r>
          </w:p>
          <w:p w:rsidR="0037273E" w:rsidRPr="0037273E" w:rsidRDefault="0037273E" w:rsidP="00F92600">
            <w:pPr>
              <w:autoSpaceDE w:val="0"/>
              <w:snapToGrid w:val="0"/>
              <w:spacing w:after="0" w:line="240" w:lineRule="auto"/>
              <w:ind w:right="640"/>
              <w:jc w:val="both"/>
              <w:rPr>
                <w:rFonts w:ascii="Times New Roman" w:hAnsi="Times New Roman" w:cs="Times New Roman"/>
                <w:lang w:val="sr-Cyrl-CS"/>
              </w:rPr>
            </w:pPr>
          </w:p>
        </w:tc>
      </w:tr>
      <w:tr w:rsidR="0037273E" w:rsidRPr="0037273E" w:rsidTr="00F92600">
        <w:trPr>
          <w:trHeight w:val="396"/>
        </w:trPr>
        <w:tc>
          <w:tcPr>
            <w:tcW w:w="5272" w:type="dxa"/>
          </w:tcPr>
          <w:p w:rsidR="0037273E" w:rsidRPr="0037273E" w:rsidRDefault="0037273E" w:rsidP="00F92600">
            <w:pPr>
              <w:spacing w:after="0" w:line="240" w:lineRule="auto"/>
              <w:jc w:val="both"/>
              <w:rPr>
                <w:rFonts w:ascii="Times New Roman" w:hAnsi="Times New Roman"/>
                <w:b/>
              </w:rPr>
            </w:pPr>
          </w:p>
          <w:p w:rsidR="0037273E" w:rsidRPr="0037273E" w:rsidRDefault="0037273E" w:rsidP="00F92600">
            <w:pPr>
              <w:spacing w:after="0" w:line="240" w:lineRule="auto"/>
              <w:jc w:val="both"/>
              <w:rPr>
                <w:rFonts w:ascii="Times New Roman" w:hAnsi="Times New Roman"/>
                <w:b/>
              </w:rPr>
            </w:pPr>
          </w:p>
          <w:p w:rsidR="0037273E" w:rsidRPr="0037273E" w:rsidRDefault="0037273E" w:rsidP="00F92600">
            <w:pPr>
              <w:spacing w:after="0" w:line="240" w:lineRule="auto"/>
              <w:jc w:val="both"/>
              <w:rPr>
                <w:rFonts w:ascii="Times New Roman" w:hAnsi="Times New Roman"/>
              </w:rPr>
            </w:pPr>
            <w:r w:rsidRPr="0037273E">
              <w:rPr>
                <w:rFonts w:ascii="Times New Roman" w:hAnsi="Times New Roman"/>
                <w:b/>
              </w:rPr>
              <w:t>Получатель</w:t>
            </w:r>
            <w:r w:rsidRPr="0037273E">
              <w:rPr>
                <w:rFonts w:ascii="Times New Roman" w:hAnsi="Times New Roman"/>
              </w:rPr>
              <w:t>:</w:t>
            </w:r>
          </w:p>
          <w:p w:rsidR="0037273E" w:rsidRPr="0037273E" w:rsidRDefault="0037273E" w:rsidP="00F92600">
            <w:pPr>
              <w:tabs>
                <w:tab w:val="left" w:pos="840"/>
              </w:tabs>
              <w:spacing w:after="0" w:line="240" w:lineRule="auto"/>
              <w:rPr>
                <w:rFonts w:ascii="Times New Roman" w:hAnsi="Times New Roman"/>
                <w:b/>
              </w:rPr>
            </w:pPr>
            <w:r w:rsidRPr="0037273E">
              <w:rPr>
                <w:rFonts w:ascii="Times New Roman" w:hAnsi="Times New Roman"/>
                <w:b/>
              </w:rPr>
              <w:t>Администрация сельского поселения «Вилючанский наслег» муниципального района «Сунтарский улус (район)» Республики Саха (Якутия)</w:t>
            </w:r>
          </w:p>
          <w:p w:rsidR="0037273E" w:rsidRPr="0037273E" w:rsidRDefault="0037273E" w:rsidP="00F92600">
            <w:pPr>
              <w:tabs>
                <w:tab w:val="left" w:pos="840"/>
              </w:tabs>
              <w:spacing w:after="0" w:line="240" w:lineRule="auto"/>
              <w:rPr>
                <w:rFonts w:ascii="Times New Roman" w:hAnsi="Times New Roman"/>
              </w:rPr>
            </w:pPr>
          </w:p>
          <w:p w:rsidR="0037273E" w:rsidRPr="0037273E" w:rsidRDefault="0037273E" w:rsidP="00F92600">
            <w:pPr>
              <w:tabs>
                <w:tab w:val="left" w:pos="840"/>
              </w:tabs>
              <w:spacing w:after="0" w:line="240" w:lineRule="auto"/>
              <w:rPr>
                <w:rFonts w:ascii="Times New Roman" w:hAnsi="Times New Roman"/>
                <w:b/>
              </w:rPr>
            </w:pPr>
            <w:r w:rsidRPr="0037273E">
              <w:rPr>
                <w:rFonts w:ascii="Times New Roman" w:hAnsi="Times New Roman"/>
                <w:b/>
              </w:rPr>
              <w:t xml:space="preserve">Глава </w:t>
            </w:r>
          </w:p>
          <w:p w:rsidR="0037273E" w:rsidRPr="0037273E" w:rsidRDefault="0037273E" w:rsidP="00F92600">
            <w:pPr>
              <w:tabs>
                <w:tab w:val="left" w:pos="840"/>
              </w:tabs>
              <w:spacing w:after="0" w:line="240" w:lineRule="auto"/>
              <w:rPr>
                <w:rFonts w:ascii="Times New Roman" w:hAnsi="Times New Roman"/>
              </w:rPr>
            </w:pPr>
          </w:p>
          <w:p w:rsidR="0037273E" w:rsidRPr="0037273E" w:rsidRDefault="0037273E" w:rsidP="00F92600">
            <w:pPr>
              <w:tabs>
                <w:tab w:val="left" w:pos="840"/>
              </w:tabs>
              <w:spacing w:after="0" w:line="240" w:lineRule="auto"/>
              <w:rPr>
                <w:rFonts w:ascii="Times New Roman" w:hAnsi="Times New Roman"/>
              </w:rPr>
            </w:pPr>
            <w:r w:rsidRPr="0037273E">
              <w:rPr>
                <w:rFonts w:ascii="Times New Roman" w:hAnsi="Times New Roman"/>
              </w:rPr>
              <w:t>________________ _____________________</w:t>
            </w:r>
          </w:p>
          <w:p w:rsidR="0037273E" w:rsidRPr="0037273E" w:rsidRDefault="0037273E" w:rsidP="00F92600">
            <w:pPr>
              <w:spacing w:after="0" w:line="240" w:lineRule="auto"/>
              <w:rPr>
                <w:rFonts w:ascii="Times New Roman" w:hAnsi="Times New Roman" w:cs="Times New Roman"/>
                <w:b/>
              </w:rPr>
            </w:pPr>
            <w:r w:rsidRPr="0037273E">
              <w:rPr>
                <w:rFonts w:ascii="Times New Roman" w:hAnsi="Times New Roman" w:cs="Times New Roman"/>
                <w:b/>
              </w:rPr>
              <w:t>М.П.</w:t>
            </w:r>
          </w:p>
          <w:p w:rsidR="0037273E" w:rsidRPr="0037273E" w:rsidRDefault="0037273E" w:rsidP="00F92600">
            <w:pPr>
              <w:tabs>
                <w:tab w:val="left" w:pos="3992"/>
              </w:tabs>
              <w:autoSpaceDE w:val="0"/>
              <w:snapToGrid w:val="0"/>
              <w:spacing w:after="0" w:line="240" w:lineRule="auto"/>
              <w:ind w:right="112"/>
              <w:rPr>
                <w:rFonts w:ascii="Times New Roman" w:hAnsi="Times New Roman"/>
                <w:b/>
                <w:bCs/>
                <w:color w:val="000000"/>
              </w:rPr>
            </w:pPr>
            <w:r w:rsidRPr="0037273E">
              <w:rPr>
                <w:rFonts w:ascii="Times New Roman" w:hAnsi="Times New Roman"/>
              </w:rPr>
              <w:br w:type="page"/>
            </w:r>
          </w:p>
        </w:tc>
        <w:tc>
          <w:tcPr>
            <w:tcW w:w="4628" w:type="dxa"/>
          </w:tcPr>
          <w:p w:rsidR="0037273E" w:rsidRPr="0037273E" w:rsidRDefault="0037273E" w:rsidP="00F92600">
            <w:pPr>
              <w:autoSpaceDE w:val="0"/>
              <w:snapToGrid w:val="0"/>
              <w:spacing w:after="0" w:line="240" w:lineRule="auto"/>
              <w:jc w:val="both"/>
              <w:rPr>
                <w:rFonts w:ascii="Times New Roman" w:hAnsi="Times New Roman"/>
                <w:b/>
                <w:bCs/>
                <w:color w:val="000000"/>
              </w:rPr>
            </w:pPr>
          </w:p>
        </w:tc>
      </w:tr>
    </w:tbl>
    <w:p w:rsidR="0068308E" w:rsidRDefault="0068308E" w:rsidP="0068308E">
      <w:pPr>
        <w:pStyle w:val="afd"/>
        <w:spacing w:before="0" w:after="0"/>
        <w:rPr>
          <w:rStyle w:val="a3"/>
          <w:rFonts w:eastAsiaTheme="majorEastAsia"/>
        </w:rPr>
      </w:pPr>
    </w:p>
    <w:p w:rsidR="00EF3AC3" w:rsidRDefault="00EF3AC3" w:rsidP="00B60424">
      <w:pPr>
        <w:spacing w:after="0" w:line="240" w:lineRule="auto"/>
        <w:jc w:val="right"/>
        <w:rPr>
          <w:rFonts w:ascii="Times New Roman" w:hAnsi="Times New Roman"/>
        </w:rPr>
      </w:pPr>
    </w:p>
    <w:p w:rsidR="00EF3AC3" w:rsidRDefault="00EF3AC3">
      <w:pPr>
        <w:spacing w:after="0" w:line="240" w:lineRule="auto"/>
        <w:rPr>
          <w:rFonts w:ascii="Times New Roman" w:hAnsi="Times New Roman"/>
        </w:rPr>
      </w:pPr>
      <w:r>
        <w:rPr>
          <w:rFonts w:ascii="Times New Roman" w:hAnsi="Times New Roman"/>
        </w:rPr>
        <w:br w:type="page"/>
      </w:r>
    </w:p>
    <w:p w:rsidR="00C33229" w:rsidRPr="00C33229" w:rsidRDefault="00C33229" w:rsidP="008C7713">
      <w:pPr>
        <w:spacing w:after="0" w:line="240" w:lineRule="auto"/>
        <w:jc w:val="right"/>
        <w:rPr>
          <w:rFonts w:ascii="Times New Roman" w:hAnsi="Times New Roman"/>
        </w:rPr>
      </w:pPr>
      <w:r w:rsidRPr="00C33229">
        <w:rPr>
          <w:rFonts w:ascii="Times New Roman" w:hAnsi="Times New Roman"/>
        </w:rPr>
        <w:lastRenderedPageBreak/>
        <w:t>Приложение №</w:t>
      </w:r>
      <w:r>
        <w:rPr>
          <w:rFonts w:ascii="Times New Roman" w:hAnsi="Times New Roman"/>
        </w:rPr>
        <w:t xml:space="preserve"> </w:t>
      </w:r>
      <w:r w:rsidR="00D51ED4">
        <w:rPr>
          <w:rFonts w:ascii="Times New Roman" w:hAnsi="Times New Roman"/>
        </w:rPr>
        <w:t>3</w:t>
      </w:r>
    </w:p>
    <w:p w:rsidR="0037273E" w:rsidRPr="0037273E" w:rsidRDefault="0037273E" w:rsidP="0037273E">
      <w:pPr>
        <w:spacing w:after="0" w:line="240" w:lineRule="auto"/>
        <w:jc w:val="right"/>
        <w:rPr>
          <w:rFonts w:ascii="Times New Roman" w:hAnsi="Times New Roman"/>
          <w:sz w:val="24"/>
          <w:szCs w:val="24"/>
        </w:rPr>
      </w:pPr>
      <w:r w:rsidRPr="0037273E">
        <w:rPr>
          <w:rFonts w:ascii="Times New Roman" w:hAnsi="Times New Roman"/>
          <w:sz w:val="24"/>
          <w:szCs w:val="24"/>
        </w:rPr>
        <w:t>целевого финансирования (пожертвования)</w:t>
      </w:r>
    </w:p>
    <w:p w:rsidR="0037273E" w:rsidRDefault="0037273E" w:rsidP="0037273E">
      <w:pPr>
        <w:spacing w:after="0" w:line="240" w:lineRule="auto"/>
        <w:jc w:val="right"/>
        <w:rPr>
          <w:rFonts w:ascii="Times New Roman" w:hAnsi="Times New Roman"/>
          <w:sz w:val="24"/>
          <w:szCs w:val="24"/>
        </w:rPr>
      </w:pPr>
      <w:r w:rsidRPr="0037273E">
        <w:rPr>
          <w:rFonts w:ascii="Times New Roman" w:hAnsi="Times New Roman"/>
          <w:sz w:val="24"/>
          <w:szCs w:val="24"/>
        </w:rPr>
        <w:t xml:space="preserve">(с элементами договора подряда) </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sidR="0068308E">
        <w:rPr>
          <w:rFonts w:ascii="Times New Roman" w:hAnsi="Times New Roman"/>
        </w:rPr>
        <w:t xml:space="preserve">22 </w:t>
      </w:r>
      <w:r w:rsidRPr="00170378">
        <w:rPr>
          <w:rFonts w:ascii="Times New Roman" w:hAnsi="Times New Roman"/>
        </w:rPr>
        <w:t>г.</w:t>
      </w:r>
    </w:p>
    <w:p w:rsidR="00C33229" w:rsidRDefault="00C33229" w:rsidP="008C7713">
      <w:pPr>
        <w:spacing w:after="0" w:line="240" w:lineRule="auto"/>
        <w:jc w:val="right"/>
        <w:rPr>
          <w:rFonts w:ascii="Times New Roman" w:hAnsi="Times New Roman"/>
        </w:rPr>
      </w:pPr>
    </w:p>
    <w:p w:rsidR="009D1E2A" w:rsidRDefault="009D1E2A" w:rsidP="008C7713">
      <w:pPr>
        <w:spacing w:after="0" w:line="240" w:lineRule="auto"/>
        <w:jc w:val="right"/>
        <w:rPr>
          <w:rFonts w:ascii="Times New Roman" w:hAnsi="Times New Roman"/>
        </w:rPr>
      </w:pPr>
    </w:p>
    <w:p w:rsidR="009D1E2A" w:rsidRDefault="009D1E2A" w:rsidP="009D1E2A">
      <w:pPr>
        <w:spacing w:after="0" w:line="240" w:lineRule="auto"/>
        <w:jc w:val="center"/>
        <w:rPr>
          <w:rFonts w:ascii="Times New Roman" w:hAnsi="Times New Roman"/>
          <w:b/>
        </w:rPr>
      </w:pPr>
    </w:p>
    <w:p w:rsidR="009D1E2A" w:rsidRPr="00900D81" w:rsidRDefault="00D85B46" w:rsidP="009D1E2A">
      <w:pPr>
        <w:spacing w:after="0" w:line="240" w:lineRule="auto"/>
        <w:jc w:val="center"/>
        <w:rPr>
          <w:rFonts w:ascii="Times New Roman" w:hAnsi="Times New Roman"/>
          <w:b/>
          <w:sz w:val="24"/>
          <w:szCs w:val="24"/>
        </w:rPr>
      </w:pPr>
      <w:r>
        <w:rPr>
          <w:rFonts w:ascii="Times New Roman" w:hAnsi="Times New Roman"/>
          <w:b/>
          <w:sz w:val="24"/>
          <w:szCs w:val="24"/>
        </w:rPr>
        <w:t>График финансирования (форма)</w:t>
      </w:r>
    </w:p>
    <w:p w:rsidR="009D1E2A" w:rsidRPr="00900D81" w:rsidRDefault="009D1E2A" w:rsidP="009D1E2A">
      <w:pPr>
        <w:spacing w:after="0" w:line="240" w:lineRule="auto"/>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 xml:space="preserve">г. Якутск </w:t>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t>«_____» ____________ 20__ г.</w:t>
      </w:r>
    </w:p>
    <w:p w:rsidR="009D1E2A" w:rsidRPr="00900D81" w:rsidRDefault="009D1E2A" w:rsidP="009D1E2A">
      <w:pPr>
        <w:spacing w:after="0" w:line="240" w:lineRule="auto"/>
        <w:jc w:val="both"/>
        <w:rPr>
          <w:rFonts w:ascii="Times New Roman" w:hAnsi="Times New Roman"/>
          <w:sz w:val="24"/>
          <w:szCs w:val="24"/>
        </w:rPr>
      </w:pPr>
    </w:p>
    <w:p w:rsidR="009D1E2A" w:rsidRPr="00900D81" w:rsidRDefault="009D1E2A" w:rsidP="009D1E2A">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400"/>
        <w:gridCol w:w="2410"/>
        <w:gridCol w:w="2411"/>
        <w:gridCol w:w="2262"/>
      </w:tblGrid>
      <w:tr w:rsidR="00D85B46" w:rsidRPr="00900D81" w:rsidTr="00D85B46">
        <w:tc>
          <w:tcPr>
            <w:tcW w:w="284" w:type="pct"/>
          </w:tcPr>
          <w:p w:rsidR="00D85B46" w:rsidRPr="00900D81" w:rsidRDefault="00D85B46" w:rsidP="00536F97">
            <w:pPr>
              <w:spacing w:after="0" w:line="240" w:lineRule="auto"/>
              <w:contextualSpacing/>
              <w:jc w:val="center"/>
              <w:rPr>
                <w:rFonts w:ascii="Times New Roman" w:hAnsi="Times New Roman"/>
                <w:b/>
                <w:sz w:val="24"/>
                <w:szCs w:val="24"/>
              </w:rPr>
            </w:pPr>
          </w:p>
        </w:tc>
        <w:tc>
          <w:tcPr>
            <w:tcW w:w="1193" w:type="pct"/>
          </w:tcPr>
          <w:p w:rsidR="00D85B46" w:rsidRPr="00900D81" w:rsidRDefault="00D85B46"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ВСЕГО, в руб</w:t>
            </w:r>
          </w:p>
        </w:tc>
        <w:tc>
          <w:tcPr>
            <w:tcW w:w="1198" w:type="pct"/>
          </w:tcPr>
          <w:p w:rsidR="00D85B46" w:rsidRPr="00900D81" w:rsidRDefault="00D85B46"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2022 год*</w:t>
            </w:r>
          </w:p>
        </w:tc>
        <w:tc>
          <w:tcPr>
            <w:tcW w:w="1199" w:type="pct"/>
          </w:tcPr>
          <w:p w:rsidR="00D85B46" w:rsidRPr="00900D81" w:rsidRDefault="00D85B46"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2023 год*</w:t>
            </w:r>
          </w:p>
        </w:tc>
        <w:tc>
          <w:tcPr>
            <w:tcW w:w="1125" w:type="pct"/>
          </w:tcPr>
          <w:p w:rsidR="00D85B46" w:rsidRPr="00900D81" w:rsidRDefault="00D85B46"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Примечание</w:t>
            </w:r>
          </w:p>
        </w:tc>
      </w:tr>
      <w:tr w:rsidR="00D85B46" w:rsidRPr="00900D81" w:rsidTr="00D85B46">
        <w:tc>
          <w:tcPr>
            <w:tcW w:w="284" w:type="pct"/>
            <w:vAlign w:val="center"/>
          </w:tcPr>
          <w:p w:rsidR="00D85B46" w:rsidRPr="00900D81" w:rsidRDefault="00D85B46" w:rsidP="00536F97">
            <w:pPr>
              <w:spacing w:after="0" w:line="240" w:lineRule="auto"/>
              <w:contextualSpacing/>
              <w:jc w:val="center"/>
              <w:rPr>
                <w:rFonts w:ascii="Times New Roman" w:hAnsi="Times New Roman"/>
                <w:sz w:val="24"/>
                <w:szCs w:val="24"/>
              </w:rPr>
            </w:pPr>
          </w:p>
        </w:tc>
        <w:tc>
          <w:tcPr>
            <w:tcW w:w="1193" w:type="pct"/>
          </w:tcPr>
          <w:p w:rsidR="00D85B46" w:rsidRPr="00900D81" w:rsidRDefault="00D85B46" w:rsidP="00536F97">
            <w:pPr>
              <w:spacing w:after="0" w:line="240" w:lineRule="auto"/>
              <w:contextualSpacing/>
              <w:rPr>
                <w:rFonts w:ascii="Times New Roman" w:hAnsi="Times New Roman"/>
                <w:sz w:val="24"/>
                <w:szCs w:val="24"/>
              </w:rPr>
            </w:pPr>
          </w:p>
        </w:tc>
        <w:tc>
          <w:tcPr>
            <w:tcW w:w="1198" w:type="pct"/>
          </w:tcPr>
          <w:p w:rsidR="00D85B46" w:rsidRPr="00900D81" w:rsidRDefault="00D85B46" w:rsidP="00536F97">
            <w:pPr>
              <w:spacing w:after="0" w:line="240" w:lineRule="auto"/>
              <w:contextualSpacing/>
              <w:jc w:val="center"/>
              <w:rPr>
                <w:rFonts w:ascii="Times New Roman" w:hAnsi="Times New Roman"/>
                <w:sz w:val="24"/>
                <w:szCs w:val="24"/>
              </w:rPr>
            </w:pPr>
          </w:p>
        </w:tc>
        <w:tc>
          <w:tcPr>
            <w:tcW w:w="1199" w:type="pct"/>
            <w:vAlign w:val="center"/>
          </w:tcPr>
          <w:p w:rsidR="00D85B46" w:rsidRPr="00900D81" w:rsidRDefault="00D85B46" w:rsidP="00536F97">
            <w:pPr>
              <w:spacing w:after="0" w:line="240" w:lineRule="auto"/>
              <w:contextualSpacing/>
              <w:jc w:val="center"/>
              <w:rPr>
                <w:rFonts w:ascii="Times New Roman" w:hAnsi="Times New Roman"/>
                <w:sz w:val="24"/>
                <w:szCs w:val="24"/>
              </w:rPr>
            </w:pPr>
          </w:p>
        </w:tc>
        <w:tc>
          <w:tcPr>
            <w:tcW w:w="1125" w:type="pct"/>
            <w:vAlign w:val="center"/>
          </w:tcPr>
          <w:p w:rsidR="00D85B46" w:rsidRPr="00900D81" w:rsidRDefault="00D85B46" w:rsidP="00536F97">
            <w:pPr>
              <w:spacing w:after="0" w:line="240" w:lineRule="auto"/>
              <w:contextualSpacing/>
              <w:jc w:val="center"/>
              <w:rPr>
                <w:rFonts w:ascii="Times New Roman" w:hAnsi="Times New Roman"/>
                <w:sz w:val="24"/>
                <w:szCs w:val="24"/>
              </w:rPr>
            </w:pPr>
          </w:p>
        </w:tc>
      </w:tr>
      <w:tr w:rsidR="00D85B46" w:rsidRPr="00900D81" w:rsidTr="00D85B46">
        <w:tc>
          <w:tcPr>
            <w:tcW w:w="284" w:type="pct"/>
            <w:vAlign w:val="center"/>
          </w:tcPr>
          <w:p w:rsidR="00D85B46" w:rsidRPr="00900D81" w:rsidRDefault="00D85B46" w:rsidP="00536F97">
            <w:pPr>
              <w:spacing w:after="0" w:line="240" w:lineRule="auto"/>
              <w:contextualSpacing/>
              <w:jc w:val="center"/>
              <w:rPr>
                <w:rFonts w:ascii="Times New Roman" w:hAnsi="Times New Roman"/>
                <w:sz w:val="24"/>
                <w:szCs w:val="24"/>
              </w:rPr>
            </w:pPr>
          </w:p>
        </w:tc>
        <w:tc>
          <w:tcPr>
            <w:tcW w:w="1193" w:type="pct"/>
          </w:tcPr>
          <w:p w:rsidR="00D85B46" w:rsidRPr="00900D81" w:rsidRDefault="00D85B46" w:rsidP="00536F97">
            <w:pPr>
              <w:spacing w:after="0" w:line="240" w:lineRule="auto"/>
              <w:contextualSpacing/>
              <w:rPr>
                <w:rFonts w:ascii="Times New Roman" w:hAnsi="Times New Roman"/>
                <w:sz w:val="24"/>
                <w:szCs w:val="24"/>
              </w:rPr>
            </w:pPr>
          </w:p>
        </w:tc>
        <w:tc>
          <w:tcPr>
            <w:tcW w:w="1198" w:type="pct"/>
          </w:tcPr>
          <w:p w:rsidR="00D85B46" w:rsidRPr="00900D81" w:rsidRDefault="00D85B46" w:rsidP="00536F97">
            <w:pPr>
              <w:spacing w:after="0" w:line="240" w:lineRule="auto"/>
              <w:contextualSpacing/>
              <w:jc w:val="center"/>
              <w:rPr>
                <w:rFonts w:ascii="Times New Roman" w:hAnsi="Times New Roman"/>
                <w:sz w:val="24"/>
                <w:szCs w:val="24"/>
              </w:rPr>
            </w:pPr>
            <w:r>
              <w:rPr>
                <w:rFonts w:ascii="Times New Roman" w:hAnsi="Times New Roman"/>
                <w:sz w:val="24"/>
                <w:szCs w:val="24"/>
              </w:rPr>
              <w:t>1 229 510</w:t>
            </w:r>
          </w:p>
        </w:tc>
        <w:tc>
          <w:tcPr>
            <w:tcW w:w="1199" w:type="pct"/>
            <w:vAlign w:val="center"/>
          </w:tcPr>
          <w:p w:rsidR="00D85B46" w:rsidRPr="00900D81" w:rsidRDefault="00D85B46" w:rsidP="00536F97">
            <w:pPr>
              <w:spacing w:after="0" w:line="240" w:lineRule="auto"/>
              <w:contextualSpacing/>
              <w:jc w:val="center"/>
              <w:rPr>
                <w:rFonts w:ascii="Times New Roman" w:hAnsi="Times New Roman"/>
                <w:sz w:val="24"/>
                <w:szCs w:val="24"/>
              </w:rPr>
            </w:pPr>
          </w:p>
        </w:tc>
        <w:tc>
          <w:tcPr>
            <w:tcW w:w="1125" w:type="pct"/>
            <w:vAlign w:val="center"/>
          </w:tcPr>
          <w:p w:rsidR="00D85B46" w:rsidRPr="00900D81" w:rsidRDefault="00D85B46" w:rsidP="00536F97">
            <w:pPr>
              <w:spacing w:after="0" w:line="240" w:lineRule="auto"/>
              <w:contextualSpacing/>
              <w:jc w:val="center"/>
              <w:rPr>
                <w:rFonts w:ascii="Times New Roman" w:hAnsi="Times New Roman"/>
                <w:sz w:val="24"/>
                <w:szCs w:val="24"/>
              </w:rPr>
            </w:pPr>
          </w:p>
        </w:tc>
      </w:tr>
      <w:tr w:rsidR="00D85B46" w:rsidRPr="00900D81" w:rsidTr="00D85B46">
        <w:tc>
          <w:tcPr>
            <w:tcW w:w="284" w:type="pct"/>
            <w:vAlign w:val="center"/>
          </w:tcPr>
          <w:p w:rsidR="00D85B46" w:rsidRPr="00900D81" w:rsidRDefault="00D85B46" w:rsidP="00536F97">
            <w:pPr>
              <w:spacing w:after="0" w:line="240" w:lineRule="auto"/>
              <w:contextualSpacing/>
              <w:jc w:val="center"/>
              <w:rPr>
                <w:rFonts w:ascii="Times New Roman" w:hAnsi="Times New Roman"/>
                <w:sz w:val="24"/>
                <w:szCs w:val="24"/>
              </w:rPr>
            </w:pPr>
          </w:p>
        </w:tc>
        <w:tc>
          <w:tcPr>
            <w:tcW w:w="1193" w:type="pct"/>
          </w:tcPr>
          <w:p w:rsidR="00D85B46" w:rsidRPr="00900D81" w:rsidRDefault="00D85B46" w:rsidP="00536F97">
            <w:pPr>
              <w:spacing w:after="0" w:line="240" w:lineRule="auto"/>
              <w:contextualSpacing/>
              <w:rPr>
                <w:rFonts w:ascii="Times New Roman" w:hAnsi="Times New Roman"/>
                <w:sz w:val="24"/>
                <w:szCs w:val="24"/>
              </w:rPr>
            </w:pPr>
          </w:p>
        </w:tc>
        <w:tc>
          <w:tcPr>
            <w:tcW w:w="1198" w:type="pct"/>
          </w:tcPr>
          <w:p w:rsidR="00D85B46" w:rsidRPr="00900D81" w:rsidRDefault="00D85B46" w:rsidP="00536F97">
            <w:pPr>
              <w:spacing w:after="0" w:line="240" w:lineRule="auto"/>
              <w:contextualSpacing/>
              <w:jc w:val="center"/>
              <w:rPr>
                <w:rFonts w:ascii="Times New Roman" w:hAnsi="Times New Roman"/>
                <w:sz w:val="24"/>
                <w:szCs w:val="24"/>
              </w:rPr>
            </w:pPr>
          </w:p>
        </w:tc>
        <w:tc>
          <w:tcPr>
            <w:tcW w:w="1199" w:type="pct"/>
            <w:vAlign w:val="center"/>
          </w:tcPr>
          <w:p w:rsidR="00D85B46" w:rsidRPr="00900D81" w:rsidRDefault="00D85B46" w:rsidP="00536F97">
            <w:pPr>
              <w:spacing w:after="0" w:line="240" w:lineRule="auto"/>
              <w:contextualSpacing/>
              <w:jc w:val="center"/>
              <w:rPr>
                <w:rFonts w:ascii="Times New Roman" w:hAnsi="Times New Roman"/>
                <w:sz w:val="24"/>
                <w:szCs w:val="24"/>
              </w:rPr>
            </w:pPr>
          </w:p>
        </w:tc>
        <w:tc>
          <w:tcPr>
            <w:tcW w:w="1125" w:type="pct"/>
            <w:vAlign w:val="center"/>
          </w:tcPr>
          <w:p w:rsidR="00D85B46" w:rsidRPr="00900D81" w:rsidRDefault="00D85B46" w:rsidP="00536F97">
            <w:pPr>
              <w:spacing w:after="0" w:line="240" w:lineRule="auto"/>
              <w:contextualSpacing/>
              <w:jc w:val="center"/>
              <w:rPr>
                <w:rFonts w:ascii="Times New Roman" w:hAnsi="Times New Roman"/>
                <w:sz w:val="24"/>
                <w:szCs w:val="24"/>
              </w:rPr>
            </w:pPr>
          </w:p>
        </w:tc>
      </w:tr>
    </w:tbl>
    <w:p w:rsidR="009D1E2A" w:rsidRDefault="009D1E2A" w:rsidP="009D1E2A">
      <w:pPr>
        <w:tabs>
          <w:tab w:val="left" w:pos="284"/>
        </w:tabs>
        <w:spacing w:after="0" w:line="240" w:lineRule="auto"/>
        <w:jc w:val="both"/>
        <w:rPr>
          <w:rFonts w:ascii="Times New Roman" w:hAnsi="Times New Roman"/>
          <w:sz w:val="24"/>
          <w:szCs w:val="24"/>
        </w:rPr>
      </w:pPr>
    </w:p>
    <w:p w:rsidR="00D85B46" w:rsidRDefault="00D85B46" w:rsidP="009D1E2A">
      <w:pPr>
        <w:tabs>
          <w:tab w:val="left" w:pos="284"/>
        </w:tabs>
        <w:spacing w:after="0" w:line="240" w:lineRule="auto"/>
        <w:jc w:val="both"/>
        <w:rPr>
          <w:rFonts w:ascii="Times New Roman" w:hAnsi="Times New Roman"/>
          <w:sz w:val="24"/>
          <w:szCs w:val="24"/>
        </w:rPr>
      </w:pPr>
      <w:r w:rsidRPr="00D85B46">
        <w:rPr>
          <w:rFonts w:ascii="Times New Roman" w:hAnsi="Times New Roman"/>
          <w:sz w:val="24"/>
          <w:szCs w:val="24"/>
        </w:rPr>
        <w:t xml:space="preserve">*возможна корректировка годового лимита (в случае корректировки Финансового плана </w:t>
      </w:r>
      <w:r>
        <w:rPr>
          <w:rFonts w:ascii="Times New Roman" w:hAnsi="Times New Roman"/>
          <w:sz w:val="24"/>
          <w:szCs w:val="24"/>
        </w:rPr>
        <w:t>Жертвователя</w:t>
      </w:r>
      <w:r w:rsidRPr="00D85B46">
        <w:rPr>
          <w:rFonts w:ascii="Times New Roman" w:hAnsi="Times New Roman"/>
          <w:sz w:val="24"/>
          <w:szCs w:val="24"/>
        </w:rPr>
        <w:t>) без изменения общей суммы по Договору</w:t>
      </w:r>
      <w:r>
        <w:rPr>
          <w:rFonts w:ascii="Times New Roman" w:hAnsi="Times New Roman"/>
          <w:sz w:val="24"/>
          <w:szCs w:val="24"/>
        </w:rPr>
        <w:t>.</w:t>
      </w:r>
    </w:p>
    <w:p w:rsidR="00D85B46" w:rsidRDefault="00D85B46" w:rsidP="009D1E2A">
      <w:pPr>
        <w:tabs>
          <w:tab w:val="left" w:pos="284"/>
        </w:tabs>
        <w:spacing w:after="0" w:line="240" w:lineRule="auto"/>
        <w:jc w:val="both"/>
        <w:rPr>
          <w:rFonts w:ascii="Times New Roman" w:hAnsi="Times New Roman"/>
          <w:sz w:val="24"/>
          <w:szCs w:val="24"/>
        </w:rPr>
      </w:pPr>
    </w:p>
    <w:p w:rsidR="00D85B46" w:rsidRDefault="00D85B46" w:rsidP="009D1E2A">
      <w:pPr>
        <w:tabs>
          <w:tab w:val="left" w:pos="284"/>
        </w:tabs>
        <w:spacing w:after="0" w:line="240" w:lineRule="auto"/>
        <w:jc w:val="both"/>
        <w:rPr>
          <w:rFonts w:ascii="Times New Roman" w:hAnsi="Times New Roman"/>
          <w:sz w:val="24"/>
          <w:szCs w:val="24"/>
        </w:rPr>
      </w:pPr>
    </w:p>
    <w:p w:rsidR="00D85B46" w:rsidRPr="00900D81" w:rsidRDefault="00D85B46" w:rsidP="009D1E2A">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29"/>
        <w:gridCol w:w="5036"/>
      </w:tblGrid>
      <w:tr w:rsidR="009D1E2A" w:rsidRPr="00900D81" w:rsidTr="00536F97">
        <w:tc>
          <w:tcPr>
            <w:tcW w:w="5103" w:type="dxa"/>
          </w:tcPr>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w:t>
            </w:r>
            <w:r w:rsidR="0037273E">
              <w:rPr>
                <w:rFonts w:ascii="Times New Roman" w:hAnsi="Times New Roman"/>
                <w:b/>
                <w:sz w:val="24"/>
                <w:szCs w:val="24"/>
              </w:rPr>
              <w:t>Подрядч</w:t>
            </w:r>
            <w:r w:rsidR="009B5C11">
              <w:rPr>
                <w:rFonts w:ascii="Times New Roman" w:hAnsi="Times New Roman"/>
                <w:b/>
                <w:sz w:val="24"/>
                <w:szCs w:val="24"/>
              </w:rPr>
              <w:t>ик</w:t>
            </w:r>
            <w:r w:rsidRPr="00900D81">
              <w:rPr>
                <w:rFonts w:ascii="Times New Roman" w:hAnsi="Times New Roman"/>
                <w:b/>
                <w:sz w:val="24"/>
                <w:szCs w:val="24"/>
              </w:rPr>
              <w:t>»:</w:t>
            </w: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Pr="00900D81">
              <w:rPr>
                <w:rFonts w:ascii="Times New Roman" w:hAnsi="Times New Roman"/>
                <w:b/>
                <w:sz w:val="24"/>
                <w:szCs w:val="24"/>
              </w:rPr>
              <w:t xml:space="preserve"> /__________</w:t>
            </w:r>
            <w:r>
              <w:rPr>
                <w:rFonts w:ascii="Times New Roman" w:hAnsi="Times New Roman"/>
                <w:b/>
                <w:sz w:val="24"/>
                <w:szCs w:val="24"/>
              </w:rPr>
              <w:t>___</w:t>
            </w:r>
            <w:r w:rsidRPr="00900D81">
              <w:rPr>
                <w:rFonts w:ascii="Times New Roman" w:hAnsi="Times New Roman"/>
                <w:b/>
                <w:sz w:val="24"/>
                <w:szCs w:val="24"/>
              </w:rPr>
              <w:t>____/</w:t>
            </w:r>
          </w:p>
          <w:p w:rsidR="009D1E2A" w:rsidRDefault="009D1E2A" w:rsidP="00536F97">
            <w:pPr>
              <w:tabs>
                <w:tab w:val="left" w:pos="284"/>
              </w:tabs>
              <w:autoSpaceDE w:val="0"/>
              <w:autoSpaceDN w:val="0"/>
              <w:adjustRightInd w:val="0"/>
              <w:spacing w:after="0" w:line="240" w:lineRule="auto"/>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p>
        </w:tc>
        <w:tc>
          <w:tcPr>
            <w:tcW w:w="5103" w:type="dxa"/>
          </w:tcPr>
          <w:p w:rsidR="009D1E2A" w:rsidRPr="00900D81" w:rsidRDefault="009D1E2A" w:rsidP="00536F97">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lastRenderedPageBreak/>
              <w:t>«Получатель»:</w:t>
            </w: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_________________ /___________________/</w:t>
            </w:r>
          </w:p>
        </w:tc>
      </w:tr>
    </w:tbl>
    <w:p w:rsidR="00D211AE" w:rsidRDefault="00D211AE" w:rsidP="00D211AE">
      <w:pPr>
        <w:spacing w:after="0" w:line="240" w:lineRule="auto"/>
        <w:ind w:firstLine="567"/>
        <w:jc w:val="center"/>
        <w:rPr>
          <w:rFonts w:ascii="Times New Roman" w:hAnsi="Times New Roman"/>
          <w:b/>
          <w:sz w:val="24"/>
          <w:szCs w:val="24"/>
        </w:rPr>
      </w:pPr>
    </w:p>
    <w:p w:rsidR="00D85B46" w:rsidRDefault="00D85B46" w:rsidP="00D211AE">
      <w:pPr>
        <w:spacing w:after="0" w:line="240" w:lineRule="auto"/>
        <w:ind w:firstLine="567"/>
        <w:jc w:val="center"/>
        <w:rPr>
          <w:rFonts w:ascii="Times New Roman" w:hAnsi="Times New Roman"/>
          <w:b/>
          <w:sz w:val="24"/>
          <w:szCs w:val="24"/>
        </w:rPr>
      </w:pPr>
    </w:p>
    <w:p w:rsidR="00D85B46" w:rsidRDefault="00D85B46" w:rsidP="00D211AE">
      <w:pPr>
        <w:spacing w:after="0" w:line="240" w:lineRule="auto"/>
        <w:ind w:firstLine="567"/>
        <w:jc w:val="center"/>
        <w:rPr>
          <w:rFonts w:ascii="Times New Roman" w:hAnsi="Times New Roman"/>
          <w:b/>
          <w:sz w:val="24"/>
          <w:szCs w:val="24"/>
        </w:rPr>
      </w:pPr>
    </w:p>
    <w:p w:rsidR="00D85B46" w:rsidRDefault="00D85B46" w:rsidP="00D211AE">
      <w:pPr>
        <w:spacing w:after="0" w:line="240" w:lineRule="auto"/>
        <w:ind w:firstLine="567"/>
        <w:jc w:val="center"/>
        <w:rPr>
          <w:rFonts w:ascii="Times New Roman" w:hAnsi="Times New Roman"/>
          <w:b/>
          <w:sz w:val="24"/>
          <w:szCs w:val="24"/>
        </w:rPr>
      </w:pPr>
    </w:p>
    <w:p w:rsidR="00D85B46" w:rsidRDefault="00D85B46" w:rsidP="00D211AE">
      <w:pPr>
        <w:spacing w:after="0" w:line="240" w:lineRule="auto"/>
        <w:ind w:firstLine="567"/>
        <w:jc w:val="center"/>
        <w:rPr>
          <w:rFonts w:ascii="Times New Roman" w:hAnsi="Times New Roman"/>
          <w:b/>
          <w:sz w:val="24"/>
          <w:szCs w:val="24"/>
        </w:rPr>
      </w:pPr>
    </w:p>
    <w:p w:rsidR="00D85B46" w:rsidRDefault="00D85B46" w:rsidP="00D211AE">
      <w:pPr>
        <w:spacing w:after="0" w:line="240" w:lineRule="auto"/>
        <w:ind w:firstLine="567"/>
        <w:jc w:val="center"/>
        <w:rPr>
          <w:rFonts w:ascii="Times New Roman" w:hAnsi="Times New Roman"/>
          <w:b/>
          <w:sz w:val="24"/>
          <w:szCs w:val="24"/>
        </w:rPr>
      </w:pPr>
    </w:p>
    <w:p w:rsidR="00D85B46" w:rsidRDefault="00D85B46" w:rsidP="00D211AE">
      <w:pPr>
        <w:spacing w:after="0" w:line="240" w:lineRule="auto"/>
        <w:ind w:firstLine="567"/>
        <w:jc w:val="center"/>
        <w:rPr>
          <w:rFonts w:ascii="Times New Roman" w:hAnsi="Times New Roman"/>
          <w:b/>
          <w:sz w:val="24"/>
          <w:szCs w:val="24"/>
        </w:rPr>
      </w:pPr>
    </w:p>
    <w:p w:rsidR="00D85B46" w:rsidRDefault="00D85B46">
      <w:pPr>
        <w:spacing w:after="0" w:line="240" w:lineRule="auto"/>
        <w:rPr>
          <w:rFonts w:ascii="Times New Roman" w:hAnsi="Times New Roman"/>
          <w:b/>
          <w:sz w:val="24"/>
          <w:szCs w:val="24"/>
        </w:rPr>
      </w:pPr>
      <w:r>
        <w:rPr>
          <w:rFonts w:ascii="Times New Roman" w:hAnsi="Times New Roman"/>
          <w:b/>
          <w:sz w:val="24"/>
          <w:szCs w:val="24"/>
        </w:rPr>
        <w:br w:type="page"/>
      </w:r>
    </w:p>
    <w:p w:rsidR="00D85B46" w:rsidRDefault="00D85B46" w:rsidP="00D211AE">
      <w:pPr>
        <w:spacing w:after="0" w:line="240" w:lineRule="auto"/>
        <w:ind w:firstLine="567"/>
        <w:jc w:val="center"/>
        <w:rPr>
          <w:rFonts w:ascii="Times New Roman" w:hAnsi="Times New Roman"/>
          <w:b/>
          <w:sz w:val="24"/>
          <w:szCs w:val="24"/>
        </w:rPr>
      </w:pPr>
    </w:p>
    <w:p w:rsidR="00D85B46" w:rsidRPr="00C33229" w:rsidRDefault="00D85B46" w:rsidP="00D85B46">
      <w:pPr>
        <w:spacing w:after="0" w:line="240" w:lineRule="auto"/>
        <w:jc w:val="right"/>
        <w:rPr>
          <w:rFonts w:ascii="Times New Roman" w:hAnsi="Times New Roman"/>
        </w:rPr>
      </w:pPr>
      <w:r w:rsidRPr="00C33229">
        <w:rPr>
          <w:rFonts w:ascii="Times New Roman" w:hAnsi="Times New Roman"/>
        </w:rPr>
        <w:t>Приложение №</w:t>
      </w:r>
      <w:r>
        <w:rPr>
          <w:rFonts w:ascii="Times New Roman" w:hAnsi="Times New Roman"/>
        </w:rPr>
        <w:t xml:space="preserve"> 4</w:t>
      </w:r>
    </w:p>
    <w:p w:rsidR="00D85B46" w:rsidRPr="0037273E" w:rsidRDefault="00D85B46" w:rsidP="00D85B46">
      <w:pPr>
        <w:spacing w:after="0" w:line="240" w:lineRule="auto"/>
        <w:jc w:val="right"/>
        <w:rPr>
          <w:rFonts w:ascii="Times New Roman" w:hAnsi="Times New Roman"/>
          <w:sz w:val="24"/>
          <w:szCs w:val="24"/>
        </w:rPr>
      </w:pPr>
      <w:r w:rsidRPr="0037273E">
        <w:rPr>
          <w:rFonts w:ascii="Times New Roman" w:hAnsi="Times New Roman"/>
          <w:sz w:val="24"/>
          <w:szCs w:val="24"/>
        </w:rPr>
        <w:t>целевого финансирования (пожертвования)</w:t>
      </w:r>
    </w:p>
    <w:p w:rsidR="00D85B46" w:rsidRDefault="00D85B46" w:rsidP="00D85B46">
      <w:pPr>
        <w:spacing w:after="0" w:line="240" w:lineRule="auto"/>
        <w:jc w:val="right"/>
        <w:rPr>
          <w:rFonts w:ascii="Times New Roman" w:hAnsi="Times New Roman"/>
          <w:sz w:val="24"/>
          <w:szCs w:val="24"/>
        </w:rPr>
      </w:pPr>
      <w:r w:rsidRPr="0037273E">
        <w:rPr>
          <w:rFonts w:ascii="Times New Roman" w:hAnsi="Times New Roman"/>
          <w:sz w:val="24"/>
          <w:szCs w:val="24"/>
        </w:rPr>
        <w:t xml:space="preserve">(с элементами договора подряда) </w:t>
      </w:r>
    </w:p>
    <w:p w:rsidR="00D85B46" w:rsidRPr="00962ACD" w:rsidRDefault="00D85B46" w:rsidP="00D85B46">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Pr>
          <w:rFonts w:ascii="Times New Roman" w:hAnsi="Times New Roman"/>
        </w:rPr>
        <w:t xml:space="preserve">22 </w:t>
      </w:r>
      <w:r w:rsidRPr="00170378">
        <w:rPr>
          <w:rFonts w:ascii="Times New Roman" w:hAnsi="Times New Roman"/>
        </w:rPr>
        <w:t>г.</w:t>
      </w:r>
    </w:p>
    <w:p w:rsidR="00D85B46" w:rsidRDefault="00D85B46" w:rsidP="00D85B46">
      <w:pPr>
        <w:spacing w:after="0" w:line="240" w:lineRule="auto"/>
        <w:jc w:val="right"/>
        <w:rPr>
          <w:rFonts w:ascii="Times New Roman" w:hAnsi="Times New Roman"/>
        </w:rPr>
      </w:pPr>
    </w:p>
    <w:p w:rsidR="00D85B46" w:rsidRDefault="00D85B46" w:rsidP="00D85B46">
      <w:pPr>
        <w:spacing w:after="0" w:line="240" w:lineRule="auto"/>
        <w:jc w:val="right"/>
        <w:rPr>
          <w:rFonts w:ascii="Times New Roman" w:hAnsi="Times New Roman"/>
        </w:rPr>
      </w:pPr>
    </w:p>
    <w:p w:rsidR="00D85B46" w:rsidRDefault="00D85B46" w:rsidP="00D85B46">
      <w:pPr>
        <w:spacing w:after="0" w:line="240" w:lineRule="auto"/>
        <w:jc w:val="center"/>
        <w:rPr>
          <w:rFonts w:ascii="Times New Roman" w:hAnsi="Times New Roman"/>
          <w:b/>
        </w:rPr>
      </w:pPr>
    </w:p>
    <w:p w:rsidR="00D85B46" w:rsidRPr="00900D81" w:rsidRDefault="00D85B46" w:rsidP="00D85B46">
      <w:pPr>
        <w:spacing w:after="0" w:line="240" w:lineRule="auto"/>
        <w:jc w:val="center"/>
        <w:rPr>
          <w:rFonts w:ascii="Times New Roman" w:hAnsi="Times New Roman"/>
          <w:b/>
          <w:sz w:val="24"/>
          <w:szCs w:val="24"/>
        </w:rPr>
      </w:pPr>
      <w:r w:rsidRPr="00900D81">
        <w:rPr>
          <w:rFonts w:ascii="Times New Roman" w:hAnsi="Times New Roman"/>
          <w:b/>
          <w:sz w:val="24"/>
          <w:szCs w:val="24"/>
        </w:rPr>
        <w:t>АКТ</w:t>
      </w:r>
    </w:p>
    <w:p w:rsidR="00D85B46" w:rsidRPr="00900D81" w:rsidRDefault="00D85B46" w:rsidP="00D85B46">
      <w:pPr>
        <w:spacing w:after="0" w:line="240" w:lineRule="auto"/>
        <w:jc w:val="center"/>
        <w:rPr>
          <w:rFonts w:ascii="Times New Roman" w:hAnsi="Times New Roman"/>
          <w:b/>
          <w:sz w:val="24"/>
          <w:szCs w:val="24"/>
        </w:rPr>
      </w:pPr>
      <w:r w:rsidRPr="00900D81">
        <w:rPr>
          <w:rFonts w:ascii="Times New Roman" w:hAnsi="Times New Roman"/>
          <w:b/>
          <w:sz w:val="24"/>
          <w:szCs w:val="24"/>
        </w:rPr>
        <w:t>приема-передачи выполненных работ (ФОРМА)</w:t>
      </w:r>
    </w:p>
    <w:p w:rsidR="00D85B46" w:rsidRPr="00900D81" w:rsidRDefault="00D85B46" w:rsidP="00D85B46">
      <w:pPr>
        <w:spacing w:after="0" w:line="240" w:lineRule="auto"/>
        <w:jc w:val="both"/>
        <w:rPr>
          <w:rFonts w:ascii="Times New Roman" w:hAnsi="Times New Roman"/>
          <w:b/>
          <w:sz w:val="24"/>
          <w:szCs w:val="24"/>
        </w:rPr>
      </w:pPr>
    </w:p>
    <w:p w:rsidR="00D85B46" w:rsidRPr="00900D81" w:rsidRDefault="00D85B46" w:rsidP="00D85B46">
      <w:pPr>
        <w:spacing w:after="0" w:line="240" w:lineRule="auto"/>
        <w:jc w:val="both"/>
        <w:rPr>
          <w:rFonts w:ascii="Times New Roman" w:hAnsi="Times New Roman"/>
          <w:b/>
          <w:sz w:val="24"/>
          <w:szCs w:val="24"/>
        </w:rPr>
      </w:pPr>
      <w:r w:rsidRPr="00900D81">
        <w:rPr>
          <w:rFonts w:ascii="Times New Roman" w:hAnsi="Times New Roman"/>
          <w:sz w:val="24"/>
          <w:szCs w:val="24"/>
        </w:rPr>
        <w:t xml:space="preserve">г. Якутск </w:t>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t>«_____» ____________ 20__ г.</w:t>
      </w:r>
    </w:p>
    <w:p w:rsidR="00D85B46" w:rsidRPr="00900D81" w:rsidRDefault="00D85B46" w:rsidP="00D85B46">
      <w:pPr>
        <w:spacing w:after="0" w:line="240" w:lineRule="auto"/>
        <w:jc w:val="both"/>
        <w:rPr>
          <w:rFonts w:ascii="Times New Roman" w:hAnsi="Times New Roman"/>
          <w:sz w:val="24"/>
          <w:szCs w:val="24"/>
        </w:rPr>
      </w:pPr>
    </w:p>
    <w:p w:rsidR="00D85B46" w:rsidRPr="00900D81" w:rsidRDefault="00D85B46" w:rsidP="00D85B46">
      <w:pPr>
        <w:spacing w:after="0" w:line="240" w:lineRule="auto"/>
        <w:ind w:firstLine="709"/>
        <w:jc w:val="both"/>
        <w:rPr>
          <w:rFonts w:ascii="Times New Roman" w:hAnsi="Times New Roman"/>
          <w:b/>
          <w:sz w:val="24"/>
          <w:szCs w:val="24"/>
        </w:rPr>
      </w:pPr>
    </w:p>
    <w:p w:rsidR="00D85B46" w:rsidRPr="00900D81" w:rsidRDefault="00D85B46" w:rsidP="00D85B46">
      <w:pPr>
        <w:spacing w:after="0" w:line="240" w:lineRule="auto"/>
        <w:ind w:firstLine="709"/>
        <w:jc w:val="both"/>
        <w:rPr>
          <w:rFonts w:ascii="Times New Roman" w:hAnsi="Times New Roman"/>
          <w:b/>
          <w:sz w:val="24"/>
          <w:szCs w:val="24"/>
        </w:rPr>
      </w:pPr>
      <w:r w:rsidRPr="00900D81">
        <w:rPr>
          <w:rFonts w:ascii="Times New Roman" w:hAnsi="Times New Roman"/>
          <w:b/>
          <w:sz w:val="24"/>
          <w:szCs w:val="24"/>
        </w:rPr>
        <w:t xml:space="preserve">________________________, </w:t>
      </w:r>
      <w:r w:rsidRPr="00900D81">
        <w:rPr>
          <w:rFonts w:ascii="Times New Roman" w:hAnsi="Times New Roman"/>
          <w:sz w:val="24"/>
          <w:szCs w:val="24"/>
        </w:rPr>
        <w:t>именуемое в дальнейшем</w:t>
      </w:r>
      <w:r w:rsidRPr="00900D81">
        <w:rPr>
          <w:rFonts w:ascii="Times New Roman" w:hAnsi="Times New Roman"/>
          <w:b/>
          <w:sz w:val="24"/>
          <w:szCs w:val="24"/>
        </w:rPr>
        <w:t xml:space="preserve"> «</w:t>
      </w:r>
      <w:r>
        <w:rPr>
          <w:rFonts w:ascii="Times New Roman" w:hAnsi="Times New Roman"/>
          <w:b/>
          <w:sz w:val="24"/>
          <w:szCs w:val="24"/>
        </w:rPr>
        <w:t>Подрядчик</w:t>
      </w:r>
      <w:r w:rsidRPr="00900D81">
        <w:rPr>
          <w:rFonts w:ascii="Times New Roman" w:hAnsi="Times New Roman"/>
          <w:b/>
          <w:sz w:val="24"/>
          <w:szCs w:val="24"/>
        </w:rPr>
        <w:t xml:space="preserve">», </w:t>
      </w:r>
      <w:r w:rsidRPr="00900D81">
        <w:rPr>
          <w:rFonts w:ascii="Times New Roman" w:hAnsi="Times New Roman"/>
          <w:sz w:val="24"/>
          <w:szCs w:val="24"/>
        </w:rPr>
        <w:t xml:space="preserve">в лице </w:t>
      </w:r>
      <w:r w:rsidRPr="00900D81">
        <w:rPr>
          <w:rFonts w:ascii="Times New Roman" w:hAnsi="Times New Roman"/>
          <w:b/>
          <w:sz w:val="24"/>
          <w:szCs w:val="24"/>
        </w:rPr>
        <w:t xml:space="preserve">____________, </w:t>
      </w:r>
      <w:r w:rsidRPr="00900D81">
        <w:rPr>
          <w:rFonts w:ascii="Times New Roman" w:hAnsi="Times New Roman"/>
          <w:sz w:val="24"/>
          <w:szCs w:val="24"/>
        </w:rPr>
        <w:t>действующего на основании ______________</w:t>
      </w:r>
      <w:r w:rsidRPr="00900D81">
        <w:rPr>
          <w:rFonts w:ascii="Times New Roman" w:hAnsi="Times New Roman"/>
          <w:b/>
          <w:sz w:val="24"/>
          <w:szCs w:val="24"/>
        </w:rPr>
        <w:t>,</w:t>
      </w:r>
      <w:r w:rsidRPr="00900D81">
        <w:rPr>
          <w:rFonts w:ascii="Times New Roman" w:hAnsi="Times New Roman"/>
          <w:sz w:val="24"/>
          <w:szCs w:val="24"/>
        </w:rPr>
        <w:t xml:space="preserve"> с одной стороны</w:t>
      </w:r>
      <w:r w:rsidRPr="00900D81">
        <w:rPr>
          <w:rFonts w:ascii="Times New Roman" w:hAnsi="Times New Roman"/>
          <w:b/>
          <w:sz w:val="24"/>
          <w:szCs w:val="24"/>
        </w:rPr>
        <w:t xml:space="preserve"> </w:t>
      </w:r>
    </w:p>
    <w:p w:rsidR="00D85B46" w:rsidRPr="00900D81" w:rsidRDefault="00D85B46" w:rsidP="00D85B46">
      <w:pPr>
        <w:spacing w:after="0" w:line="240" w:lineRule="auto"/>
        <w:ind w:firstLine="708"/>
        <w:jc w:val="both"/>
        <w:rPr>
          <w:rFonts w:ascii="Times New Roman" w:hAnsi="Times New Roman"/>
          <w:bCs/>
          <w:sz w:val="24"/>
          <w:szCs w:val="24"/>
        </w:rPr>
      </w:pPr>
      <w:r>
        <w:rPr>
          <w:rStyle w:val="FontStyle17"/>
          <w:b w:val="0"/>
          <w:szCs w:val="24"/>
        </w:rPr>
        <w:t xml:space="preserve">Администрация _________________________________________ улуса (района) </w:t>
      </w:r>
      <w:r w:rsidRPr="00900D81">
        <w:rPr>
          <w:rStyle w:val="FontStyle18"/>
          <w:sz w:val="24"/>
          <w:szCs w:val="24"/>
        </w:rPr>
        <w:t xml:space="preserve">Республики Саха (Якутия), именуемое в дальнейшем </w:t>
      </w:r>
      <w:r w:rsidRPr="00900D81">
        <w:rPr>
          <w:rStyle w:val="FontStyle18"/>
          <w:b/>
          <w:sz w:val="24"/>
          <w:szCs w:val="24"/>
        </w:rPr>
        <w:t>«Получатель»</w:t>
      </w:r>
      <w:r>
        <w:rPr>
          <w:rStyle w:val="FontStyle18"/>
          <w:sz w:val="24"/>
          <w:szCs w:val="24"/>
        </w:rPr>
        <w:t>, в лице Главы _________________________</w:t>
      </w:r>
      <w:r w:rsidRPr="00900D81">
        <w:rPr>
          <w:rStyle w:val="FontStyle18"/>
          <w:sz w:val="24"/>
          <w:szCs w:val="24"/>
        </w:rPr>
        <w:t>, действующего на основании Устава</w:t>
      </w:r>
      <w:r w:rsidRPr="00900D81">
        <w:rPr>
          <w:rFonts w:ascii="Times New Roman" w:hAnsi="Times New Roman"/>
          <w:b/>
          <w:sz w:val="24"/>
          <w:szCs w:val="24"/>
        </w:rPr>
        <w:t>,</w:t>
      </w:r>
      <w:r w:rsidRPr="00900D81">
        <w:rPr>
          <w:rFonts w:ascii="Times New Roman" w:hAnsi="Times New Roman"/>
          <w:sz w:val="24"/>
          <w:szCs w:val="24"/>
        </w:rPr>
        <w:t xml:space="preserve"> с другой стороны, в дальнейшем вместе именуемые Стороны, составили настоящий Акт о нижеследующем:</w:t>
      </w:r>
    </w:p>
    <w:p w:rsidR="00D85B46" w:rsidRPr="00900D81" w:rsidRDefault="00D85B46" w:rsidP="00D85B46">
      <w:pPr>
        <w:spacing w:after="0" w:line="240" w:lineRule="auto"/>
        <w:ind w:firstLine="709"/>
        <w:jc w:val="both"/>
        <w:rPr>
          <w:rFonts w:ascii="Times New Roman" w:hAnsi="Times New Roman"/>
          <w:b/>
          <w:sz w:val="24"/>
          <w:szCs w:val="24"/>
        </w:rPr>
      </w:pPr>
    </w:p>
    <w:p w:rsidR="00D85B46" w:rsidRPr="0037273E" w:rsidRDefault="00D85B46" w:rsidP="00D85B46">
      <w:pPr>
        <w:spacing w:after="0" w:line="240" w:lineRule="auto"/>
        <w:jc w:val="both"/>
        <w:rPr>
          <w:rFonts w:ascii="Times New Roman" w:hAnsi="Times New Roman"/>
          <w:sz w:val="24"/>
          <w:szCs w:val="24"/>
        </w:rPr>
      </w:pPr>
      <w:r w:rsidRPr="00900D81">
        <w:rPr>
          <w:rFonts w:ascii="Times New Roman" w:hAnsi="Times New Roman"/>
          <w:sz w:val="24"/>
          <w:szCs w:val="24"/>
        </w:rPr>
        <w:t>1. Во исполнение Договора</w:t>
      </w:r>
      <w:r>
        <w:rPr>
          <w:rFonts w:ascii="Times New Roman" w:hAnsi="Times New Roman"/>
          <w:sz w:val="24"/>
          <w:szCs w:val="24"/>
        </w:rPr>
        <w:t xml:space="preserve"> </w:t>
      </w:r>
      <w:r w:rsidRPr="0037273E">
        <w:rPr>
          <w:rFonts w:ascii="Times New Roman" w:hAnsi="Times New Roman"/>
          <w:sz w:val="24"/>
          <w:szCs w:val="24"/>
        </w:rPr>
        <w:t>целевого</w:t>
      </w:r>
      <w:r>
        <w:rPr>
          <w:rFonts w:ascii="Times New Roman" w:hAnsi="Times New Roman"/>
          <w:sz w:val="24"/>
          <w:szCs w:val="24"/>
        </w:rPr>
        <w:t xml:space="preserve"> финансирования (пожертвования) </w:t>
      </w:r>
      <w:r w:rsidRPr="0037273E">
        <w:rPr>
          <w:rFonts w:ascii="Times New Roman" w:hAnsi="Times New Roman"/>
          <w:sz w:val="24"/>
          <w:szCs w:val="24"/>
        </w:rPr>
        <w:t xml:space="preserve">(с элементами договора подряда) </w:t>
      </w:r>
      <w:r w:rsidRPr="00900D81">
        <w:rPr>
          <w:rFonts w:ascii="Times New Roman" w:hAnsi="Times New Roman"/>
          <w:sz w:val="24"/>
          <w:szCs w:val="24"/>
        </w:rPr>
        <w:t xml:space="preserve"> №______ от «____» ______________ 20___ года </w:t>
      </w:r>
      <w:r>
        <w:rPr>
          <w:rFonts w:ascii="Times New Roman" w:hAnsi="Times New Roman"/>
          <w:sz w:val="24"/>
          <w:szCs w:val="24"/>
        </w:rPr>
        <w:t>Подрядчик</w:t>
      </w:r>
      <w:r w:rsidRPr="00900D81">
        <w:rPr>
          <w:rFonts w:ascii="Times New Roman" w:hAnsi="Times New Roman"/>
          <w:sz w:val="24"/>
          <w:szCs w:val="24"/>
        </w:rPr>
        <w:t xml:space="preserve"> передает Получателю, а Получатель принимает</w:t>
      </w:r>
      <w:r>
        <w:rPr>
          <w:rFonts w:ascii="Times New Roman" w:hAnsi="Times New Roman"/>
          <w:sz w:val="24"/>
          <w:szCs w:val="24"/>
        </w:rPr>
        <w:t xml:space="preserve"> выполненные работы:</w:t>
      </w:r>
    </w:p>
    <w:p w:rsidR="00D85B46" w:rsidRPr="00900D81" w:rsidRDefault="00D85B46" w:rsidP="00D85B46">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00"/>
        <w:gridCol w:w="1016"/>
        <w:gridCol w:w="875"/>
        <w:gridCol w:w="2003"/>
        <w:gridCol w:w="2003"/>
      </w:tblGrid>
      <w:tr w:rsidR="00D85B46" w:rsidRPr="00900D81" w:rsidTr="00677875">
        <w:tc>
          <w:tcPr>
            <w:tcW w:w="228" w:type="pct"/>
          </w:tcPr>
          <w:p w:rsidR="00D85B46" w:rsidRPr="00900D81" w:rsidRDefault="00D85B46" w:rsidP="00677875">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w:t>
            </w:r>
          </w:p>
        </w:tc>
        <w:tc>
          <w:tcPr>
            <w:tcW w:w="1840" w:type="pct"/>
          </w:tcPr>
          <w:p w:rsidR="00D85B46" w:rsidRPr="00900D81" w:rsidRDefault="00D85B46" w:rsidP="00677875">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Наименование</w:t>
            </w:r>
          </w:p>
        </w:tc>
        <w:tc>
          <w:tcPr>
            <w:tcW w:w="505" w:type="pct"/>
          </w:tcPr>
          <w:p w:rsidR="00D85B46" w:rsidRPr="00900D81" w:rsidRDefault="00D85B46" w:rsidP="00677875">
            <w:pPr>
              <w:spacing w:after="0" w:line="240" w:lineRule="auto"/>
              <w:contextualSpacing/>
              <w:jc w:val="center"/>
              <w:rPr>
                <w:rFonts w:ascii="Times New Roman" w:hAnsi="Times New Roman"/>
                <w:b/>
                <w:sz w:val="24"/>
                <w:szCs w:val="24"/>
              </w:rPr>
            </w:pPr>
            <w:r>
              <w:rPr>
                <w:rFonts w:ascii="Times New Roman" w:hAnsi="Times New Roman"/>
                <w:b/>
                <w:sz w:val="24"/>
                <w:szCs w:val="24"/>
              </w:rPr>
              <w:t>Ед.изм.</w:t>
            </w:r>
          </w:p>
        </w:tc>
        <w:tc>
          <w:tcPr>
            <w:tcW w:w="435" w:type="pct"/>
          </w:tcPr>
          <w:p w:rsidR="00D85B46" w:rsidRPr="00900D81" w:rsidRDefault="00D85B46" w:rsidP="00677875">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Кол-во</w:t>
            </w:r>
          </w:p>
        </w:tc>
        <w:tc>
          <w:tcPr>
            <w:tcW w:w="996" w:type="pct"/>
          </w:tcPr>
          <w:p w:rsidR="00D85B46" w:rsidRDefault="00D85B46" w:rsidP="00677875">
            <w:pPr>
              <w:spacing w:after="0" w:line="240" w:lineRule="auto"/>
              <w:contextualSpacing/>
              <w:jc w:val="center"/>
              <w:rPr>
                <w:rFonts w:ascii="Times New Roman" w:hAnsi="Times New Roman"/>
                <w:b/>
                <w:sz w:val="24"/>
                <w:szCs w:val="24"/>
              </w:rPr>
            </w:pPr>
            <w:r>
              <w:rPr>
                <w:rFonts w:ascii="Times New Roman" w:hAnsi="Times New Roman"/>
                <w:b/>
                <w:sz w:val="24"/>
                <w:szCs w:val="24"/>
              </w:rPr>
              <w:t>Цена</w:t>
            </w:r>
          </w:p>
        </w:tc>
        <w:tc>
          <w:tcPr>
            <w:tcW w:w="996" w:type="pct"/>
          </w:tcPr>
          <w:p w:rsidR="00D85B46" w:rsidRPr="00900D81" w:rsidRDefault="00D85B46" w:rsidP="00677875">
            <w:pPr>
              <w:spacing w:after="0" w:line="240" w:lineRule="auto"/>
              <w:contextualSpacing/>
              <w:jc w:val="center"/>
              <w:rPr>
                <w:rFonts w:ascii="Times New Roman" w:hAnsi="Times New Roman"/>
                <w:b/>
                <w:sz w:val="24"/>
                <w:szCs w:val="24"/>
              </w:rPr>
            </w:pPr>
            <w:r>
              <w:rPr>
                <w:rFonts w:ascii="Times New Roman" w:hAnsi="Times New Roman"/>
                <w:b/>
                <w:sz w:val="24"/>
                <w:szCs w:val="24"/>
              </w:rPr>
              <w:t>Стоимость</w:t>
            </w:r>
          </w:p>
        </w:tc>
      </w:tr>
      <w:tr w:rsidR="00D85B46" w:rsidRPr="00900D81" w:rsidTr="00677875">
        <w:tc>
          <w:tcPr>
            <w:tcW w:w="228" w:type="pct"/>
            <w:vAlign w:val="center"/>
          </w:tcPr>
          <w:p w:rsidR="00D85B46" w:rsidRPr="00900D81" w:rsidRDefault="00D85B46" w:rsidP="00677875">
            <w:pPr>
              <w:spacing w:after="0" w:line="240" w:lineRule="auto"/>
              <w:contextualSpacing/>
              <w:jc w:val="center"/>
              <w:rPr>
                <w:rFonts w:ascii="Times New Roman" w:hAnsi="Times New Roman"/>
                <w:sz w:val="24"/>
                <w:szCs w:val="24"/>
              </w:rPr>
            </w:pPr>
            <w:r w:rsidRPr="00900D81">
              <w:rPr>
                <w:rFonts w:ascii="Times New Roman" w:hAnsi="Times New Roman"/>
                <w:sz w:val="24"/>
                <w:szCs w:val="24"/>
              </w:rPr>
              <w:t>1</w:t>
            </w:r>
          </w:p>
        </w:tc>
        <w:tc>
          <w:tcPr>
            <w:tcW w:w="1840" w:type="pct"/>
          </w:tcPr>
          <w:p w:rsidR="00D85B46" w:rsidRPr="00900D81" w:rsidRDefault="00D85B46" w:rsidP="00677875">
            <w:pPr>
              <w:spacing w:after="0" w:line="240" w:lineRule="auto"/>
              <w:contextualSpacing/>
              <w:rPr>
                <w:rFonts w:ascii="Times New Roman" w:hAnsi="Times New Roman"/>
                <w:sz w:val="24"/>
                <w:szCs w:val="24"/>
              </w:rPr>
            </w:pPr>
          </w:p>
        </w:tc>
        <w:tc>
          <w:tcPr>
            <w:tcW w:w="505" w:type="pct"/>
          </w:tcPr>
          <w:p w:rsidR="00D85B46" w:rsidRPr="00900D81" w:rsidRDefault="00D85B46" w:rsidP="00677875">
            <w:pPr>
              <w:spacing w:after="0" w:line="240" w:lineRule="auto"/>
              <w:contextualSpacing/>
              <w:jc w:val="center"/>
              <w:rPr>
                <w:rFonts w:ascii="Times New Roman" w:hAnsi="Times New Roman"/>
                <w:sz w:val="24"/>
                <w:szCs w:val="24"/>
              </w:rPr>
            </w:pPr>
          </w:p>
        </w:tc>
        <w:tc>
          <w:tcPr>
            <w:tcW w:w="435"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c>
          <w:tcPr>
            <w:tcW w:w="996" w:type="pct"/>
          </w:tcPr>
          <w:p w:rsidR="00D85B46" w:rsidRPr="00900D81" w:rsidRDefault="00D85B46" w:rsidP="00677875">
            <w:pPr>
              <w:spacing w:after="0" w:line="240" w:lineRule="auto"/>
              <w:contextualSpacing/>
              <w:jc w:val="center"/>
              <w:rPr>
                <w:rFonts w:ascii="Times New Roman" w:hAnsi="Times New Roman"/>
                <w:sz w:val="24"/>
                <w:szCs w:val="24"/>
              </w:rPr>
            </w:pPr>
          </w:p>
        </w:tc>
        <w:tc>
          <w:tcPr>
            <w:tcW w:w="996"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r>
      <w:tr w:rsidR="00D85B46" w:rsidRPr="00900D81" w:rsidTr="00677875">
        <w:tc>
          <w:tcPr>
            <w:tcW w:w="228" w:type="pct"/>
            <w:vAlign w:val="center"/>
          </w:tcPr>
          <w:p w:rsidR="00D85B46" w:rsidRPr="00900D81" w:rsidRDefault="00D85B46" w:rsidP="00677875">
            <w:pPr>
              <w:spacing w:after="0" w:line="240" w:lineRule="auto"/>
              <w:contextualSpacing/>
              <w:jc w:val="center"/>
              <w:rPr>
                <w:rFonts w:ascii="Times New Roman" w:hAnsi="Times New Roman"/>
                <w:sz w:val="24"/>
                <w:szCs w:val="24"/>
              </w:rPr>
            </w:pPr>
            <w:r w:rsidRPr="00900D81">
              <w:rPr>
                <w:rFonts w:ascii="Times New Roman" w:hAnsi="Times New Roman"/>
                <w:sz w:val="24"/>
                <w:szCs w:val="24"/>
              </w:rPr>
              <w:t>2</w:t>
            </w:r>
          </w:p>
        </w:tc>
        <w:tc>
          <w:tcPr>
            <w:tcW w:w="1840" w:type="pct"/>
          </w:tcPr>
          <w:p w:rsidR="00D85B46" w:rsidRPr="00900D81" w:rsidRDefault="00D85B46" w:rsidP="00677875">
            <w:pPr>
              <w:spacing w:after="0" w:line="240" w:lineRule="auto"/>
              <w:contextualSpacing/>
              <w:rPr>
                <w:rFonts w:ascii="Times New Roman" w:hAnsi="Times New Roman"/>
                <w:sz w:val="24"/>
                <w:szCs w:val="24"/>
              </w:rPr>
            </w:pPr>
          </w:p>
        </w:tc>
        <w:tc>
          <w:tcPr>
            <w:tcW w:w="505" w:type="pct"/>
          </w:tcPr>
          <w:p w:rsidR="00D85B46" w:rsidRPr="00900D81" w:rsidRDefault="00D85B46" w:rsidP="00677875">
            <w:pPr>
              <w:spacing w:after="0" w:line="240" w:lineRule="auto"/>
              <w:contextualSpacing/>
              <w:jc w:val="center"/>
              <w:rPr>
                <w:rFonts w:ascii="Times New Roman" w:hAnsi="Times New Roman"/>
                <w:sz w:val="24"/>
                <w:szCs w:val="24"/>
              </w:rPr>
            </w:pPr>
          </w:p>
        </w:tc>
        <w:tc>
          <w:tcPr>
            <w:tcW w:w="435"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c>
          <w:tcPr>
            <w:tcW w:w="996" w:type="pct"/>
          </w:tcPr>
          <w:p w:rsidR="00D85B46" w:rsidRPr="00900D81" w:rsidRDefault="00D85B46" w:rsidP="00677875">
            <w:pPr>
              <w:spacing w:after="0" w:line="240" w:lineRule="auto"/>
              <w:contextualSpacing/>
              <w:jc w:val="center"/>
              <w:rPr>
                <w:rFonts w:ascii="Times New Roman" w:hAnsi="Times New Roman"/>
                <w:sz w:val="24"/>
                <w:szCs w:val="24"/>
              </w:rPr>
            </w:pPr>
          </w:p>
        </w:tc>
        <w:tc>
          <w:tcPr>
            <w:tcW w:w="996"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r>
      <w:tr w:rsidR="00D85B46" w:rsidRPr="00900D81" w:rsidTr="00677875">
        <w:tc>
          <w:tcPr>
            <w:tcW w:w="228"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c>
          <w:tcPr>
            <w:tcW w:w="1840" w:type="pct"/>
          </w:tcPr>
          <w:p w:rsidR="00D85B46" w:rsidRPr="00900D81" w:rsidRDefault="00D85B46" w:rsidP="00677875">
            <w:pPr>
              <w:spacing w:after="0" w:line="240" w:lineRule="auto"/>
              <w:contextualSpacing/>
              <w:rPr>
                <w:rFonts w:ascii="Times New Roman" w:hAnsi="Times New Roman"/>
                <w:sz w:val="24"/>
                <w:szCs w:val="24"/>
              </w:rPr>
            </w:pPr>
          </w:p>
        </w:tc>
        <w:tc>
          <w:tcPr>
            <w:tcW w:w="505" w:type="pct"/>
          </w:tcPr>
          <w:p w:rsidR="00D85B46" w:rsidRPr="00900D81" w:rsidRDefault="00D85B46" w:rsidP="00677875">
            <w:pPr>
              <w:spacing w:after="0" w:line="240" w:lineRule="auto"/>
              <w:contextualSpacing/>
              <w:jc w:val="center"/>
              <w:rPr>
                <w:rFonts w:ascii="Times New Roman" w:hAnsi="Times New Roman"/>
                <w:sz w:val="24"/>
                <w:szCs w:val="24"/>
              </w:rPr>
            </w:pPr>
          </w:p>
        </w:tc>
        <w:tc>
          <w:tcPr>
            <w:tcW w:w="435"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c>
          <w:tcPr>
            <w:tcW w:w="996" w:type="pct"/>
          </w:tcPr>
          <w:p w:rsidR="00D85B46" w:rsidRPr="00900D81" w:rsidRDefault="00D85B46" w:rsidP="00677875">
            <w:pPr>
              <w:spacing w:after="0" w:line="240" w:lineRule="auto"/>
              <w:contextualSpacing/>
              <w:jc w:val="center"/>
              <w:rPr>
                <w:rFonts w:ascii="Times New Roman" w:hAnsi="Times New Roman"/>
                <w:sz w:val="24"/>
                <w:szCs w:val="24"/>
              </w:rPr>
            </w:pPr>
          </w:p>
        </w:tc>
        <w:tc>
          <w:tcPr>
            <w:tcW w:w="996"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r>
      <w:tr w:rsidR="00D85B46" w:rsidRPr="00900D81" w:rsidTr="00677875">
        <w:tc>
          <w:tcPr>
            <w:tcW w:w="228"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c>
          <w:tcPr>
            <w:tcW w:w="1840" w:type="pct"/>
          </w:tcPr>
          <w:p w:rsidR="00D85B46" w:rsidRPr="00900D81" w:rsidRDefault="00D85B46" w:rsidP="00677875">
            <w:pPr>
              <w:spacing w:after="0" w:line="240" w:lineRule="auto"/>
              <w:contextualSpacing/>
              <w:rPr>
                <w:rFonts w:ascii="Times New Roman" w:hAnsi="Times New Roman"/>
                <w:sz w:val="24"/>
                <w:szCs w:val="24"/>
              </w:rPr>
            </w:pPr>
          </w:p>
        </w:tc>
        <w:tc>
          <w:tcPr>
            <w:tcW w:w="505" w:type="pct"/>
          </w:tcPr>
          <w:p w:rsidR="00D85B46" w:rsidRPr="00900D81" w:rsidRDefault="00D85B46" w:rsidP="00677875">
            <w:pPr>
              <w:spacing w:after="0" w:line="240" w:lineRule="auto"/>
              <w:contextualSpacing/>
              <w:jc w:val="center"/>
              <w:rPr>
                <w:rFonts w:ascii="Times New Roman" w:hAnsi="Times New Roman"/>
                <w:sz w:val="24"/>
                <w:szCs w:val="24"/>
              </w:rPr>
            </w:pPr>
          </w:p>
        </w:tc>
        <w:tc>
          <w:tcPr>
            <w:tcW w:w="435"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c>
          <w:tcPr>
            <w:tcW w:w="996" w:type="pct"/>
          </w:tcPr>
          <w:p w:rsidR="00D85B46" w:rsidRPr="00900D81" w:rsidRDefault="00D85B46" w:rsidP="00677875">
            <w:pPr>
              <w:spacing w:after="0" w:line="240" w:lineRule="auto"/>
              <w:contextualSpacing/>
              <w:jc w:val="center"/>
              <w:rPr>
                <w:rFonts w:ascii="Times New Roman" w:hAnsi="Times New Roman"/>
                <w:sz w:val="24"/>
                <w:szCs w:val="24"/>
              </w:rPr>
            </w:pPr>
          </w:p>
        </w:tc>
        <w:tc>
          <w:tcPr>
            <w:tcW w:w="996"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r>
      <w:tr w:rsidR="00D85B46" w:rsidRPr="00900D81" w:rsidTr="00677875">
        <w:tc>
          <w:tcPr>
            <w:tcW w:w="228"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c>
          <w:tcPr>
            <w:tcW w:w="1840" w:type="pct"/>
          </w:tcPr>
          <w:p w:rsidR="00D85B46" w:rsidRPr="00900D81" w:rsidRDefault="00D85B46" w:rsidP="00677875">
            <w:pPr>
              <w:spacing w:after="0" w:line="240" w:lineRule="auto"/>
              <w:contextualSpacing/>
              <w:rPr>
                <w:rFonts w:ascii="Times New Roman" w:hAnsi="Times New Roman"/>
                <w:sz w:val="24"/>
                <w:szCs w:val="24"/>
              </w:rPr>
            </w:pPr>
          </w:p>
        </w:tc>
        <w:tc>
          <w:tcPr>
            <w:tcW w:w="505" w:type="pct"/>
          </w:tcPr>
          <w:p w:rsidR="00D85B46" w:rsidRPr="00900D81" w:rsidRDefault="00D85B46" w:rsidP="00677875">
            <w:pPr>
              <w:spacing w:after="0" w:line="240" w:lineRule="auto"/>
              <w:contextualSpacing/>
              <w:jc w:val="center"/>
              <w:rPr>
                <w:rFonts w:ascii="Times New Roman" w:hAnsi="Times New Roman"/>
                <w:sz w:val="24"/>
                <w:szCs w:val="24"/>
              </w:rPr>
            </w:pPr>
          </w:p>
        </w:tc>
        <w:tc>
          <w:tcPr>
            <w:tcW w:w="435"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c>
          <w:tcPr>
            <w:tcW w:w="996" w:type="pct"/>
          </w:tcPr>
          <w:p w:rsidR="00D85B46" w:rsidRPr="00900D81" w:rsidRDefault="00D85B46" w:rsidP="00677875">
            <w:pPr>
              <w:spacing w:after="0" w:line="240" w:lineRule="auto"/>
              <w:contextualSpacing/>
              <w:jc w:val="center"/>
              <w:rPr>
                <w:rFonts w:ascii="Times New Roman" w:hAnsi="Times New Roman"/>
                <w:sz w:val="24"/>
                <w:szCs w:val="24"/>
              </w:rPr>
            </w:pPr>
          </w:p>
        </w:tc>
        <w:tc>
          <w:tcPr>
            <w:tcW w:w="996" w:type="pct"/>
            <w:vAlign w:val="center"/>
          </w:tcPr>
          <w:p w:rsidR="00D85B46" w:rsidRPr="00900D81" w:rsidRDefault="00D85B46" w:rsidP="00677875">
            <w:pPr>
              <w:spacing w:after="0" w:line="240" w:lineRule="auto"/>
              <w:contextualSpacing/>
              <w:jc w:val="center"/>
              <w:rPr>
                <w:rFonts w:ascii="Times New Roman" w:hAnsi="Times New Roman"/>
                <w:sz w:val="24"/>
                <w:szCs w:val="24"/>
              </w:rPr>
            </w:pPr>
          </w:p>
        </w:tc>
      </w:tr>
    </w:tbl>
    <w:p w:rsidR="00D85B46" w:rsidRPr="00900D81" w:rsidRDefault="00D85B46" w:rsidP="00D85B46">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napToGrid w:val="0"/>
          <w:sz w:val="24"/>
          <w:szCs w:val="24"/>
        </w:rPr>
        <w:t>2. Общая стоимость</w:t>
      </w:r>
      <w:r>
        <w:rPr>
          <w:rFonts w:ascii="Times New Roman" w:hAnsi="Times New Roman"/>
          <w:snapToGrid w:val="0"/>
          <w:sz w:val="24"/>
          <w:szCs w:val="24"/>
        </w:rPr>
        <w:t xml:space="preserve"> выполненных работ</w:t>
      </w:r>
      <w:r w:rsidRPr="00900D81">
        <w:rPr>
          <w:rFonts w:ascii="Times New Roman" w:hAnsi="Times New Roman"/>
          <w:snapToGrid w:val="0"/>
          <w:sz w:val="24"/>
          <w:szCs w:val="24"/>
        </w:rPr>
        <w:t xml:space="preserve"> составляет ________________(___________________) рублей</w:t>
      </w:r>
      <w:r w:rsidRPr="00900D81">
        <w:rPr>
          <w:rFonts w:ascii="Times New Roman" w:hAnsi="Times New Roman"/>
          <w:sz w:val="24"/>
          <w:szCs w:val="24"/>
        </w:rPr>
        <w:t>, в том числе НДС (без НДС).</w:t>
      </w:r>
    </w:p>
    <w:p w:rsidR="00D85B46" w:rsidRDefault="00D85B46" w:rsidP="00D85B46">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z w:val="24"/>
          <w:szCs w:val="24"/>
        </w:rPr>
        <w:t>3. При приеме-передаче ____________________ недостатков и несоответствий от условий Договора сторонами не обнаружено.</w:t>
      </w:r>
    </w:p>
    <w:p w:rsidR="00D85B46" w:rsidRPr="00900D81" w:rsidRDefault="00D85B46" w:rsidP="00D85B46">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Подрядчиком передан весь комплект исполнительно-технической и прочей документации (по описи).</w:t>
      </w:r>
    </w:p>
    <w:p w:rsidR="00D85B46" w:rsidRPr="00900D81" w:rsidRDefault="00D85B46" w:rsidP="00D85B46">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900D81">
        <w:rPr>
          <w:rFonts w:ascii="Times New Roman" w:hAnsi="Times New Roman"/>
          <w:sz w:val="24"/>
          <w:szCs w:val="24"/>
        </w:rPr>
        <w:t xml:space="preserve">. Настоящий акт составлен в двух экземплярах, имеющих одинаковую юридическую силу - по одному для каждой из сторон. </w:t>
      </w:r>
    </w:p>
    <w:p w:rsidR="00D85B46" w:rsidRPr="00900D81" w:rsidRDefault="00D85B46" w:rsidP="00D85B46">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29"/>
        <w:gridCol w:w="5036"/>
      </w:tblGrid>
      <w:tr w:rsidR="00D85B46" w:rsidRPr="00900D81" w:rsidTr="00677875">
        <w:tc>
          <w:tcPr>
            <w:tcW w:w="5103" w:type="dxa"/>
          </w:tcPr>
          <w:p w:rsidR="00D85B46" w:rsidRPr="00900D81" w:rsidRDefault="00D85B46" w:rsidP="00677875">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w:t>
            </w:r>
            <w:r>
              <w:rPr>
                <w:rFonts w:ascii="Times New Roman" w:hAnsi="Times New Roman"/>
                <w:b/>
                <w:sz w:val="24"/>
                <w:szCs w:val="24"/>
              </w:rPr>
              <w:t>Подрядчик</w:t>
            </w:r>
            <w:r w:rsidRPr="00900D81">
              <w:rPr>
                <w:rFonts w:ascii="Times New Roman" w:hAnsi="Times New Roman"/>
                <w:b/>
                <w:sz w:val="24"/>
                <w:szCs w:val="24"/>
              </w:rPr>
              <w:t>»:</w:t>
            </w:r>
          </w:p>
          <w:p w:rsidR="00D85B46" w:rsidRPr="00900D81" w:rsidRDefault="00D85B46" w:rsidP="00677875">
            <w:pPr>
              <w:tabs>
                <w:tab w:val="left" w:pos="284"/>
              </w:tabs>
              <w:autoSpaceDE w:val="0"/>
              <w:autoSpaceDN w:val="0"/>
              <w:adjustRightInd w:val="0"/>
              <w:spacing w:after="0" w:line="240" w:lineRule="auto"/>
              <w:ind w:left="567"/>
              <w:rPr>
                <w:rFonts w:ascii="Times New Roman" w:hAnsi="Times New Roman"/>
                <w:b/>
                <w:sz w:val="24"/>
                <w:szCs w:val="24"/>
              </w:rPr>
            </w:pPr>
          </w:p>
          <w:p w:rsidR="00D85B46" w:rsidRPr="00900D81" w:rsidRDefault="00D85B46" w:rsidP="00677875">
            <w:pPr>
              <w:tabs>
                <w:tab w:val="left" w:pos="284"/>
              </w:tabs>
              <w:autoSpaceDE w:val="0"/>
              <w:autoSpaceDN w:val="0"/>
              <w:adjustRightInd w:val="0"/>
              <w:spacing w:after="0" w:line="240" w:lineRule="auto"/>
              <w:ind w:left="567"/>
              <w:rPr>
                <w:rFonts w:ascii="Times New Roman" w:hAnsi="Times New Roman"/>
                <w:b/>
                <w:sz w:val="24"/>
                <w:szCs w:val="24"/>
              </w:rPr>
            </w:pPr>
          </w:p>
          <w:p w:rsidR="00D85B46" w:rsidRPr="00900D81" w:rsidRDefault="00D85B46" w:rsidP="00677875">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Pr="00900D81">
              <w:rPr>
                <w:rFonts w:ascii="Times New Roman" w:hAnsi="Times New Roman"/>
                <w:b/>
                <w:sz w:val="24"/>
                <w:szCs w:val="24"/>
              </w:rPr>
              <w:t xml:space="preserve"> /__________</w:t>
            </w:r>
            <w:r>
              <w:rPr>
                <w:rFonts w:ascii="Times New Roman" w:hAnsi="Times New Roman"/>
                <w:b/>
                <w:sz w:val="24"/>
                <w:szCs w:val="24"/>
              </w:rPr>
              <w:t>___</w:t>
            </w:r>
            <w:r w:rsidRPr="00900D81">
              <w:rPr>
                <w:rFonts w:ascii="Times New Roman" w:hAnsi="Times New Roman"/>
                <w:b/>
                <w:sz w:val="24"/>
                <w:szCs w:val="24"/>
              </w:rPr>
              <w:t>____/</w:t>
            </w:r>
          </w:p>
          <w:p w:rsidR="00D85B46" w:rsidRDefault="00D85B46" w:rsidP="00677875">
            <w:pPr>
              <w:tabs>
                <w:tab w:val="left" w:pos="284"/>
              </w:tabs>
              <w:autoSpaceDE w:val="0"/>
              <w:autoSpaceDN w:val="0"/>
              <w:adjustRightInd w:val="0"/>
              <w:spacing w:after="0" w:line="240" w:lineRule="auto"/>
              <w:rPr>
                <w:rFonts w:ascii="Times New Roman" w:hAnsi="Times New Roman"/>
                <w:b/>
                <w:sz w:val="24"/>
                <w:szCs w:val="24"/>
              </w:rPr>
            </w:pPr>
          </w:p>
          <w:p w:rsidR="00D85B46" w:rsidRPr="00900D81" w:rsidRDefault="00D85B46" w:rsidP="00677875">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p>
        </w:tc>
        <w:tc>
          <w:tcPr>
            <w:tcW w:w="5103" w:type="dxa"/>
          </w:tcPr>
          <w:p w:rsidR="00D85B46" w:rsidRPr="00900D81" w:rsidRDefault="00D85B46" w:rsidP="00677875">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t>«Получатель»:</w:t>
            </w:r>
          </w:p>
          <w:p w:rsidR="00D85B46" w:rsidRPr="00900D81" w:rsidRDefault="00D85B46" w:rsidP="00677875">
            <w:pPr>
              <w:tabs>
                <w:tab w:val="left" w:pos="0"/>
                <w:tab w:val="left" w:pos="284"/>
              </w:tabs>
              <w:spacing w:after="0" w:line="240" w:lineRule="auto"/>
              <w:rPr>
                <w:rFonts w:ascii="Times New Roman" w:hAnsi="Times New Roman"/>
                <w:b/>
                <w:sz w:val="24"/>
                <w:szCs w:val="24"/>
              </w:rPr>
            </w:pPr>
          </w:p>
          <w:p w:rsidR="00D85B46" w:rsidRPr="00900D81" w:rsidRDefault="00D85B46" w:rsidP="00677875">
            <w:pPr>
              <w:tabs>
                <w:tab w:val="left" w:pos="0"/>
                <w:tab w:val="left" w:pos="284"/>
              </w:tabs>
              <w:spacing w:after="0" w:line="240" w:lineRule="auto"/>
              <w:rPr>
                <w:rFonts w:ascii="Times New Roman" w:hAnsi="Times New Roman"/>
                <w:b/>
                <w:sz w:val="24"/>
                <w:szCs w:val="24"/>
              </w:rPr>
            </w:pPr>
          </w:p>
          <w:p w:rsidR="00D85B46" w:rsidRPr="00900D81" w:rsidRDefault="00D85B46" w:rsidP="00677875">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_________________ /___________________/</w:t>
            </w:r>
          </w:p>
        </w:tc>
      </w:tr>
    </w:tbl>
    <w:p w:rsidR="00D85B46" w:rsidRPr="00900D81" w:rsidRDefault="00D85B46" w:rsidP="00D211AE">
      <w:pPr>
        <w:spacing w:after="0" w:line="240" w:lineRule="auto"/>
        <w:ind w:firstLine="567"/>
        <w:jc w:val="center"/>
        <w:rPr>
          <w:rFonts w:ascii="Times New Roman" w:hAnsi="Times New Roman"/>
          <w:b/>
          <w:sz w:val="24"/>
          <w:szCs w:val="24"/>
        </w:rPr>
      </w:pPr>
    </w:p>
    <w:sectPr w:rsidR="00D85B46" w:rsidRPr="00900D81" w:rsidSect="00EF66D8">
      <w:footerReference w:type="default" r:id="rId10"/>
      <w:pgSz w:w="11906" w:h="16838"/>
      <w:pgMar w:top="851" w:right="707" w:bottom="709" w:left="1134" w:header="0" w:footer="26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00" w:rsidRDefault="00F92600">
      <w:pPr>
        <w:spacing w:after="0" w:line="240" w:lineRule="auto"/>
      </w:pPr>
      <w:r>
        <w:separator/>
      </w:r>
    </w:p>
  </w:endnote>
  <w:endnote w:type="continuationSeparator" w:id="0">
    <w:p w:rsidR="00F92600" w:rsidRDefault="00F9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600" w:rsidRDefault="00F92600">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9D4A67">
      <w:rPr>
        <w:rFonts w:ascii="Times New Roman" w:hAnsi="Times New Roman" w:cs="Times New Roman"/>
        <w:noProof/>
        <w:sz w:val="24"/>
        <w:szCs w:val="24"/>
      </w:rPr>
      <w:t>30</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00" w:rsidRDefault="00F92600">
      <w:pPr>
        <w:spacing w:after="0" w:line="240" w:lineRule="auto"/>
      </w:pPr>
      <w:r>
        <w:separator/>
      </w:r>
    </w:p>
  </w:footnote>
  <w:footnote w:type="continuationSeparator" w:id="0">
    <w:p w:rsidR="00F92600" w:rsidRDefault="00F92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15:restartNumberingAfterBreak="0">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15:restartNumberingAfterBreak="0">
    <w:nsid w:val="26B818EE"/>
    <w:multiLevelType w:val="hybridMultilevel"/>
    <w:tmpl w:val="42261EE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7" w15:restartNumberingAfterBreak="0">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2554718"/>
    <w:multiLevelType w:val="hybridMultilevel"/>
    <w:tmpl w:val="1BDA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4F4EDE"/>
    <w:multiLevelType w:val="multilevel"/>
    <w:tmpl w:val="C7EA189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13"/>
  </w:num>
  <w:num w:numId="6">
    <w:abstractNumId w:val="14"/>
  </w:num>
  <w:num w:numId="7">
    <w:abstractNumId w:val="11"/>
  </w:num>
  <w:num w:numId="8">
    <w:abstractNumId w:val="5"/>
  </w:num>
  <w:num w:numId="9">
    <w:abstractNumId w:val="2"/>
  </w:num>
  <w:num w:numId="10">
    <w:abstractNumId w:val="12"/>
  </w:num>
  <w:num w:numId="11">
    <w:abstractNumId w:val="0"/>
  </w:num>
  <w:num w:numId="12">
    <w:abstractNumId w:val="9"/>
  </w:num>
  <w:num w:numId="13">
    <w:abstractNumId w:val="10"/>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0443"/>
    <w:rsid w:val="00003C06"/>
    <w:rsid w:val="00011DE4"/>
    <w:rsid w:val="0001523A"/>
    <w:rsid w:val="000235C2"/>
    <w:rsid w:val="00026D4C"/>
    <w:rsid w:val="00034DE2"/>
    <w:rsid w:val="000353DA"/>
    <w:rsid w:val="00046806"/>
    <w:rsid w:val="00050488"/>
    <w:rsid w:val="00052633"/>
    <w:rsid w:val="00064E0A"/>
    <w:rsid w:val="000A0CC4"/>
    <w:rsid w:val="000A46BA"/>
    <w:rsid w:val="000C345A"/>
    <w:rsid w:val="000C3798"/>
    <w:rsid w:val="000C4B7D"/>
    <w:rsid w:val="000D5FC4"/>
    <w:rsid w:val="000E565E"/>
    <w:rsid w:val="000F43BF"/>
    <w:rsid w:val="00110774"/>
    <w:rsid w:val="0011525A"/>
    <w:rsid w:val="00132854"/>
    <w:rsid w:val="00136D89"/>
    <w:rsid w:val="00142C2F"/>
    <w:rsid w:val="00152361"/>
    <w:rsid w:val="00162EB3"/>
    <w:rsid w:val="0016753B"/>
    <w:rsid w:val="00175C4D"/>
    <w:rsid w:val="00176CCC"/>
    <w:rsid w:val="00177D23"/>
    <w:rsid w:val="001829D6"/>
    <w:rsid w:val="0019083C"/>
    <w:rsid w:val="00197F84"/>
    <w:rsid w:val="001A50D9"/>
    <w:rsid w:val="001B3350"/>
    <w:rsid w:val="001B6B08"/>
    <w:rsid w:val="001C09B0"/>
    <w:rsid w:val="001D0347"/>
    <w:rsid w:val="001D469B"/>
    <w:rsid w:val="001F0027"/>
    <w:rsid w:val="002031FB"/>
    <w:rsid w:val="00204D63"/>
    <w:rsid w:val="00205049"/>
    <w:rsid w:val="00207304"/>
    <w:rsid w:val="00212644"/>
    <w:rsid w:val="002165EB"/>
    <w:rsid w:val="00226DE7"/>
    <w:rsid w:val="0023040D"/>
    <w:rsid w:val="002329D9"/>
    <w:rsid w:val="00233FE9"/>
    <w:rsid w:val="00245F59"/>
    <w:rsid w:val="002604ED"/>
    <w:rsid w:val="002653A9"/>
    <w:rsid w:val="002663D1"/>
    <w:rsid w:val="002669A5"/>
    <w:rsid w:val="0029158B"/>
    <w:rsid w:val="0029322D"/>
    <w:rsid w:val="002A059B"/>
    <w:rsid w:val="002A33FB"/>
    <w:rsid w:val="002A4724"/>
    <w:rsid w:val="002A5A64"/>
    <w:rsid w:val="002A6A90"/>
    <w:rsid w:val="002B537B"/>
    <w:rsid w:val="002B5C10"/>
    <w:rsid w:val="002C0A9D"/>
    <w:rsid w:val="002C1122"/>
    <w:rsid w:val="002C1482"/>
    <w:rsid w:val="002C25F3"/>
    <w:rsid w:val="002D07D3"/>
    <w:rsid w:val="002D37D0"/>
    <w:rsid w:val="002D6E0D"/>
    <w:rsid w:val="002D7410"/>
    <w:rsid w:val="002E01AE"/>
    <w:rsid w:val="002E3846"/>
    <w:rsid w:val="002E4DCC"/>
    <w:rsid w:val="002E4E40"/>
    <w:rsid w:val="002F2F1F"/>
    <w:rsid w:val="002F5EDE"/>
    <w:rsid w:val="002F5FC9"/>
    <w:rsid w:val="002F65E4"/>
    <w:rsid w:val="0030680A"/>
    <w:rsid w:val="003125BF"/>
    <w:rsid w:val="00313415"/>
    <w:rsid w:val="003164A9"/>
    <w:rsid w:val="003222D5"/>
    <w:rsid w:val="00324995"/>
    <w:rsid w:val="0032647B"/>
    <w:rsid w:val="003266F3"/>
    <w:rsid w:val="003275A9"/>
    <w:rsid w:val="003455F9"/>
    <w:rsid w:val="00356613"/>
    <w:rsid w:val="003577ED"/>
    <w:rsid w:val="00370B15"/>
    <w:rsid w:val="0037273E"/>
    <w:rsid w:val="0037798E"/>
    <w:rsid w:val="00377AFF"/>
    <w:rsid w:val="00377D49"/>
    <w:rsid w:val="00385AE7"/>
    <w:rsid w:val="003873EA"/>
    <w:rsid w:val="00390E0F"/>
    <w:rsid w:val="003A3CAB"/>
    <w:rsid w:val="003C2E34"/>
    <w:rsid w:val="003D326E"/>
    <w:rsid w:val="003D55C8"/>
    <w:rsid w:val="003D7C94"/>
    <w:rsid w:val="003E35D1"/>
    <w:rsid w:val="003E3B4B"/>
    <w:rsid w:val="003F21D1"/>
    <w:rsid w:val="003F321F"/>
    <w:rsid w:val="004030F1"/>
    <w:rsid w:val="00403643"/>
    <w:rsid w:val="00406D80"/>
    <w:rsid w:val="004104A0"/>
    <w:rsid w:val="00412D91"/>
    <w:rsid w:val="00415147"/>
    <w:rsid w:val="00415FD0"/>
    <w:rsid w:val="00421683"/>
    <w:rsid w:val="00425F22"/>
    <w:rsid w:val="004305E7"/>
    <w:rsid w:val="00432F77"/>
    <w:rsid w:val="00436FB3"/>
    <w:rsid w:val="004421D0"/>
    <w:rsid w:val="00455CB1"/>
    <w:rsid w:val="00472BB0"/>
    <w:rsid w:val="00473D87"/>
    <w:rsid w:val="00482B99"/>
    <w:rsid w:val="00487463"/>
    <w:rsid w:val="00495353"/>
    <w:rsid w:val="004A21A4"/>
    <w:rsid w:val="004B311F"/>
    <w:rsid w:val="004B34A7"/>
    <w:rsid w:val="004C1803"/>
    <w:rsid w:val="004C400A"/>
    <w:rsid w:val="004D0639"/>
    <w:rsid w:val="004D35FB"/>
    <w:rsid w:val="004D7AA4"/>
    <w:rsid w:val="004E452B"/>
    <w:rsid w:val="004F04B3"/>
    <w:rsid w:val="004F2865"/>
    <w:rsid w:val="004F5A65"/>
    <w:rsid w:val="004F64E2"/>
    <w:rsid w:val="00510B50"/>
    <w:rsid w:val="00510F2D"/>
    <w:rsid w:val="00513102"/>
    <w:rsid w:val="00515114"/>
    <w:rsid w:val="005217D4"/>
    <w:rsid w:val="00526BD9"/>
    <w:rsid w:val="005352DD"/>
    <w:rsid w:val="005359DF"/>
    <w:rsid w:val="00536F97"/>
    <w:rsid w:val="00557054"/>
    <w:rsid w:val="00557C07"/>
    <w:rsid w:val="00557D6E"/>
    <w:rsid w:val="00571099"/>
    <w:rsid w:val="00573EB3"/>
    <w:rsid w:val="00576A07"/>
    <w:rsid w:val="00596C3D"/>
    <w:rsid w:val="005A0CA3"/>
    <w:rsid w:val="005B333D"/>
    <w:rsid w:val="005B54B2"/>
    <w:rsid w:val="005C4F06"/>
    <w:rsid w:val="005C5C71"/>
    <w:rsid w:val="00602200"/>
    <w:rsid w:val="00604E8F"/>
    <w:rsid w:val="00607A01"/>
    <w:rsid w:val="00607E27"/>
    <w:rsid w:val="0061494D"/>
    <w:rsid w:val="00620044"/>
    <w:rsid w:val="0063298E"/>
    <w:rsid w:val="00636A5D"/>
    <w:rsid w:val="0064215A"/>
    <w:rsid w:val="00644558"/>
    <w:rsid w:val="006557C3"/>
    <w:rsid w:val="0066273B"/>
    <w:rsid w:val="0066472C"/>
    <w:rsid w:val="006765D8"/>
    <w:rsid w:val="00680FC4"/>
    <w:rsid w:val="0068308E"/>
    <w:rsid w:val="006851BB"/>
    <w:rsid w:val="006914E2"/>
    <w:rsid w:val="00692552"/>
    <w:rsid w:val="006A41AC"/>
    <w:rsid w:val="006A4F27"/>
    <w:rsid w:val="006B4C70"/>
    <w:rsid w:val="006C09C6"/>
    <w:rsid w:val="006C4DED"/>
    <w:rsid w:val="006C5B97"/>
    <w:rsid w:val="006C5C93"/>
    <w:rsid w:val="006C7306"/>
    <w:rsid w:val="006E7E37"/>
    <w:rsid w:val="006F1280"/>
    <w:rsid w:val="006F3D96"/>
    <w:rsid w:val="00715F7F"/>
    <w:rsid w:val="007168BC"/>
    <w:rsid w:val="00720460"/>
    <w:rsid w:val="007207CE"/>
    <w:rsid w:val="00720853"/>
    <w:rsid w:val="0073098C"/>
    <w:rsid w:val="007334ED"/>
    <w:rsid w:val="0073732F"/>
    <w:rsid w:val="007506B0"/>
    <w:rsid w:val="00751558"/>
    <w:rsid w:val="00751EF8"/>
    <w:rsid w:val="00752303"/>
    <w:rsid w:val="00754384"/>
    <w:rsid w:val="007568C2"/>
    <w:rsid w:val="00757D3C"/>
    <w:rsid w:val="0076300C"/>
    <w:rsid w:val="0076488D"/>
    <w:rsid w:val="007811EF"/>
    <w:rsid w:val="0078172B"/>
    <w:rsid w:val="00784B27"/>
    <w:rsid w:val="00787640"/>
    <w:rsid w:val="00793CC8"/>
    <w:rsid w:val="007961E9"/>
    <w:rsid w:val="007B2E04"/>
    <w:rsid w:val="007B5B0B"/>
    <w:rsid w:val="007C10BC"/>
    <w:rsid w:val="007C3060"/>
    <w:rsid w:val="007C4574"/>
    <w:rsid w:val="007D268C"/>
    <w:rsid w:val="007D33A1"/>
    <w:rsid w:val="007D524B"/>
    <w:rsid w:val="007D6DA2"/>
    <w:rsid w:val="007D797E"/>
    <w:rsid w:val="007F1F5A"/>
    <w:rsid w:val="007F5A09"/>
    <w:rsid w:val="007F5E34"/>
    <w:rsid w:val="0080050F"/>
    <w:rsid w:val="0080469F"/>
    <w:rsid w:val="00805FBF"/>
    <w:rsid w:val="00807474"/>
    <w:rsid w:val="00811AF5"/>
    <w:rsid w:val="00822E80"/>
    <w:rsid w:val="00830AA8"/>
    <w:rsid w:val="00832BDE"/>
    <w:rsid w:val="00837320"/>
    <w:rsid w:val="008477A1"/>
    <w:rsid w:val="0086017D"/>
    <w:rsid w:val="00862EE9"/>
    <w:rsid w:val="00866FE1"/>
    <w:rsid w:val="00871F70"/>
    <w:rsid w:val="00873114"/>
    <w:rsid w:val="00873928"/>
    <w:rsid w:val="008777E6"/>
    <w:rsid w:val="00887320"/>
    <w:rsid w:val="00890D7C"/>
    <w:rsid w:val="00894AF3"/>
    <w:rsid w:val="008A1682"/>
    <w:rsid w:val="008A7EF4"/>
    <w:rsid w:val="008B3B53"/>
    <w:rsid w:val="008B647E"/>
    <w:rsid w:val="008C10DB"/>
    <w:rsid w:val="008C43CD"/>
    <w:rsid w:val="008C5D01"/>
    <w:rsid w:val="008C61DD"/>
    <w:rsid w:val="008C7713"/>
    <w:rsid w:val="008D315E"/>
    <w:rsid w:val="008E2697"/>
    <w:rsid w:val="00903D1C"/>
    <w:rsid w:val="009059EE"/>
    <w:rsid w:val="009100DB"/>
    <w:rsid w:val="00913B79"/>
    <w:rsid w:val="009145B3"/>
    <w:rsid w:val="00914BEE"/>
    <w:rsid w:val="009170B4"/>
    <w:rsid w:val="009304ED"/>
    <w:rsid w:val="0093527E"/>
    <w:rsid w:val="00937284"/>
    <w:rsid w:val="00946835"/>
    <w:rsid w:val="00947173"/>
    <w:rsid w:val="00960ECD"/>
    <w:rsid w:val="00961AF3"/>
    <w:rsid w:val="00963E22"/>
    <w:rsid w:val="009744C6"/>
    <w:rsid w:val="00974DA0"/>
    <w:rsid w:val="00975E6F"/>
    <w:rsid w:val="00985FCA"/>
    <w:rsid w:val="00991494"/>
    <w:rsid w:val="0099478B"/>
    <w:rsid w:val="00994EDA"/>
    <w:rsid w:val="0099517A"/>
    <w:rsid w:val="009A74CA"/>
    <w:rsid w:val="009B5C11"/>
    <w:rsid w:val="009B6489"/>
    <w:rsid w:val="009B67CB"/>
    <w:rsid w:val="009C0334"/>
    <w:rsid w:val="009C27D1"/>
    <w:rsid w:val="009D1E2A"/>
    <w:rsid w:val="009D3BBF"/>
    <w:rsid w:val="009D4A67"/>
    <w:rsid w:val="009E152C"/>
    <w:rsid w:val="009E3CC8"/>
    <w:rsid w:val="009E3F95"/>
    <w:rsid w:val="009E5628"/>
    <w:rsid w:val="009E6225"/>
    <w:rsid w:val="00A011C8"/>
    <w:rsid w:val="00A02B8A"/>
    <w:rsid w:val="00A06B9B"/>
    <w:rsid w:val="00A12241"/>
    <w:rsid w:val="00A140B7"/>
    <w:rsid w:val="00A14F99"/>
    <w:rsid w:val="00A225A1"/>
    <w:rsid w:val="00A27066"/>
    <w:rsid w:val="00A27A06"/>
    <w:rsid w:val="00A32147"/>
    <w:rsid w:val="00A340AA"/>
    <w:rsid w:val="00A341BB"/>
    <w:rsid w:val="00A34AFE"/>
    <w:rsid w:val="00A36AE1"/>
    <w:rsid w:val="00A408BE"/>
    <w:rsid w:val="00A41E74"/>
    <w:rsid w:val="00A468DC"/>
    <w:rsid w:val="00A5158A"/>
    <w:rsid w:val="00A60A0B"/>
    <w:rsid w:val="00A612FA"/>
    <w:rsid w:val="00A61515"/>
    <w:rsid w:val="00A619A6"/>
    <w:rsid w:val="00A658B8"/>
    <w:rsid w:val="00A67A5E"/>
    <w:rsid w:val="00A7046B"/>
    <w:rsid w:val="00A731F4"/>
    <w:rsid w:val="00A7491C"/>
    <w:rsid w:val="00A77F27"/>
    <w:rsid w:val="00A8347D"/>
    <w:rsid w:val="00A84009"/>
    <w:rsid w:val="00A879D5"/>
    <w:rsid w:val="00A909FB"/>
    <w:rsid w:val="00A91436"/>
    <w:rsid w:val="00A94C56"/>
    <w:rsid w:val="00A95840"/>
    <w:rsid w:val="00AA6ED1"/>
    <w:rsid w:val="00AB25F4"/>
    <w:rsid w:val="00AB3254"/>
    <w:rsid w:val="00AB7537"/>
    <w:rsid w:val="00AB7B39"/>
    <w:rsid w:val="00AB7FC8"/>
    <w:rsid w:val="00AD2155"/>
    <w:rsid w:val="00AD23EF"/>
    <w:rsid w:val="00AD3608"/>
    <w:rsid w:val="00AE22EF"/>
    <w:rsid w:val="00AE3E1D"/>
    <w:rsid w:val="00AF343F"/>
    <w:rsid w:val="00B00B08"/>
    <w:rsid w:val="00B07CBA"/>
    <w:rsid w:val="00B12B8C"/>
    <w:rsid w:val="00B16B06"/>
    <w:rsid w:val="00B21C3D"/>
    <w:rsid w:val="00B24726"/>
    <w:rsid w:val="00B4229B"/>
    <w:rsid w:val="00B45C69"/>
    <w:rsid w:val="00B51386"/>
    <w:rsid w:val="00B52C77"/>
    <w:rsid w:val="00B53913"/>
    <w:rsid w:val="00B60424"/>
    <w:rsid w:val="00B63E08"/>
    <w:rsid w:val="00B72AD9"/>
    <w:rsid w:val="00B7352D"/>
    <w:rsid w:val="00B75F95"/>
    <w:rsid w:val="00B7632D"/>
    <w:rsid w:val="00B7642D"/>
    <w:rsid w:val="00B77EFA"/>
    <w:rsid w:val="00B82CEB"/>
    <w:rsid w:val="00B86633"/>
    <w:rsid w:val="00B9371A"/>
    <w:rsid w:val="00B97AD6"/>
    <w:rsid w:val="00BA10AB"/>
    <w:rsid w:val="00BA5F5C"/>
    <w:rsid w:val="00BD4681"/>
    <w:rsid w:val="00C01831"/>
    <w:rsid w:val="00C044D3"/>
    <w:rsid w:val="00C14146"/>
    <w:rsid w:val="00C153F4"/>
    <w:rsid w:val="00C171F1"/>
    <w:rsid w:val="00C22FAE"/>
    <w:rsid w:val="00C235B3"/>
    <w:rsid w:val="00C33229"/>
    <w:rsid w:val="00C36D8B"/>
    <w:rsid w:val="00C47D34"/>
    <w:rsid w:val="00C57ECE"/>
    <w:rsid w:val="00C60FDF"/>
    <w:rsid w:val="00C65CE5"/>
    <w:rsid w:val="00C77BB7"/>
    <w:rsid w:val="00C837A4"/>
    <w:rsid w:val="00C8413B"/>
    <w:rsid w:val="00C915C4"/>
    <w:rsid w:val="00C96583"/>
    <w:rsid w:val="00CC2C33"/>
    <w:rsid w:val="00CC521E"/>
    <w:rsid w:val="00CC76A2"/>
    <w:rsid w:val="00CD4731"/>
    <w:rsid w:val="00CD4A81"/>
    <w:rsid w:val="00CE4A9D"/>
    <w:rsid w:val="00CE594E"/>
    <w:rsid w:val="00CE691C"/>
    <w:rsid w:val="00CF251E"/>
    <w:rsid w:val="00CF2B61"/>
    <w:rsid w:val="00CF5768"/>
    <w:rsid w:val="00D0083D"/>
    <w:rsid w:val="00D07E19"/>
    <w:rsid w:val="00D211AE"/>
    <w:rsid w:val="00D226F8"/>
    <w:rsid w:val="00D24A02"/>
    <w:rsid w:val="00D26AB9"/>
    <w:rsid w:val="00D30A3A"/>
    <w:rsid w:val="00D40371"/>
    <w:rsid w:val="00D43813"/>
    <w:rsid w:val="00D46DA0"/>
    <w:rsid w:val="00D513B6"/>
    <w:rsid w:val="00D51ED4"/>
    <w:rsid w:val="00D560CD"/>
    <w:rsid w:val="00D56C4B"/>
    <w:rsid w:val="00D75557"/>
    <w:rsid w:val="00D76AF1"/>
    <w:rsid w:val="00D804D5"/>
    <w:rsid w:val="00D851E6"/>
    <w:rsid w:val="00D85B46"/>
    <w:rsid w:val="00D960F3"/>
    <w:rsid w:val="00DA077D"/>
    <w:rsid w:val="00DA2205"/>
    <w:rsid w:val="00DA53D4"/>
    <w:rsid w:val="00DB0FCA"/>
    <w:rsid w:val="00DB6AC4"/>
    <w:rsid w:val="00DC1514"/>
    <w:rsid w:val="00DC5BEF"/>
    <w:rsid w:val="00DD2353"/>
    <w:rsid w:val="00DD55C9"/>
    <w:rsid w:val="00DD7599"/>
    <w:rsid w:val="00DE0BD2"/>
    <w:rsid w:val="00DE0FB7"/>
    <w:rsid w:val="00DE7C90"/>
    <w:rsid w:val="00DF39B9"/>
    <w:rsid w:val="00E008E8"/>
    <w:rsid w:val="00E05D16"/>
    <w:rsid w:val="00E06A64"/>
    <w:rsid w:val="00E106D9"/>
    <w:rsid w:val="00E20F26"/>
    <w:rsid w:val="00E2699D"/>
    <w:rsid w:val="00E26C7D"/>
    <w:rsid w:val="00E3454D"/>
    <w:rsid w:val="00E41326"/>
    <w:rsid w:val="00E461F9"/>
    <w:rsid w:val="00E56769"/>
    <w:rsid w:val="00E6121B"/>
    <w:rsid w:val="00E64469"/>
    <w:rsid w:val="00E7337E"/>
    <w:rsid w:val="00E9282B"/>
    <w:rsid w:val="00E928A0"/>
    <w:rsid w:val="00E941F1"/>
    <w:rsid w:val="00EA0BCE"/>
    <w:rsid w:val="00EB0370"/>
    <w:rsid w:val="00EB1AA3"/>
    <w:rsid w:val="00EB6D11"/>
    <w:rsid w:val="00EC4BC8"/>
    <w:rsid w:val="00EE07EA"/>
    <w:rsid w:val="00EE535B"/>
    <w:rsid w:val="00EF0701"/>
    <w:rsid w:val="00EF1A9B"/>
    <w:rsid w:val="00EF3408"/>
    <w:rsid w:val="00EF3AC3"/>
    <w:rsid w:val="00EF66D8"/>
    <w:rsid w:val="00F025B7"/>
    <w:rsid w:val="00F03B62"/>
    <w:rsid w:val="00F11C74"/>
    <w:rsid w:val="00F131D9"/>
    <w:rsid w:val="00F2631A"/>
    <w:rsid w:val="00F5325A"/>
    <w:rsid w:val="00F57B0C"/>
    <w:rsid w:val="00F66B31"/>
    <w:rsid w:val="00F73561"/>
    <w:rsid w:val="00F77F40"/>
    <w:rsid w:val="00F823A5"/>
    <w:rsid w:val="00F92600"/>
    <w:rsid w:val="00F95DBC"/>
    <w:rsid w:val="00F97831"/>
    <w:rsid w:val="00FA2404"/>
    <w:rsid w:val="00FB05EF"/>
    <w:rsid w:val="00FB3B5F"/>
    <w:rsid w:val="00FC26FD"/>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64E9A2"/>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1"/>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EC4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3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39"/>
    <w:rsid w:val="0055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 w:type="character" w:styleId="afff1">
    <w:name w:val="Hyperlink"/>
    <w:basedOn w:val="a0"/>
    <w:unhideWhenUsed/>
    <w:rsid w:val="00536F97"/>
    <w:rPr>
      <w:color w:val="0563C1" w:themeColor="hyperlink"/>
      <w:u w:val="single"/>
    </w:rPr>
  </w:style>
  <w:style w:type="paragraph" w:customStyle="1" w:styleId="211">
    <w:name w:val="Основной текст 21"/>
    <w:basedOn w:val="a"/>
    <w:qFormat/>
    <w:rsid w:val="004F04B3"/>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 w:type="numbering" w:customStyle="1" w:styleId="38">
    <w:name w:val="Нет списка3"/>
    <w:next w:val="a2"/>
    <w:uiPriority w:val="99"/>
    <w:semiHidden/>
    <w:unhideWhenUsed/>
    <w:rsid w:val="002C1482"/>
  </w:style>
  <w:style w:type="character" w:customStyle="1" w:styleId="2d">
    <w:name w:val="Основной шрифт абзаца2"/>
    <w:rsid w:val="002C1482"/>
  </w:style>
  <w:style w:type="character" w:customStyle="1" w:styleId="Absatz-Standardschriftart">
    <w:name w:val="Absatz-Standardschriftart"/>
    <w:rsid w:val="002C1482"/>
  </w:style>
  <w:style w:type="character" w:customStyle="1" w:styleId="WW8Num5z1">
    <w:name w:val="WW8Num5z1"/>
    <w:rsid w:val="002C1482"/>
    <w:rPr>
      <w:rFonts w:ascii="Symbol" w:hAnsi="Symbol"/>
    </w:rPr>
  </w:style>
  <w:style w:type="character" w:customStyle="1" w:styleId="1f">
    <w:name w:val="Основной шрифт абзаца1"/>
    <w:rsid w:val="002C1482"/>
  </w:style>
  <w:style w:type="character" w:customStyle="1" w:styleId="afff2">
    <w:name w:val="Символ нумерации"/>
    <w:rsid w:val="002C1482"/>
  </w:style>
  <w:style w:type="paragraph" w:customStyle="1" w:styleId="2e">
    <w:name w:val="Название2"/>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2f">
    <w:name w:val="Указатель2"/>
    <w:basedOn w:val="a"/>
    <w:rsid w:val="002C1482"/>
    <w:pPr>
      <w:suppressLineNumbers/>
      <w:spacing w:after="0" w:line="240" w:lineRule="auto"/>
    </w:pPr>
    <w:rPr>
      <w:rFonts w:ascii="Times New Roman" w:hAnsi="Times New Roman" w:cs="Tahoma"/>
      <w:sz w:val="20"/>
      <w:szCs w:val="20"/>
      <w:lang w:eastAsia="ar-SA"/>
    </w:rPr>
  </w:style>
  <w:style w:type="paragraph" w:customStyle="1" w:styleId="1f0">
    <w:name w:val="Название1"/>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2C1482"/>
    <w:pPr>
      <w:suppressLineNumbers/>
      <w:spacing w:after="0" w:line="240" w:lineRule="auto"/>
    </w:pPr>
    <w:rPr>
      <w:rFonts w:ascii="Times New Roman" w:hAnsi="Times New Roman" w:cs="Tahoma"/>
      <w:sz w:val="20"/>
      <w:szCs w:val="20"/>
      <w:lang w:eastAsia="ar-SA"/>
    </w:rPr>
  </w:style>
  <w:style w:type="paragraph" w:customStyle="1" w:styleId="113">
    <w:name w:val="заголовок 11"/>
    <w:basedOn w:val="a"/>
    <w:next w:val="a"/>
    <w:rsid w:val="002C1482"/>
    <w:pPr>
      <w:keepNext/>
      <w:autoSpaceDE w:val="0"/>
      <w:spacing w:after="0" w:line="300" w:lineRule="auto"/>
      <w:ind w:firstLine="720"/>
    </w:pPr>
    <w:rPr>
      <w:rFonts w:ascii="Times New Roman" w:hAnsi="Times New Roman" w:cs="Times New Roman"/>
      <w:b/>
      <w:bCs/>
      <w:color w:val="FF00FF"/>
      <w:lang w:eastAsia="ar-SA"/>
    </w:rPr>
  </w:style>
  <w:style w:type="paragraph" w:customStyle="1" w:styleId="314">
    <w:name w:val="Основной текст 31"/>
    <w:basedOn w:val="a"/>
    <w:rsid w:val="002C1482"/>
    <w:pPr>
      <w:spacing w:after="120" w:line="240" w:lineRule="auto"/>
    </w:pPr>
    <w:rPr>
      <w:rFonts w:ascii="Times New Roman" w:hAnsi="Times New Roman" w:cs="Times New Roman"/>
      <w:sz w:val="16"/>
      <w:szCs w:val="16"/>
      <w:lang w:eastAsia="ar-SA"/>
    </w:rPr>
  </w:style>
  <w:style w:type="paragraph" w:customStyle="1" w:styleId="afff3">
    <w:name w:val="Содержимое врезки"/>
    <w:basedOn w:val="af7"/>
    <w:rsid w:val="002C1482"/>
    <w:pPr>
      <w:widowControl/>
      <w:jc w:val="left"/>
    </w:pPr>
    <w:rPr>
      <w:rFonts w:ascii="Times New Roman" w:hAnsi="Times New Roman" w:cs="Times New Roman"/>
      <w:i/>
      <w:kern w:val="1"/>
      <w:sz w:val="28"/>
      <w:szCs w:val="20"/>
      <w:lang w:eastAsia="ar-SA"/>
    </w:rPr>
  </w:style>
  <w:style w:type="paragraph" w:customStyle="1" w:styleId="a5ea2">
    <w:name w:val="Основной теХa5eaст 2"/>
    <w:basedOn w:val="16"/>
    <w:rsid w:val="002C1482"/>
    <w:pPr>
      <w:widowControl w:val="0"/>
      <w:suppressAutoHyphens/>
      <w:autoSpaceDE w:val="0"/>
      <w:spacing w:line="360" w:lineRule="auto"/>
      <w:jc w:val="both"/>
    </w:pPr>
    <w:rPr>
      <w:rFonts w:ascii="Times New Roman" w:eastAsia="Arial" w:hAnsi="Times New Roman"/>
      <w:sz w:val="22"/>
      <w:szCs w:val="22"/>
      <w:lang w:eastAsia="ar-SA"/>
    </w:rPr>
  </w:style>
  <w:style w:type="numbering" w:customStyle="1" w:styleId="42">
    <w:name w:val="Нет списка4"/>
    <w:next w:val="a2"/>
    <w:uiPriority w:val="99"/>
    <w:semiHidden/>
    <w:unhideWhenUsed/>
    <w:rsid w:val="00F6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87B7-AF2E-4673-BD61-0213646F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8737</Words>
  <Characters>49805</Characters>
  <Application>Microsoft Office Word</Application>
  <DocSecurity>4</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Валерия В. Высоцкая</cp:lastModifiedBy>
  <cp:revision>2</cp:revision>
  <cp:lastPrinted>2022-07-27T06:06:00Z</cp:lastPrinted>
  <dcterms:created xsi:type="dcterms:W3CDTF">2022-07-29T01:49:00Z</dcterms:created>
  <dcterms:modified xsi:type="dcterms:W3CDTF">2022-07-29T01:49:00Z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