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о проведении закупки</w:t>
      </w:r>
    </w:p>
    <w:p w:rsidR="007206A2" w:rsidRPr="006337F3" w:rsidRDefault="007206A2" w:rsidP="007206A2">
      <w:pPr>
        <w:spacing w:after="0" w:line="240" w:lineRule="auto"/>
        <w:ind w:left="567" w:hanging="567"/>
        <w:jc w:val="center"/>
        <w:rPr>
          <w:sz w:val="26"/>
          <w:szCs w:val="26"/>
        </w:rPr>
      </w:pPr>
      <w:r w:rsidRPr="006337F3">
        <w:rPr>
          <w:rFonts w:ascii="Times New Roman" w:hAnsi="Times New Roman"/>
          <w:b/>
          <w:sz w:val="26"/>
          <w:szCs w:val="26"/>
        </w:rPr>
        <w:t xml:space="preserve">                                                                                   </w:t>
      </w:r>
      <w:r w:rsidR="00623B4B" w:rsidRPr="006337F3">
        <w:rPr>
          <w:rFonts w:ascii="Times New Roman" w:hAnsi="Times New Roman"/>
          <w:b/>
          <w:sz w:val="26"/>
          <w:szCs w:val="26"/>
        </w:rPr>
        <w:t xml:space="preserve">    </w:t>
      </w:r>
      <w:r w:rsidR="006337F3" w:rsidRPr="006337F3">
        <w:rPr>
          <w:rFonts w:ascii="Times New Roman" w:hAnsi="Times New Roman"/>
          <w:b/>
          <w:sz w:val="26"/>
          <w:szCs w:val="26"/>
        </w:rPr>
        <w:t xml:space="preserve"> </w:t>
      </w:r>
      <w:r w:rsidR="009F64E2">
        <w:rPr>
          <w:rFonts w:ascii="Times New Roman" w:hAnsi="Times New Roman"/>
          <w:b/>
          <w:sz w:val="26"/>
          <w:szCs w:val="26"/>
        </w:rPr>
        <w:t xml:space="preserve">       </w:t>
      </w:r>
      <w:r w:rsidR="00623B4B" w:rsidRPr="006337F3">
        <w:rPr>
          <w:rFonts w:ascii="Times New Roman" w:hAnsi="Times New Roman"/>
          <w:b/>
          <w:sz w:val="26"/>
          <w:szCs w:val="26"/>
        </w:rPr>
        <w:t>«</w:t>
      </w:r>
      <w:r w:rsidR="007B21C6">
        <w:rPr>
          <w:rFonts w:ascii="Times New Roman" w:hAnsi="Times New Roman"/>
          <w:b/>
          <w:sz w:val="26"/>
          <w:szCs w:val="26"/>
        </w:rPr>
        <w:t>30</w:t>
      </w:r>
      <w:r w:rsidRPr="006337F3">
        <w:rPr>
          <w:rFonts w:ascii="Times New Roman" w:hAnsi="Times New Roman"/>
          <w:b/>
          <w:sz w:val="26"/>
          <w:szCs w:val="26"/>
        </w:rPr>
        <w:t xml:space="preserve">» </w:t>
      </w:r>
      <w:r w:rsidR="007B21C6">
        <w:rPr>
          <w:rFonts w:ascii="Times New Roman" w:hAnsi="Times New Roman"/>
          <w:b/>
          <w:sz w:val="26"/>
          <w:szCs w:val="26"/>
        </w:rPr>
        <w:t xml:space="preserve">июня </w:t>
      </w:r>
      <w:r w:rsidR="00F10EBA" w:rsidRPr="006337F3">
        <w:rPr>
          <w:rFonts w:ascii="Times New Roman" w:hAnsi="Times New Roman"/>
          <w:b/>
          <w:sz w:val="26"/>
          <w:szCs w:val="26"/>
        </w:rPr>
        <w:t>2022</w:t>
      </w:r>
      <w:r w:rsidRPr="006337F3">
        <w:rPr>
          <w:rFonts w:ascii="Times New Roman" w:hAnsi="Times New Roman"/>
          <w:b/>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7206A2">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7206A2" w:rsidRPr="006337F3" w:rsidRDefault="007206A2" w:rsidP="007206A2">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Аммосова,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Российская Федерация, 677018, Республика Саха (Якутия), г. Якутск, ул. Аммосова, д.18.</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r w:rsidRPr="006337F3">
        <w:rPr>
          <w:rFonts w:ascii="Times New Roman" w:hAnsi="Times New Roman"/>
          <w:sz w:val="26"/>
          <w:szCs w:val="26"/>
          <w:lang w:val="en-US"/>
        </w:rPr>
        <w:t>fbprs</w:t>
      </w:r>
      <w:r w:rsidRPr="006337F3">
        <w:rPr>
          <w:rFonts w:ascii="Times New Roman" w:hAnsi="Times New Roman"/>
          <w:sz w:val="26"/>
          <w:szCs w:val="26"/>
        </w:rPr>
        <w:t>.</w:t>
      </w:r>
      <w:r w:rsidRPr="006337F3">
        <w:rPr>
          <w:rFonts w:ascii="Times New Roman" w:hAnsi="Times New Roman"/>
          <w:sz w:val="26"/>
          <w:szCs w:val="26"/>
          <w:lang w:val="en-US"/>
        </w:rPr>
        <w:t>ru</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7206A2">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7206A2" w:rsidRPr="00474AC5" w:rsidRDefault="007206A2" w:rsidP="00A52497">
      <w:pPr>
        <w:pStyle w:val="2"/>
        <w:widowControl w:val="0"/>
        <w:spacing w:before="0"/>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Pr>
          <w:rFonts w:ascii="Times New Roman" w:hAnsi="Times New Roman"/>
          <w:b w:val="0"/>
          <w:color w:val="auto"/>
          <w:lang w:eastAsia="ar-SA"/>
        </w:rPr>
        <w:t xml:space="preserve">Подрядчика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выполнение ремонтно – восстановительных работ по объекту:</w:t>
      </w:r>
      <w:r w:rsidR="00474AC5" w:rsidRPr="00474AC5">
        <w:rPr>
          <w:rFonts w:ascii="Times New Roman" w:hAnsi="Times New Roman" w:cs="Times New Roman"/>
          <w:b w:val="0"/>
          <w:color w:val="auto"/>
        </w:rPr>
        <w:t xml:space="preserve"> «</w:t>
      </w:r>
      <w:r w:rsidR="009F64E2">
        <w:rPr>
          <w:rFonts w:ascii="Times New Roman" w:hAnsi="Times New Roman" w:cs="Times New Roman"/>
          <w:b w:val="0"/>
          <w:color w:val="auto"/>
        </w:rPr>
        <w:t>Здание ГКУ РС(Я) «Мирнинский социально – реабилитационный центр для несовершеннолетних «Харысхал</w:t>
      </w:r>
      <w:r w:rsidR="00474AC5" w:rsidRPr="00474AC5">
        <w:rPr>
          <w:rFonts w:ascii="Times New Roman" w:hAnsi="Times New Roman" w:cs="Times New Roman"/>
          <w:b w:val="0"/>
          <w:color w:val="auto"/>
        </w:rPr>
        <w:t>»</w:t>
      </w:r>
      <w:r w:rsidR="009F64E2">
        <w:rPr>
          <w:rFonts w:ascii="Times New Roman" w:hAnsi="Times New Roman" w:cs="Times New Roman"/>
          <w:b w:val="0"/>
          <w:color w:val="auto"/>
        </w:rPr>
        <w:t xml:space="preserve"> в г. Мирный».</w:t>
      </w:r>
    </w:p>
    <w:p w:rsidR="007206A2" w:rsidRPr="006337F3" w:rsidRDefault="003B285E" w:rsidP="007206A2">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r w:rsidR="009F64E2">
        <w:rPr>
          <w:rFonts w:ascii="Times New Roman" w:eastAsia="Times New Roman" w:hAnsi="Times New Roman"/>
          <w:bCs/>
          <w:sz w:val="26"/>
          <w:szCs w:val="26"/>
          <w:lang w:eastAsia="ru-RU"/>
        </w:rPr>
        <w:t>Мирнинский район, г. Мирный, ул.</w:t>
      </w:r>
      <w:r w:rsidR="009E1FDD">
        <w:rPr>
          <w:rFonts w:ascii="Times New Roman" w:eastAsia="Times New Roman" w:hAnsi="Times New Roman"/>
          <w:bCs/>
          <w:sz w:val="26"/>
          <w:szCs w:val="26"/>
          <w:lang w:eastAsia="ru-RU"/>
        </w:rPr>
        <w:t xml:space="preserve"> </w:t>
      </w:r>
      <w:r w:rsidR="0048485E">
        <w:rPr>
          <w:rFonts w:ascii="Times New Roman" w:eastAsia="Times New Roman" w:hAnsi="Times New Roman"/>
          <w:bCs/>
          <w:sz w:val="26"/>
          <w:szCs w:val="26"/>
          <w:lang w:eastAsia="ru-RU"/>
        </w:rPr>
        <w:t>Комсомольская, д.17</w:t>
      </w:r>
      <w:r w:rsidR="009F64E2">
        <w:rPr>
          <w:rFonts w:ascii="Times New Roman" w:eastAsia="Times New Roman" w:hAnsi="Times New Roman"/>
          <w:bCs/>
          <w:sz w:val="26"/>
          <w:szCs w:val="26"/>
          <w:lang w:eastAsia="ru-RU"/>
        </w:rPr>
        <w:t xml:space="preserve"> </w:t>
      </w:r>
    </w:p>
    <w:p w:rsidR="006772E7" w:rsidRDefault="003B285E" w:rsidP="00367553">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9F64E2">
        <w:rPr>
          <w:rFonts w:ascii="Times New Roman" w:hAnsi="Times New Roman"/>
          <w:b/>
          <w:sz w:val="26"/>
          <w:szCs w:val="26"/>
        </w:rPr>
        <w:t xml:space="preserve">1 684 494 </w:t>
      </w:r>
      <w:r w:rsidR="00474AC5" w:rsidRPr="00474AC5">
        <w:rPr>
          <w:rFonts w:ascii="Times New Roman" w:hAnsi="Times New Roman"/>
          <w:b/>
          <w:sz w:val="24"/>
          <w:szCs w:val="24"/>
        </w:rPr>
        <w:t>(</w:t>
      </w:r>
      <w:r w:rsidR="009F64E2">
        <w:rPr>
          <w:rFonts w:ascii="Times New Roman" w:hAnsi="Times New Roman"/>
          <w:b/>
          <w:sz w:val="24"/>
          <w:szCs w:val="24"/>
        </w:rPr>
        <w:t>Один</w:t>
      </w:r>
      <w:r w:rsidR="00474AC5" w:rsidRPr="00474AC5">
        <w:rPr>
          <w:rFonts w:ascii="Times New Roman" w:hAnsi="Times New Roman"/>
          <w:b/>
          <w:sz w:val="24"/>
          <w:szCs w:val="24"/>
          <w:lang w:eastAsia="en-US"/>
        </w:rPr>
        <w:t xml:space="preserve"> </w:t>
      </w:r>
      <w:r w:rsidR="009F64E2">
        <w:rPr>
          <w:rFonts w:ascii="Times New Roman" w:hAnsi="Times New Roman"/>
          <w:b/>
          <w:sz w:val="24"/>
          <w:szCs w:val="24"/>
          <w:lang w:eastAsia="en-US"/>
        </w:rPr>
        <w:t xml:space="preserve">миллион шестьсот восемьдесят четыре </w:t>
      </w:r>
      <w:r w:rsidR="00474AC5" w:rsidRPr="00474AC5">
        <w:rPr>
          <w:rFonts w:ascii="Times New Roman" w:hAnsi="Times New Roman"/>
          <w:b/>
          <w:sz w:val="24"/>
          <w:szCs w:val="24"/>
          <w:lang w:eastAsia="en-US"/>
        </w:rPr>
        <w:t>тысяч</w:t>
      </w:r>
      <w:r w:rsidR="009F64E2">
        <w:rPr>
          <w:rFonts w:ascii="Times New Roman" w:hAnsi="Times New Roman"/>
          <w:b/>
          <w:sz w:val="24"/>
          <w:szCs w:val="24"/>
          <w:lang w:eastAsia="en-US"/>
        </w:rPr>
        <w:t>и</w:t>
      </w:r>
      <w:r w:rsidR="00474AC5" w:rsidRPr="00474AC5">
        <w:rPr>
          <w:rFonts w:ascii="Times New Roman" w:hAnsi="Times New Roman"/>
          <w:b/>
          <w:sz w:val="24"/>
          <w:szCs w:val="24"/>
          <w:lang w:eastAsia="en-US"/>
        </w:rPr>
        <w:t xml:space="preserve"> </w:t>
      </w:r>
      <w:r w:rsidR="009F64E2">
        <w:rPr>
          <w:rFonts w:ascii="Times New Roman" w:hAnsi="Times New Roman"/>
          <w:b/>
          <w:sz w:val="24"/>
          <w:szCs w:val="24"/>
          <w:lang w:eastAsia="en-US"/>
        </w:rPr>
        <w:t>четыреста девяносто</w:t>
      </w:r>
      <w:r w:rsidR="00F76E45">
        <w:rPr>
          <w:rFonts w:ascii="Times New Roman" w:hAnsi="Times New Roman"/>
          <w:b/>
          <w:sz w:val="24"/>
          <w:szCs w:val="24"/>
          <w:lang w:eastAsia="en-US"/>
        </w:rPr>
        <w:t xml:space="preserve"> четыре</w:t>
      </w:r>
      <w:r w:rsidR="00474AC5" w:rsidRPr="00474AC5">
        <w:rPr>
          <w:rFonts w:ascii="Times New Roman" w:hAnsi="Times New Roman"/>
          <w:b/>
          <w:sz w:val="24"/>
          <w:szCs w:val="24"/>
        </w:rPr>
        <w:t>)</w:t>
      </w:r>
      <w:r w:rsidR="00F76E45">
        <w:rPr>
          <w:rFonts w:ascii="Times New Roman" w:hAnsi="Times New Roman"/>
          <w:b/>
          <w:sz w:val="24"/>
          <w:szCs w:val="24"/>
        </w:rPr>
        <w:t xml:space="preserve"> </w:t>
      </w:r>
      <w:r w:rsidR="00474AC5" w:rsidRPr="00474AC5">
        <w:rPr>
          <w:rFonts w:ascii="Times New Roman" w:hAnsi="Times New Roman"/>
          <w:b/>
          <w:sz w:val="24"/>
          <w:szCs w:val="24"/>
        </w:rPr>
        <w:t>рубля 0</w:t>
      </w:r>
      <w:r w:rsidR="009F64E2">
        <w:rPr>
          <w:rFonts w:ascii="Times New Roman" w:hAnsi="Times New Roman"/>
          <w:b/>
          <w:sz w:val="24"/>
          <w:szCs w:val="24"/>
        </w:rPr>
        <w:t>0</w:t>
      </w:r>
      <w:r w:rsidR="00474AC5" w:rsidRPr="00474AC5">
        <w:rPr>
          <w:rFonts w:ascii="Times New Roman" w:hAnsi="Times New Roman"/>
          <w:b/>
          <w:sz w:val="24"/>
          <w:szCs w:val="24"/>
        </w:rPr>
        <w:t xml:space="preserve"> копеек</w:t>
      </w:r>
      <w:r w:rsidR="00F76E45">
        <w:rPr>
          <w:rFonts w:ascii="Times New Roman" w:hAnsi="Times New Roman"/>
          <w:b/>
          <w:sz w:val="24"/>
          <w:szCs w:val="24"/>
        </w:rPr>
        <w:t>.</w:t>
      </w:r>
    </w:p>
    <w:p w:rsidR="007206A2" w:rsidRPr="006337F3" w:rsidRDefault="003B285E" w:rsidP="007206A2">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Время предоставлен</w:t>
      </w:r>
      <w:r w:rsidR="00586D80">
        <w:rPr>
          <w:rFonts w:ascii="Times New Roman" w:hAnsi="Times New Roman"/>
          <w:sz w:val="26"/>
          <w:szCs w:val="26"/>
        </w:rPr>
        <w:t>ия Закупочной документации: с 10</w:t>
      </w:r>
      <w:r w:rsidRPr="006337F3">
        <w:rPr>
          <w:rFonts w:ascii="Times New Roman" w:hAnsi="Times New Roman"/>
          <w:sz w:val="26"/>
          <w:szCs w:val="26"/>
        </w:rPr>
        <w:t xml:space="preserve">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BC379B" w:rsidRPr="006337F3" w:rsidRDefault="00BC379B" w:rsidP="00BC379B">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7206A2">
      <w:pPr>
        <w:pStyle w:val="21"/>
        <w:tabs>
          <w:tab w:val="left" w:pos="708"/>
        </w:tabs>
        <w:ind w:left="0" w:firstLine="0"/>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9E1FDD">
        <w:rPr>
          <w:rFonts w:ascii="Times New Roman" w:hAnsi="Times New Roman"/>
          <w:sz w:val="26"/>
          <w:szCs w:val="26"/>
        </w:rPr>
        <w:t>«</w:t>
      </w:r>
      <w:r w:rsidR="00781B56" w:rsidRPr="009E1FDD">
        <w:rPr>
          <w:rFonts w:ascii="Times New Roman" w:hAnsi="Times New Roman"/>
          <w:sz w:val="26"/>
          <w:szCs w:val="26"/>
        </w:rPr>
        <w:t>30</w:t>
      </w:r>
      <w:r w:rsidR="00F76E45" w:rsidRPr="009E1FDD">
        <w:rPr>
          <w:rFonts w:ascii="Times New Roman" w:hAnsi="Times New Roman"/>
          <w:sz w:val="26"/>
          <w:szCs w:val="26"/>
        </w:rPr>
        <w:t>»</w:t>
      </w:r>
      <w:r w:rsidR="00474AC5" w:rsidRPr="009E1FDD">
        <w:rPr>
          <w:rFonts w:ascii="Times New Roman" w:hAnsi="Times New Roman"/>
          <w:sz w:val="26"/>
          <w:szCs w:val="26"/>
        </w:rPr>
        <w:t xml:space="preserve"> </w:t>
      </w:r>
      <w:r w:rsidR="00781B56" w:rsidRPr="009E1FDD">
        <w:rPr>
          <w:rFonts w:ascii="Times New Roman" w:hAnsi="Times New Roman"/>
          <w:sz w:val="26"/>
          <w:szCs w:val="26"/>
        </w:rPr>
        <w:t>июня</w:t>
      </w:r>
      <w:r w:rsidR="00781B56">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r w:rsidR="00083BE0" w:rsidRPr="006337F3">
        <w:rPr>
          <w:rFonts w:ascii="Times New Roman" w:hAnsi="Times New Roman"/>
          <w:sz w:val="26"/>
          <w:szCs w:val="26"/>
        </w:rPr>
        <w:t xml:space="preserve"> с </w:t>
      </w:r>
      <w:r w:rsidR="00586D80">
        <w:rPr>
          <w:rFonts w:ascii="Times New Roman" w:hAnsi="Times New Roman"/>
          <w:sz w:val="26"/>
          <w:szCs w:val="26"/>
        </w:rPr>
        <w:t>11</w:t>
      </w:r>
      <w:bookmarkStart w:id="0" w:name="_GoBack"/>
      <w:bookmarkEnd w:id="0"/>
      <w:r w:rsidR="00474AC5">
        <w:rPr>
          <w:rFonts w:ascii="Times New Roman" w:hAnsi="Times New Roman"/>
          <w:sz w:val="26"/>
          <w:szCs w:val="26"/>
        </w:rPr>
        <w:t xml:space="preserve"> </w:t>
      </w:r>
      <w:r w:rsidRPr="006337F3">
        <w:rPr>
          <w:rFonts w:ascii="Times New Roman" w:hAnsi="Times New Roman"/>
          <w:sz w:val="26"/>
          <w:szCs w:val="26"/>
        </w:rPr>
        <w:t>ч. 00 мин. (в рабочие дни с 10 час.00 мин. до 17 час. 00 мин)</w:t>
      </w:r>
    </w:p>
    <w:p w:rsidR="007206A2" w:rsidRPr="006337F3" w:rsidRDefault="007206A2" w:rsidP="007206A2">
      <w:pPr>
        <w:pStyle w:val="21"/>
        <w:tabs>
          <w:tab w:val="clear" w:pos="567"/>
          <w:tab w:val="left" w:pos="708"/>
        </w:tabs>
        <w:ind w:left="0" w:firstLine="0"/>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до 17 ч. 00 мин. </w:t>
      </w:r>
      <w:r w:rsidR="00623B4B" w:rsidRPr="009E1FDD">
        <w:rPr>
          <w:rFonts w:ascii="Times New Roman" w:hAnsi="Times New Roman"/>
          <w:sz w:val="26"/>
          <w:szCs w:val="26"/>
        </w:rPr>
        <w:t>«</w:t>
      </w:r>
      <w:r w:rsidR="004B56F0" w:rsidRPr="009E1FDD">
        <w:rPr>
          <w:rFonts w:ascii="Times New Roman" w:hAnsi="Times New Roman"/>
          <w:sz w:val="26"/>
          <w:szCs w:val="26"/>
        </w:rPr>
        <w:t>08</w:t>
      </w:r>
      <w:r w:rsidRPr="009E1FDD">
        <w:rPr>
          <w:rFonts w:ascii="Times New Roman" w:hAnsi="Times New Roman"/>
          <w:sz w:val="26"/>
          <w:szCs w:val="26"/>
        </w:rPr>
        <w:t>»</w:t>
      </w:r>
      <w:r w:rsidR="000E2586" w:rsidRPr="009E1FDD">
        <w:rPr>
          <w:rFonts w:ascii="Times New Roman" w:hAnsi="Times New Roman"/>
          <w:sz w:val="26"/>
          <w:szCs w:val="26"/>
        </w:rPr>
        <w:t xml:space="preserve"> </w:t>
      </w:r>
      <w:r w:rsidR="004B56F0" w:rsidRPr="009E1FDD">
        <w:rPr>
          <w:rFonts w:ascii="Times New Roman" w:hAnsi="Times New Roman"/>
          <w:sz w:val="26"/>
          <w:szCs w:val="26"/>
        </w:rPr>
        <w:t>июля</w:t>
      </w:r>
      <w:r w:rsidR="004B56F0">
        <w:rPr>
          <w:rFonts w:ascii="Times New Roman" w:hAnsi="Times New Roman"/>
          <w:sz w:val="26"/>
          <w:szCs w:val="26"/>
        </w:rPr>
        <w:t xml:space="preserve"> </w:t>
      </w:r>
      <w:r w:rsidR="00F10EBA" w:rsidRPr="006337F3">
        <w:rPr>
          <w:rFonts w:ascii="Times New Roman" w:hAnsi="Times New Roman"/>
          <w:sz w:val="26"/>
          <w:szCs w:val="26"/>
        </w:rPr>
        <w:t>2022</w:t>
      </w:r>
      <w:r w:rsidRPr="006337F3">
        <w:rPr>
          <w:rFonts w:ascii="Times New Roman" w:hAnsi="Times New Roman"/>
          <w:sz w:val="26"/>
          <w:szCs w:val="26"/>
        </w:rPr>
        <w:t xml:space="preserve"> г.</w:t>
      </w:r>
    </w:p>
    <w:p w:rsidR="007206A2" w:rsidRPr="006337F3" w:rsidRDefault="003B285E" w:rsidP="007206A2">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купке состоится в 10-00 ч. «</w:t>
      </w:r>
      <w:r w:rsidR="00792808">
        <w:rPr>
          <w:rFonts w:ascii="Times New Roman" w:hAnsi="Times New Roman"/>
          <w:sz w:val="26"/>
          <w:szCs w:val="26"/>
        </w:rPr>
        <w:t>11</w:t>
      </w:r>
      <w:r w:rsidR="00623B4B" w:rsidRPr="006337F3">
        <w:rPr>
          <w:rFonts w:ascii="Times New Roman" w:hAnsi="Times New Roman"/>
          <w:sz w:val="26"/>
          <w:szCs w:val="26"/>
        </w:rPr>
        <w:t xml:space="preserve">» </w:t>
      </w:r>
      <w:r w:rsidR="00474AC5">
        <w:rPr>
          <w:rFonts w:ascii="Times New Roman" w:hAnsi="Times New Roman"/>
          <w:sz w:val="26"/>
          <w:szCs w:val="26"/>
        </w:rPr>
        <w:t>ию</w:t>
      </w:r>
      <w:r w:rsidR="00792808">
        <w:rPr>
          <w:rFonts w:ascii="Times New Roman" w:hAnsi="Times New Roman"/>
          <w:sz w:val="26"/>
          <w:szCs w:val="26"/>
        </w:rPr>
        <w:t>ля</w:t>
      </w:r>
      <w:r w:rsidR="000E2586" w:rsidRPr="006337F3">
        <w:rPr>
          <w:rFonts w:ascii="Times New Roman" w:hAnsi="Times New Roman"/>
          <w:sz w:val="26"/>
          <w:szCs w:val="26"/>
        </w:rPr>
        <w:t xml:space="preserve"> </w:t>
      </w:r>
      <w:r w:rsidR="00F10EBA" w:rsidRPr="006337F3">
        <w:rPr>
          <w:rFonts w:ascii="Times New Roman" w:hAnsi="Times New Roman"/>
          <w:sz w:val="26"/>
          <w:szCs w:val="26"/>
        </w:rPr>
        <w:t>2022</w:t>
      </w:r>
      <w:r w:rsidR="007206A2" w:rsidRPr="006337F3">
        <w:rPr>
          <w:rFonts w:ascii="Times New Roman" w:hAnsi="Times New Roman"/>
          <w:sz w:val="26"/>
          <w:szCs w:val="26"/>
        </w:rPr>
        <w:t xml:space="preserve"> г. по адресу: Российская Федерация, 677018, Республика Саха (Якутия), г. Якутск, ул. Аммосова,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7206A2">
      <w:pPr>
        <w:spacing w:after="0" w:line="240" w:lineRule="auto"/>
        <w:ind w:left="0" w:firstLine="708"/>
        <w:rPr>
          <w:rFonts w:ascii="Times New Roman" w:hAnsi="Times New Roman"/>
          <w:sz w:val="26"/>
          <w:szCs w:val="26"/>
        </w:rPr>
      </w:pPr>
      <w:r w:rsidRPr="006337F3">
        <w:rPr>
          <w:rFonts w:ascii="Times New Roman" w:hAnsi="Times New Roman"/>
          <w:sz w:val="26"/>
          <w:szCs w:val="26"/>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6337F3" w:rsidRDefault="003B285E" w:rsidP="007206A2">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7206A2">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lastRenderedPageBreak/>
        <w:t>Настоящий запрос предложений не является публичной офертой.</w:t>
      </w:r>
    </w:p>
    <w:p w:rsidR="00474AC5" w:rsidRPr="00474AC5" w:rsidRDefault="003B285E"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 xml:space="preserve">Обеспечение заявки установлено в размере </w:t>
      </w:r>
      <w:r w:rsidR="004B56F0" w:rsidRPr="004B56F0">
        <w:rPr>
          <w:rFonts w:ascii="Times New Roman" w:eastAsia="Times New Roman" w:hAnsi="Times New Roman"/>
          <w:b/>
          <w:bCs/>
          <w:sz w:val="26"/>
          <w:szCs w:val="26"/>
          <w:lang w:eastAsia="ru-RU"/>
        </w:rPr>
        <w:t>84 224</w:t>
      </w:r>
      <w:r w:rsidR="004B56F0">
        <w:rPr>
          <w:rFonts w:ascii="Times New Roman" w:eastAsia="Times New Roman" w:hAnsi="Times New Roman"/>
          <w:bCs/>
          <w:sz w:val="26"/>
          <w:szCs w:val="26"/>
          <w:lang w:eastAsia="ru-RU"/>
        </w:rPr>
        <w:t xml:space="preserve"> </w:t>
      </w:r>
      <w:r w:rsidR="00474AC5" w:rsidRPr="004B56F0">
        <w:rPr>
          <w:rFonts w:ascii="Times New Roman" w:eastAsia="Times New Roman" w:hAnsi="Times New Roman"/>
          <w:b/>
          <w:bCs/>
          <w:sz w:val="26"/>
          <w:szCs w:val="26"/>
          <w:lang w:eastAsia="ru-RU"/>
        </w:rPr>
        <w:t>(</w:t>
      </w:r>
      <w:r w:rsidR="004B56F0" w:rsidRPr="004B56F0">
        <w:rPr>
          <w:rFonts w:ascii="Times New Roman" w:eastAsia="Times New Roman" w:hAnsi="Times New Roman"/>
          <w:b/>
          <w:bCs/>
          <w:sz w:val="26"/>
          <w:szCs w:val="26"/>
          <w:lang w:eastAsia="ru-RU"/>
        </w:rPr>
        <w:t>восемьдесят четыре тысячи двести двадцать четыре</w:t>
      </w:r>
      <w:r w:rsidR="003E4645" w:rsidRPr="004B56F0">
        <w:rPr>
          <w:rFonts w:ascii="Times New Roman" w:eastAsia="Times New Roman" w:hAnsi="Times New Roman"/>
          <w:b/>
          <w:bCs/>
          <w:sz w:val="26"/>
          <w:szCs w:val="26"/>
          <w:lang w:eastAsia="ru-RU"/>
        </w:rPr>
        <w:t>) руб. 00 коп.</w:t>
      </w:r>
      <w:r w:rsidR="003E4645">
        <w:rPr>
          <w:rFonts w:ascii="Times New Roman" w:eastAsia="Times New Roman" w:hAnsi="Times New Roman"/>
          <w:bCs/>
          <w:sz w:val="26"/>
          <w:szCs w:val="26"/>
          <w:lang w:eastAsia="ru-RU"/>
        </w:rPr>
        <w:t xml:space="preserve">, что составляет </w:t>
      </w:r>
      <w:r w:rsidR="003E4645" w:rsidRPr="004B56F0">
        <w:rPr>
          <w:rFonts w:ascii="Times New Roman" w:eastAsia="Times New Roman" w:hAnsi="Times New Roman"/>
          <w:bCs/>
          <w:sz w:val="26"/>
          <w:szCs w:val="26"/>
          <w:lang w:eastAsia="ru-RU"/>
        </w:rPr>
        <w:t>5</w:t>
      </w:r>
      <w:r w:rsidR="00474AC5" w:rsidRPr="004B56F0">
        <w:rPr>
          <w:rFonts w:ascii="Times New Roman" w:eastAsia="Times New Roman" w:hAnsi="Times New Roman"/>
          <w:bCs/>
          <w:sz w:val="26"/>
          <w:szCs w:val="26"/>
          <w:lang w:eastAsia="ru-RU"/>
        </w:rPr>
        <w:t xml:space="preserve"> %</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предложений на расчетный счет Фонда, до 17 ч. 00 мин. «</w:t>
      </w:r>
      <w:r w:rsidR="004B56F0">
        <w:rPr>
          <w:rFonts w:ascii="Times New Roman" w:eastAsia="Times New Roman" w:hAnsi="Times New Roman"/>
          <w:bCs/>
          <w:sz w:val="26"/>
          <w:szCs w:val="26"/>
          <w:lang w:eastAsia="ru-RU"/>
        </w:rPr>
        <w:t>08</w:t>
      </w:r>
      <w:r w:rsidRPr="00474AC5">
        <w:rPr>
          <w:rFonts w:ascii="Times New Roman" w:eastAsia="Times New Roman" w:hAnsi="Times New Roman"/>
          <w:bCs/>
          <w:sz w:val="26"/>
          <w:szCs w:val="26"/>
          <w:lang w:eastAsia="ru-RU"/>
        </w:rPr>
        <w:t xml:space="preserve">» </w:t>
      </w:r>
      <w:r w:rsidR="004B56F0">
        <w:rPr>
          <w:rFonts w:ascii="Times New Roman" w:eastAsia="Times New Roman" w:hAnsi="Times New Roman"/>
          <w:bCs/>
          <w:sz w:val="26"/>
          <w:szCs w:val="26"/>
          <w:lang w:eastAsia="ru-RU"/>
        </w:rPr>
        <w:t xml:space="preserve">июля </w:t>
      </w:r>
      <w:r w:rsidRPr="00474AC5">
        <w:rPr>
          <w:rFonts w:ascii="Times New Roman" w:eastAsia="Times New Roman" w:hAnsi="Times New Roman"/>
          <w:bCs/>
          <w:sz w:val="26"/>
          <w:szCs w:val="26"/>
          <w:lang w:eastAsia="ru-RU"/>
        </w:rPr>
        <w:t>2022 г.</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ИНН 1435002238/ КПП 143501001</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ОГРН 1021401047018 </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р/счет № 40703810542100000007</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филиал «Газпромбанк» (Акционерное общество)</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«Дальневосточный»</w:t>
      </w:r>
    </w:p>
    <w:p w:rsidR="00474AC5"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БИК банка 040507886, </w:t>
      </w:r>
    </w:p>
    <w:p w:rsidR="007206A2" w:rsidRPr="00474AC5" w:rsidRDefault="00474AC5" w:rsidP="00474AC5">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к/счет № 30101810105070000886</w:t>
      </w:r>
    </w:p>
    <w:p w:rsidR="00474AC5" w:rsidRDefault="00474AC5" w:rsidP="007206A2">
      <w:pPr>
        <w:spacing w:after="0" w:line="240" w:lineRule="auto"/>
        <w:rPr>
          <w:rFonts w:ascii="Times New Roman" w:hAnsi="Times New Roman"/>
          <w:sz w:val="26"/>
          <w:szCs w:val="26"/>
        </w:rPr>
      </w:pPr>
    </w:p>
    <w:p w:rsidR="00474AC5" w:rsidRPr="006337F3" w:rsidRDefault="00474AC5" w:rsidP="007206A2">
      <w:pPr>
        <w:spacing w:after="0" w:line="240" w:lineRule="auto"/>
        <w:rPr>
          <w:rFonts w:ascii="Times New Roman" w:hAnsi="Times New Roman"/>
          <w:sz w:val="26"/>
          <w:szCs w:val="26"/>
        </w:rPr>
      </w:pPr>
    </w:p>
    <w:p w:rsidR="008310A6" w:rsidRDefault="007206A2" w:rsidP="005C0607">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7B21C6">
        <w:rPr>
          <w:rFonts w:ascii="Times New Roman" w:hAnsi="Times New Roman"/>
          <w:sz w:val="26"/>
          <w:szCs w:val="26"/>
        </w:rPr>
        <w:t>30</w:t>
      </w:r>
      <w:r w:rsidR="00623B4B" w:rsidRPr="006337F3">
        <w:rPr>
          <w:rFonts w:ascii="Times New Roman" w:hAnsi="Times New Roman"/>
          <w:sz w:val="26"/>
          <w:szCs w:val="26"/>
        </w:rPr>
        <w:t xml:space="preserve">» </w:t>
      </w:r>
      <w:r w:rsidR="007B21C6">
        <w:rPr>
          <w:rFonts w:ascii="Times New Roman" w:hAnsi="Times New Roman"/>
          <w:sz w:val="26"/>
          <w:szCs w:val="26"/>
        </w:rPr>
        <w:t xml:space="preserve">июня </w:t>
      </w:r>
      <w:r w:rsidRPr="006337F3">
        <w:rPr>
          <w:rFonts w:ascii="Times New Roman" w:hAnsi="Times New Roman"/>
          <w:sz w:val="26"/>
          <w:szCs w:val="26"/>
        </w:rPr>
        <w:t>202</w:t>
      </w:r>
      <w:r w:rsidR="00D44436" w:rsidRPr="006337F3">
        <w:rPr>
          <w:rFonts w:ascii="Times New Roman" w:hAnsi="Times New Roman"/>
          <w:sz w:val="26"/>
          <w:szCs w:val="26"/>
        </w:rPr>
        <w:t>2</w:t>
      </w:r>
      <w:r w:rsidRPr="006337F3">
        <w:rPr>
          <w:rFonts w:ascii="Times New Roman" w:hAnsi="Times New Roman"/>
          <w:sz w:val="26"/>
          <w:szCs w:val="26"/>
        </w:rPr>
        <w:t xml:space="preserve"> г.</w:t>
      </w: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Default="00474AC5" w:rsidP="005C0607">
      <w:pPr>
        <w:spacing w:after="0" w:line="240" w:lineRule="auto"/>
        <w:ind w:left="0" w:firstLine="0"/>
        <w:rPr>
          <w:rFonts w:ascii="Times New Roman" w:hAnsi="Times New Roman"/>
          <w:sz w:val="26"/>
          <w:szCs w:val="26"/>
        </w:rPr>
      </w:pPr>
    </w:p>
    <w:p w:rsidR="00474AC5" w:rsidRPr="006337F3" w:rsidRDefault="00474AC5" w:rsidP="005C0607">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BA" w:rsidRDefault="004071BA">
      <w:pPr>
        <w:spacing w:after="0" w:line="240" w:lineRule="auto"/>
      </w:pPr>
      <w:r>
        <w:separator/>
      </w:r>
    </w:p>
  </w:endnote>
  <w:endnote w:type="continuationSeparator" w:id="0">
    <w:p w:rsidR="004071BA" w:rsidRDefault="0040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586D80">
      <w:rPr>
        <w:noProof/>
      </w:rPr>
      <w:t>2</w:t>
    </w:r>
    <w:r>
      <w:fldChar w:fldCharType="end"/>
    </w:r>
  </w:p>
  <w:p w:rsidR="00DF52A8" w:rsidRDefault="00586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BA" w:rsidRDefault="004071BA">
      <w:pPr>
        <w:spacing w:after="0" w:line="240" w:lineRule="auto"/>
      </w:pPr>
      <w:r>
        <w:separator/>
      </w:r>
    </w:p>
  </w:footnote>
  <w:footnote w:type="continuationSeparator" w:id="0">
    <w:p w:rsidR="004071BA" w:rsidRDefault="00407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2586"/>
    <w:rsid w:val="000F1C6C"/>
    <w:rsid w:val="00134290"/>
    <w:rsid w:val="00134526"/>
    <w:rsid w:val="0017401D"/>
    <w:rsid w:val="00192477"/>
    <w:rsid w:val="001B7FC3"/>
    <w:rsid w:val="002002F5"/>
    <w:rsid w:val="002D393D"/>
    <w:rsid w:val="00367553"/>
    <w:rsid w:val="0037271A"/>
    <w:rsid w:val="003B285E"/>
    <w:rsid w:val="003D5265"/>
    <w:rsid w:val="003E4645"/>
    <w:rsid w:val="00400648"/>
    <w:rsid w:val="00405309"/>
    <w:rsid w:val="004071BA"/>
    <w:rsid w:val="0042624B"/>
    <w:rsid w:val="0044259D"/>
    <w:rsid w:val="00474AC5"/>
    <w:rsid w:val="0048485E"/>
    <w:rsid w:val="004A136E"/>
    <w:rsid w:val="004B56F0"/>
    <w:rsid w:val="004F4935"/>
    <w:rsid w:val="00502B6B"/>
    <w:rsid w:val="0055293A"/>
    <w:rsid w:val="005630B7"/>
    <w:rsid w:val="00586D80"/>
    <w:rsid w:val="00594C01"/>
    <w:rsid w:val="005A1429"/>
    <w:rsid w:val="005C0607"/>
    <w:rsid w:val="005E23C4"/>
    <w:rsid w:val="005E2DF1"/>
    <w:rsid w:val="00623B4B"/>
    <w:rsid w:val="00624BE7"/>
    <w:rsid w:val="006337F3"/>
    <w:rsid w:val="006772E7"/>
    <w:rsid w:val="00687CE6"/>
    <w:rsid w:val="0069395F"/>
    <w:rsid w:val="006B226D"/>
    <w:rsid w:val="006B340F"/>
    <w:rsid w:val="006D44E2"/>
    <w:rsid w:val="006D77E0"/>
    <w:rsid w:val="007104D1"/>
    <w:rsid w:val="007206A2"/>
    <w:rsid w:val="00781B56"/>
    <w:rsid w:val="00782902"/>
    <w:rsid w:val="00792808"/>
    <w:rsid w:val="007A7C18"/>
    <w:rsid w:val="007B21C6"/>
    <w:rsid w:val="007C1299"/>
    <w:rsid w:val="007D7F2E"/>
    <w:rsid w:val="008036E3"/>
    <w:rsid w:val="00804489"/>
    <w:rsid w:val="008310A6"/>
    <w:rsid w:val="00851ADB"/>
    <w:rsid w:val="0087110F"/>
    <w:rsid w:val="00872084"/>
    <w:rsid w:val="00876B26"/>
    <w:rsid w:val="008C241F"/>
    <w:rsid w:val="008E12E3"/>
    <w:rsid w:val="00932AE6"/>
    <w:rsid w:val="0096345F"/>
    <w:rsid w:val="00966A4C"/>
    <w:rsid w:val="00984CC6"/>
    <w:rsid w:val="009C252F"/>
    <w:rsid w:val="009C4F31"/>
    <w:rsid w:val="009D583F"/>
    <w:rsid w:val="009E1FDD"/>
    <w:rsid w:val="009F2F81"/>
    <w:rsid w:val="009F64E2"/>
    <w:rsid w:val="00A0724E"/>
    <w:rsid w:val="00A52497"/>
    <w:rsid w:val="00AA1D50"/>
    <w:rsid w:val="00AB0185"/>
    <w:rsid w:val="00AB2A7C"/>
    <w:rsid w:val="00AD098B"/>
    <w:rsid w:val="00AE7128"/>
    <w:rsid w:val="00B95196"/>
    <w:rsid w:val="00BC379B"/>
    <w:rsid w:val="00BE2E21"/>
    <w:rsid w:val="00C32D0A"/>
    <w:rsid w:val="00CC11FD"/>
    <w:rsid w:val="00CD3644"/>
    <w:rsid w:val="00CE396F"/>
    <w:rsid w:val="00D3402A"/>
    <w:rsid w:val="00D44436"/>
    <w:rsid w:val="00D83D08"/>
    <w:rsid w:val="00DB3FF8"/>
    <w:rsid w:val="00E812F3"/>
    <w:rsid w:val="00EB60B1"/>
    <w:rsid w:val="00F05B18"/>
    <w:rsid w:val="00F108EA"/>
    <w:rsid w:val="00F10EBA"/>
    <w:rsid w:val="00F643C1"/>
    <w:rsid w:val="00F757BF"/>
    <w:rsid w:val="00F76E45"/>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8BB89"/>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cp:lastPrinted>2022-06-30T00:33:00Z</cp:lastPrinted>
  <dcterms:created xsi:type="dcterms:W3CDTF">2022-06-30T02:05:00Z</dcterms:created>
  <dcterms:modified xsi:type="dcterms:W3CDTF">2022-06-30T02:05:00Z</dcterms:modified>
</cp:coreProperties>
</file>