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09" w:rsidRDefault="00C60309" w:rsidP="009A2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page" w:horzAnchor="margin" w:tblpXSpec="right" w:tblpY="916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A28A1" w:rsidTr="00C20635">
        <w:tc>
          <w:tcPr>
            <w:tcW w:w="4530" w:type="dxa"/>
          </w:tcPr>
          <w:p w:rsidR="009A28A1" w:rsidRDefault="009A28A1" w:rsidP="00C20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9A28A1" w:rsidTr="00C20635">
        <w:tc>
          <w:tcPr>
            <w:tcW w:w="4530" w:type="dxa"/>
          </w:tcPr>
          <w:p w:rsidR="009A28A1" w:rsidRDefault="009A28A1" w:rsidP="00C20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НО «ЦФБП РС (Я)»</w:t>
            </w:r>
          </w:p>
        </w:tc>
      </w:tr>
      <w:tr w:rsidR="009A28A1" w:rsidTr="00C20635">
        <w:trPr>
          <w:trHeight w:val="70"/>
        </w:trPr>
        <w:tc>
          <w:tcPr>
            <w:tcW w:w="4530" w:type="dxa"/>
          </w:tcPr>
          <w:p w:rsidR="009A28A1" w:rsidRDefault="009A28A1" w:rsidP="00C20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8A1" w:rsidTr="00C20635">
        <w:trPr>
          <w:trHeight w:val="70"/>
        </w:trPr>
        <w:tc>
          <w:tcPr>
            <w:tcW w:w="4530" w:type="dxa"/>
          </w:tcPr>
          <w:p w:rsidR="009A28A1" w:rsidRDefault="009A28A1" w:rsidP="00C20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8A1" w:rsidTr="00C20635">
        <w:tc>
          <w:tcPr>
            <w:tcW w:w="4530" w:type="dxa"/>
          </w:tcPr>
          <w:p w:rsidR="009A28A1" w:rsidRDefault="009A28A1" w:rsidP="00C206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4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 от «___» февраля 2020 г.</w:t>
            </w:r>
          </w:p>
          <w:p w:rsidR="009A28A1" w:rsidRDefault="009A28A1" w:rsidP="00C206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8A1" w:rsidRDefault="009A28A1" w:rsidP="00C206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8A1" w:rsidRDefault="009A28A1" w:rsidP="00C206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8A1" w:rsidRDefault="009A28A1" w:rsidP="00C206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C42" w:rsidRDefault="009A28A1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226060</wp:posOffset>
            </wp:positionV>
            <wp:extent cx="3048000" cy="945515"/>
            <wp:effectExtent l="0" t="0" r="0" b="6985"/>
            <wp:wrapSquare wrapText="bothSides"/>
            <wp:docPr id="2" name="Рисунок 2" descr="лого_пн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пнг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C42" w:rsidRPr="00760391" w:rsidRDefault="00DA3C42" w:rsidP="00C60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3C42" w:rsidRPr="0076039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C42" w:rsidRPr="009A28A1" w:rsidRDefault="000D6F63" w:rsidP="009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8A1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DA3C42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35F74" w:rsidRDefault="00635F74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A28A1" w:rsidRDefault="009A28A1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A28A1" w:rsidRDefault="009A28A1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A28A1" w:rsidRDefault="009A28A1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77287EA" wp14:editId="3FD4E4C3">
            <wp:extent cx="2371725" cy="2829180"/>
            <wp:effectExtent l="0" t="0" r="0" b="9525"/>
            <wp:docPr id="1" name="Рисунок 1" descr="\\Mail\Resurs\МЕРОПРИЯТИЯ ПОДПРОГРАММЫ РАЗВИТИЕ\2020\КОНКУРСЫ\75 лет победы\логопо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l\Resurs\МЕРОПРИЯТИЯ ПОДПРОГРАММЫ РАЗВИТИЕ\2020\КОНКУРСЫ\75 лет победы\логопоб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69" cy="28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A1" w:rsidRDefault="009A28A1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A28A1" w:rsidRDefault="009A28A1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13E51">
        <w:rPr>
          <w:rFonts w:ascii="Times New Roman" w:hAnsi="Times New Roman" w:cs="Times New Roman"/>
          <w:bCs/>
          <w:sz w:val="32"/>
          <w:szCs w:val="32"/>
        </w:rPr>
        <w:t>ПОЛОЖЕНИЕ</w:t>
      </w:r>
    </w:p>
    <w:p w:rsidR="00D42F5A" w:rsidRDefault="00DA3C42" w:rsidP="00D42F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3E51">
        <w:rPr>
          <w:rFonts w:ascii="Times New Roman" w:hAnsi="Times New Roman" w:cs="Times New Roman"/>
          <w:sz w:val="32"/>
          <w:szCs w:val="32"/>
        </w:rPr>
        <w:t xml:space="preserve">республиканского конкурса </w:t>
      </w:r>
      <w:r w:rsidR="00393928">
        <w:rPr>
          <w:rFonts w:ascii="Times New Roman" w:hAnsi="Times New Roman" w:cs="Times New Roman"/>
          <w:sz w:val="32"/>
          <w:szCs w:val="32"/>
        </w:rPr>
        <w:t>проектов</w:t>
      </w:r>
      <w:r w:rsidR="00D42F5A">
        <w:rPr>
          <w:rFonts w:ascii="Times New Roman" w:hAnsi="Times New Roman" w:cs="Times New Roman"/>
          <w:sz w:val="32"/>
          <w:szCs w:val="32"/>
        </w:rPr>
        <w:t xml:space="preserve"> </w:t>
      </w:r>
      <w:r w:rsidR="00D42F5A" w:rsidRPr="00635F74">
        <w:rPr>
          <w:rFonts w:ascii="Times New Roman" w:hAnsi="Times New Roman" w:cs="Times New Roman"/>
          <w:b/>
          <w:sz w:val="32"/>
          <w:szCs w:val="32"/>
        </w:rPr>
        <w:t>«</w:t>
      </w:r>
      <w:r w:rsidR="00D42F5A">
        <w:rPr>
          <w:rFonts w:ascii="Times New Roman" w:hAnsi="Times New Roman" w:cs="Times New Roman"/>
          <w:b/>
          <w:sz w:val="32"/>
          <w:szCs w:val="32"/>
        </w:rPr>
        <w:t>Победа</w:t>
      </w:r>
      <w:r w:rsidR="00D42F5A" w:rsidRPr="00635F74">
        <w:rPr>
          <w:rFonts w:ascii="Times New Roman" w:hAnsi="Times New Roman" w:cs="Times New Roman"/>
          <w:b/>
          <w:sz w:val="32"/>
          <w:szCs w:val="32"/>
        </w:rPr>
        <w:t>»</w:t>
      </w:r>
      <w:r w:rsidR="00393928">
        <w:rPr>
          <w:rFonts w:ascii="Times New Roman" w:hAnsi="Times New Roman" w:cs="Times New Roman"/>
          <w:sz w:val="32"/>
          <w:szCs w:val="32"/>
        </w:rPr>
        <w:t>,</w:t>
      </w:r>
    </w:p>
    <w:p w:rsidR="00CC3C18" w:rsidRDefault="00393928" w:rsidP="00D42F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посвященны</w:t>
      </w:r>
      <w:r w:rsidR="00D42F5A">
        <w:rPr>
          <w:rFonts w:ascii="Times New Roman" w:hAnsi="Times New Roman" w:cs="Times New Roman"/>
          <w:sz w:val="32"/>
          <w:szCs w:val="32"/>
        </w:rPr>
        <w:t>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75-летию Победы в Великой Отечественной войне </w:t>
      </w:r>
    </w:p>
    <w:p w:rsidR="00DA3C42" w:rsidRPr="00D42F5A" w:rsidRDefault="00393928" w:rsidP="00D42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1941 – 1945 гг.</w:t>
      </w:r>
    </w:p>
    <w:p w:rsidR="00580444" w:rsidRPr="00580444" w:rsidRDefault="00580444" w:rsidP="00580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51">
        <w:rPr>
          <w:rFonts w:ascii="Times New Roman" w:hAnsi="Times New Roman" w:cs="Times New Roman"/>
          <w:bCs/>
          <w:sz w:val="28"/>
          <w:szCs w:val="28"/>
        </w:rPr>
        <w:t xml:space="preserve">в рамках Подпрограммы «Развитие» </w:t>
      </w:r>
    </w:p>
    <w:p w:rsidR="00DA3C42" w:rsidRPr="00E13E51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51">
        <w:rPr>
          <w:rFonts w:ascii="Times New Roman" w:hAnsi="Times New Roman" w:cs="Times New Roman"/>
          <w:bCs/>
          <w:sz w:val="28"/>
          <w:szCs w:val="28"/>
        </w:rPr>
        <w:t>Целевой программы Некоммерческой организации «Целевой фонд будущих поколений Республики Саха (Якутия)» «Во имя будущего» на 2016 – 2020 годы</w:t>
      </w:r>
    </w:p>
    <w:p w:rsidR="00DA3C42" w:rsidRPr="00822E96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42" w:rsidRPr="00822E96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74" w:rsidRDefault="00635F74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A3C42" w:rsidRPr="00A31810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306BB" w:rsidRDefault="00DA3C42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810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75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42" w:rsidRPr="00A31810" w:rsidRDefault="00BD5C6B" w:rsidP="00DA3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8B">
        <w:rPr>
          <w:rFonts w:ascii="Times New Roman" w:hAnsi="Times New Roman" w:cs="Times New Roman"/>
          <w:sz w:val="24"/>
          <w:szCs w:val="24"/>
        </w:rPr>
        <w:t>20</w:t>
      </w:r>
      <w:r w:rsidR="00393928">
        <w:rPr>
          <w:rFonts w:ascii="Times New Roman" w:hAnsi="Times New Roman" w:cs="Times New Roman"/>
          <w:sz w:val="24"/>
          <w:szCs w:val="24"/>
        </w:rPr>
        <w:t>20</w:t>
      </w:r>
      <w:r w:rsidRPr="00DA34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3E51" w:rsidRDefault="00E13E51" w:rsidP="00D52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ED" w:rsidRDefault="00A21AED" w:rsidP="00D52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4CF" w:rsidRDefault="00F414CF" w:rsidP="00CF746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6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6D9F" w:rsidRPr="00CF7462" w:rsidRDefault="003B6D9F" w:rsidP="003B6D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7C8" w:rsidRDefault="001903C2" w:rsidP="002228BF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</w:t>
      </w:r>
      <w:r w:rsidR="0078159A">
        <w:rPr>
          <w:rFonts w:ascii="Times New Roman" w:hAnsi="Times New Roman" w:cs="Times New Roman"/>
          <w:sz w:val="24"/>
          <w:szCs w:val="24"/>
        </w:rPr>
        <w:t xml:space="preserve">ния республиканского конкурса </w:t>
      </w:r>
      <w:r w:rsidRPr="002228BF">
        <w:rPr>
          <w:rFonts w:ascii="Times New Roman" w:hAnsi="Times New Roman" w:cs="Times New Roman"/>
          <w:sz w:val="24"/>
          <w:szCs w:val="24"/>
        </w:rPr>
        <w:t>проектов «</w:t>
      </w:r>
      <w:r w:rsidR="00D1160B">
        <w:rPr>
          <w:rFonts w:ascii="Times New Roman" w:hAnsi="Times New Roman" w:cs="Times New Roman"/>
          <w:sz w:val="24"/>
          <w:szCs w:val="24"/>
        </w:rPr>
        <w:t>Победа</w:t>
      </w:r>
      <w:r w:rsidRPr="002228BF">
        <w:rPr>
          <w:rFonts w:ascii="Times New Roman" w:hAnsi="Times New Roman" w:cs="Times New Roman"/>
          <w:sz w:val="24"/>
          <w:szCs w:val="24"/>
        </w:rPr>
        <w:t>» в 20</w:t>
      </w:r>
      <w:r w:rsidR="00393928" w:rsidRPr="002228BF">
        <w:rPr>
          <w:rFonts w:ascii="Times New Roman" w:hAnsi="Times New Roman" w:cs="Times New Roman"/>
          <w:sz w:val="24"/>
          <w:szCs w:val="24"/>
        </w:rPr>
        <w:t>20</w:t>
      </w:r>
      <w:r w:rsidR="00DA348B"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sz w:val="24"/>
          <w:szCs w:val="24"/>
        </w:rPr>
        <w:t xml:space="preserve">году в рамках Подпрограммы «Развитие» Целевой программы Некоммерческой организации «Целевой фонд будущих поколений Республики Саха (Якутия)» «Во имя будущего» на 2016 – 2020 годы (далее - Конкурс). </w:t>
      </w:r>
    </w:p>
    <w:p w:rsidR="00632DA9" w:rsidRPr="002228BF" w:rsidRDefault="00632DA9" w:rsidP="002228BF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основывается на указе Президента Российской Федерации от 08.07.2019                № 327 «О проведении в Российской Федерации Года памяти и славы».</w:t>
      </w:r>
    </w:p>
    <w:p w:rsidR="000C7648" w:rsidRDefault="000757C7" w:rsidP="000C7648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Цель Конкурса: определение и поддержка лучших проектов, направленных </w:t>
      </w:r>
      <w:r w:rsidR="0078159A">
        <w:rPr>
          <w:rFonts w:ascii="Times New Roman" w:hAnsi="Times New Roman" w:cs="Times New Roman"/>
          <w:sz w:val="24"/>
          <w:szCs w:val="24"/>
        </w:rPr>
        <w:t>на сохранение исторической памяти о героическом прошлом родного отечества</w:t>
      </w:r>
      <w:r w:rsidRPr="002228BF">
        <w:rPr>
          <w:rFonts w:ascii="Times New Roman" w:hAnsi="Times New Roman" w:cs="Times New Roman"/>
          <w:sz w:val="24"/>
          <w:szCs w:val="24"/>
        </w:rPr>
        <w:t>.</w:t>
      </w:r>
      <w:r w:rsidR="007E5A88" w:rsidRPr="0022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88" w:rsidRPr="000C7648" w:rsidRDefault="007E5A88" w:rsidP="000C7648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48">
        <w:rPr>
          <w:rFonts w:ascii="Times New Roman" w:hAnsi="Times New Roman" w:cs="Times New Roman"/>
          <w:sz w:val="24"/>
          <w:szCs w:val="24"/>
        </w:rPr>
        <w:t>Задачи: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 xml:space="preserve">- </w:t>
      </w:r>
      <w:r w:rsidR="0078159A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55734E">
        <w:rPr>
          <w:rFonts w:ascii="Times New Roman" w:hAnsi="Times New Roman" w:cs="Times New Roman"/>
          <w:sz w:val="24"/>
          <w:szCs w:val="24"/>
        </w:rPr>
        <w:t>исторических событий Великой Отечественной войны и героических поступков</w:t>
      </w:r>
      <w:r w:rsidR="008F0AD6">
        <w:rPr>
          <w:rFonts w:ascii="Times New Roman" w:hAnsi="Times New Roman" w:cs="Times New Roman"/>
          <w:sz w:val="24"/>
          <w:szCs w:val="24"/>
        </w:rPr>
        <w:t xml:space="preserve"> </w:t>
      </w:r>
      <w:r w:rsidR="0055734E">
        <w:rPr>
          <w:rFonts w:ascii="Times New Roman" w:hAnsi="Times New Roman" w:cs="Times New Roman"/>
          <w:sz w:val="24"/>
          <w:szCs w:val="24"/>
        </w:rPr>
        <w:t>солдата</w:t>
      </w:r>
      <w:r w:rsidR="005733D7" w:rsidRPr="00D525AF">
        <w:rPr>
          <w:rFonts w:ascii="Times New Roman" w:hAnsi="Times New Roman" w:cs="Times New Roman"/>
          <w:sz w:val="24"/>
          <w:szCs w:val="24"/>
        </w:rPr>
        <w:t>;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C23">
        <w:rPr>
          <w:rFonts w:ascii="Times New Roman" w:hAnsi="Times New Roman" w:cs="Times New Roman"/>
          <w:sz w:val="24"/>
          <w:szCs w:val="24"/>
        </w:rPr>
        <w:t xml:space="preserve">- </w:t>
      </w:r>
      <w:r w:rsidR="004B26D1">
        <w:rPr>
          <w:rFonts w:ascii="Times New Roman" w:hAnsi="Times New Roman" w:cs="Times New Roman"/>
          <w:sz w:val="24"/>
          <w:szCs w:val="24"/>
        </w:rPr>
        <w:t>проведение массовых мероприятий</w:t>
      </w:r>
      <w:r w:rsidR="00CE2FE4">
        <w:rPr>
          <w:rFonts w:ascii="Times New Roman" w:hAnsi="Times New Roman" w:cs="Times New Roman"/>
          <w:sz w:val="24"/>
          <w:szCs w:val="24"/>
        </w:rPr>
        <w:t>,</w:t>
      </w:r>
      <w:r w:rsidR="00CE2FE4" w:rsidRPr="00CE2FE4">
        <w:rPr>
          <w:rFonts w:ascii="Times New Roman" w:hAnsi="Times New Roman" w:cs="Times New Roman"/>
          <w:sz w:val="24"/>
          <w:szCs w:val="24"/>
        </w:rPr>
        <w:t xml:space="preserve"> </w:t>
      </w:r>
      <w:r w:rsidR="00CE2FE4">
        <w:rPr>
          <w:rFonts w:ascii="Times New Roman" w:hAnsi="Times New Roman" w:cs="Times New Roman"/>
          <w:sz w:val="24"/>
          <w:szCs w:val="24"/>
        </w:rPr>
        <w:t>связанных</w:t>
      </w:r>
      <w:r w:rsidR="00CE2FE4" w:rsidRPr="007C3E5B">
        <w:rPr>
          <w:rFonts w:ascii="Times New Roman" w:hAnsi="Times New Roman" w:cs="Times New Roman"/>
          <w:sz w:val="24"/>
          <w:szCs w:val="24"/>
        </w:rPr>
        <w:t xml:space="preserve"> с конкретными историческими событиями</w:t>
      </w:r>
      <w:r w:rsidR="00CE2FE4">
        <w:rPr>
          <w:rFonts w:ascii="Times New Roman" w:hAnsi="Times New Roman" w:cs="Times New Roman"/>
          <w:sz w:val="24"/>
          <w:szCs w:val="24"/>
        </w:rPr>
        <w:t>,</w:t>
      </w:r>
      <w:r w:rsidR="004B26D1">
        <w:rPr>
          <w:rFonts w:ascii="Times New Roman" w:hAnsi="Times New Roman" w:cs="Times New Roman"/>
          <w:sz w:val="24"/>
          <w:szCs w:val="24"/>
        </w:rPr>
        <w:t xml:space="preserve"> с широким освещением в СМИ и интернет-пространстве для</w:t>
      </w:r>
      <w:r w:rsidR="009A28A1">
        <w:rPr>
          <w:rFonts w:ascii="Times New Roman" w:hAnsi="Times New Roman" w:cs="Times New Roman"/>
          <w:sz w:val="24"/>
          <w:szCs w:val="24"/>
        </w:rPr>
        <w:t xml:space="preserve"> просвещения молодого поколения Республики Саха (Якутия)</w:t>
      </w:r>
      <w:r w:rsidRPr="00B74C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5A88" w:rsidRDefault="007E5A88" w:rsidP="009A2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25AF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9A28A1">
        <w:rPr>
          <w:rFonts w:ascii="Times New Roman" w:hAnsi="Times New Roman" w:cs="Times New Roman"/>
          <w:sz w:val="24"/>
          <w:szCs w:val="24"/>
        </w:rPr>
        <w:t>муниципальных учреждений в сфере дополнительного образования</w:t>
      </w:r>
      <w:r w:rsidR="006C7A9C">
        <w:rPr>
          <w:rFonts w:ascii="Times New Roman" w:hAnsi="Times New Roman" w:cs="Times New Roman"/>
          <w:sz w:val="24"/>
          <w:szCs w:val="24"/>
        </w:rPr>
        <w:t xml:space="preserve"> и СО НКО</w:t>
      </w:r>
      <w:r w:rsidR="009A28A1">
        <w:rPr>
          <w:rFonts w:ascii="Times New Roman" w:hAnsi="Times New Roman" w:cs="Times New Roman"/>
          <w:sz w:val="24"/>
          <w:szCs w:val="24"/>
        </w:rPr>
        <w:t>.</w:t>
      </w:r>
    </w:p>
    <w:p w:rsidR="00AF0C9A" w:rsidRDefault="00AF0C9A" w:rsidP="009A2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2D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Направления конкурса:</w:t>
      </w:r>
    </w:p>
    <w:p w:rsidR="00AF0C9A" w:rsidRDefault="00AF0C9A" w:rsidP="00B75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«Подвиг» - популяризация подвигов героев и видных деятелей российской истории и культуры, </w:t>
      </w:r>
      <w:r w:rsidR="0010300D">
        <w:rPr>
          <w:rFonts w:ascii="Times New Roman" w:hAnsi="Times New Roman" w:cs="Times New Roman"/>
          <w:sz w:val="24"/>
          <w:szCs w:val="24"/>
        </w:rPr>
        <w:t>Героев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, Героев Труда, граждан, награжденных за большие заслуги </w:t>
      </w:r>
      <w:r w:rsidR="00B75EFA">
        <w:rPr>
          <w:rFonts w:ascii="Times New Roman" w:hAnsi="Times New Roman" w:cs="Times New Roman"/>
          <w:sz w:val="24"/>
          <w:szCs w:val="24"/>
        </w:rPr>
        <w:t xml:space="preserve">перед государством и обществом </w:t>
      </w:r>
      <w:r>
        <w:rPr>
          <w:rFonts w:ascii="Times New Roman" w:hAnsi="Times New Roman" w:cs="Times New Roman"/>
          <w:sz w:val="24"/>
          <w:szCs w:val="24"/>
        </w:rPr>
        <w:t>в различных сферах деятельности</w:t>
      </w:r>
      <w:r w:rsidR="0010300D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</w:t>
      </w:r>
      <w:r w:rsidR="00B75EFA">
        <w:rPr>
          <w:rFonts w:ascii="Times New Roman" w:hAnsi="Times New Roman" w:cs="Times New Roman"/>
          <w:sz w:val="24"/>
          <w:szCs w:val="24"/>
        </w:rPr>
        <w:t>, в том числе</w:t>
      </w:r>
      <w:r w:rsidR="00F11FBB">
        <w:rPr>
          <w:rFonts w:ascii="Times New Roman" w:hAnsi="Times New Roman" w:cs="Times New Roman"/>
          <w:sz w:val="24"/>
          <w:szCs w:val="24"/>
        </w:rPr>
        <w:t xml:space="preserve"> неизвестных героев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C9A" w:rsidRPr="00D525AF" w:rsidRDefault="00AF0C9A" w:rsidP="009A2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808AE">
        <w:rPr>
          <w:rFonts w:ascii="Times New Roman" w:hAnsi="Times New Roman" w:cs="Times New Roman"/>
          <w:sz w:val="24"/>
          <w:szCs w:val="24"/>
        </w:rPr>
        <w:t>Ветеранский опыт</w:t>
      </w:r>
      <w:r>
        <w:rPr>
          <w:rFonts w:ascii="Times New Roman" w:hAnsi="Times New Roman" w:cs="Times New Roman"/>
          <w:sz w:val="24"/>
          <w:szCs w:val="24"/>
        </w:rPr>
        <w:t>» 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BA6081" w:rsidRDefault="007E5A88" w:rsidP="004B26D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BDE">
        <w:rPr>
          <w:rFonts w:ascii="Times New Roman" w:hAnsi="Times New Roman" w:cs="Times New Roman"/>
          <w:sz w:val="24"/>
          <w:szCs w:val="24"/>
        </w:rPr>
        <w:t>1.</w:t>
      </w:r>
      <w:r w:rsidR="00632DA9">
        <w:rPr>
          <w:rFonts w:ascii="Times New Roman" w:hAnsi="Times New Roman" w:cs="Times New Roman"/>
          <w:sz w:val="24"/>
          <w:szCs w:val="24"/>
        </w:rPr>
        <w:t>6</w:t>
      </w:r>
      <w:r w:rsidRPr="00BE1BDE">
        <w:rPr>
          <w:rFonts w:ascii="Times New Roman" w:hAnsi="Times New Roman" w:cs="Times New Roman"/>
          <w:sz w:val="24"/>
          <w:szCs w:val="24"/>
        </w:rPr>
        <w:t xml:space="preserve">. </w:t>
      </w:r>
      <w:r w:rsidR="004B26D1" w:rsidRPr="00E126DD">
        <w:rPr>
          <w:rFonts w:ascii="Times New Roman" w:hAnsi="Times New Roman" w:cs="Times New Roman"/>
          <w:sz w:val="24"/>
          <w:szCs w:val="24"/>
        </w:rPr>
        <w:t>В рамках Конкурса определяются</w:t>
      </w:r>
      <w:r w:rsidR="004B26D1">
        <w:rPr>
          <w:rFonts w:ascii="Times New Roman" w:hAnsi="Times New Roman" w:cs="Times New Roman"/>
          <w:sz w:val="24"/>
          <w:szCs w:val="24"/>
        </w:rPr>
        <w:t xml:space="preserve"> муниципальные учреждения в сфере дополнительного образования</w:t>
      </w:r>
      <w:r w:rsidR="004B26D1" w:rsidRPr="00E126DD">
        <w:rPr>
          <w:rFonts w:ascii="Times New Roman" w:hAnsi="Times New Roman" w:cs="Times New Roman"/>
          <w:sz w:val="24"/>
          <w:szCs w:val="24"/>
        </w:rPr>
        <w:t xml:space="preserve"> </w:t>
      </w:r>
      <w:r w:rsidR="000955E0">
        <w:rPr>
          <w:rFonts w:ascii="Times New Roman" w:hAnsi="Times New Roman" w:cs="Times New Roman"/>
          <w:sz w:val="24"/>
          <w:szCs w:val="24"/>
        </w:rPr>
        <w:t xml:space="preserve">и СО НКО </w:t>
      </w:r>
      <w:r w:rsidR="004B26D1" w:rsidRPr="00E126DD">
        <w:rPr>
          <w:rFonts w:ascii="Times New Roman" w:hAnsi="Times New Roman" w:cs="Times New Roman"/>
          <w:sz w:val="24"/>
          <w:szCs w:val="24"/>
        </w:rPr>
        <w:t>получател</w:t>
      </w:r>
      <w:r w:rsidR="004B26D1">
        <w:rPr>
          <w:rFonts w:ascii="Times New Roman" w:hAnsi="Times New Roman" w:cs="Times New Roman"/>
          <w:sz w:val="24"/>
          <w:szCs w:val="24"/>
        </w:rPr>
        <w:t>ями</w:t>
      </w:r>
      <w:r w:rsidR="004B26D1" w:rsidRPr="00E126DD">
        <w:rPr>
          <w:rFonts w:ascii="Times New Roman" w:hAnsi="Times New Roman" w:cs="Times New Roman"/>
          <w:sz w:val="24"/>
          <w:szCs w:val="24"/>
        </w:rPr>
        <w:t xml:space="preserve"> </w:t>
      </w:r>
      <w:r w:rsidR="004B26D1">
        <w:rPr>
          <w:rFonts w:ascii="Times New Roman" w:hAnsi="Times New Roman" w:cs="Times New Roman"/>
          <w:sz w:val="24"/>
          <w:szCs w:val="24"/>
        </w:rPr>
        <w:t xml:space="preserve">финансирования для реализации проектов. </w:t>
      </w:r>
    </w:p>
    <w:p w:rsidR="007E5A88" w:rsidRPr="00D525AF" w:rsidRDefault="00580444" w:rsidP="00D52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2DA9">
        <w:rPr>
          <w:rFonts w:ascii="Times New Roman" w:hAnsi="Times New Roman" w:cs="Times New Roman"/>
          <w:sz w:val="24"/>
          <w:szCs w:val="24"/>
        </w:rPr>
        <w:t>7</w:t>
      </w:r>
      <w:r w:rsidR="0078715E" w:rsidRPr="00D525AF">
        <w:rPr>
          <w:rFonts w:ascii="Times New Roman" w:hAnsi="Times New Roman" w:cs="Times New Roman"/>
          <w:sz w:val="24"/>
          <w:szCs w:val="24"/>
        </w:rPr>
        <w:t xml:space="preserve">. </w:t>
      </w:r>
      <w:r w:rsidR="007E5A88" w:rsidRPr="00D525AF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за счет средств Подпрограммы «Развитие» Целевой программы Некоммерческой организации «Целевой фонд будущих поколений Республики Саха (Якутия)» «Во имя будущего» на 2016-2020 годы».</w:t>
      </w:r>
    </w:p>
    <w:p w:rsidR="007E5A88" w:rsidRPr="00D525AF" w:rsidRDefault="007E5A88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6EE" w:rsidRDefault="00BA38F8" w:rsidP="003B6D9F">
      <w:pPr>
        <w:pStyle w:val="a6"/>
        <w:numPr>
          <w:ilvl w:val="0"/>
          <w:numId w:val="38"/>
        </w:numPr>
        <w:spacing w:before="0" w:beforeAutospacing="0" w:after="0" w:afterAutospacing="0"/>
        <w:contextualSpacing/>
        <w:jc w:val="center"/>
        <w:rPr>
          <w:rStyle w:val="ab"/>
        </w:rPr>
      </w:pPr>
      <w:r w:rsidRPr="00D525AF">
        <w:rPr>
          <w:rStyle w:val="ab"/>
        </w:rPr>
        <w:t>Организация проведения Конкурса</w:t>
      </w:r>
    </w:p>
    <w:p w:rsidR="003B6D9F" w:rsidRPr="00D525AF" w:rsidRDefault="003B6D9F" w:rsidP="003B6D9F">
      <w:pPr>
        <w:pStyle w:val="a6"/>
        <w:spacing w:before="0" w:beforeAutospacing="0" w:after="0" w:afterAutospacing="0"/>
        <w:ind w:left="360"/>
        <w:contextualSpacing/>
      </w:pPr>
    </w:p>
    <w:p w:rsidR="00B43B54" w:rsidRDefault="00C006E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 xml:space="preserve">2.1. Проведение Конкурса обеспечивается Организационным комитетом (далее - Оргкомитет) Конкурса в соответствии с настоящим Положением. В состав Оргкомитета входят </w:t>
      </w:r>
      <w:r w:rsidRPr="00C6030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</w:t>
      </w:r>
      <w:r w:rsidRPr="00D525AF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«Целевой фонд будущих поколений Республики Саха (Якутия)» (далее – НО «ЦФБП РС(Я)»)</w:t>
      </w:r>
      <w:r w:rsidR="00807DC7">
        <w:rPr>
          <w:rFonts w:ascii="Times New Roman" w:hAnsi="Times New Roman" w:cs="Times New Roman"/>
          <w:sz w:val="24"/>
          <w:szCs w:val="24"/>
        </w:rPr>
        <w:t xml:space="preserve"> и Якутское-Саха Информационное Агентство</w:t>
      </w:r>
      <w:r w:rsidR="00580444">
        <w:rPr>
          <w:rFonts w:ascii="Times New Roman" w:hAnsi="Times New Roman" w:cs="Times New Roman"/>
          <w:sz w:val="24"/>
          <w:szCs w:val="24"/>
        </w:rPr>
        <w:t>.</w:t>
      </w:r>
      <w:r w:rsidR="00743FF4">
        <w:rPr>
          <w:rFonts w:ascii="Times New Roman" w:hAnsi="Times New Roman" w:cs="Times New Roman"/>
          <w:sz w:val="24"/>
          <w:szCs w:val="24"/>
        </w:rPr>
        <w:t xml:space="preserve"> Состав Оргкомитета утверждается приказом </w:t>
      </w:r>
      <w:r w:rsidR="00743FF4" w:rsidRPr="00D525AF">
        <w:rPr>
          <w:rFonts w:ascii="Times New Roman" w:hAnsi="Times New Roman" w:cs="Times New Roman"/>
          <w:sz w:val="24"/>
          <w:szCs w:val="24"/>
        </w:rPr>
        <w:t>НО «ЦФБП РС(Я)»</w:t>
      </w:r>
      <w:r w:rsidR="00743FF4">
        <w:rPr>
          <w:rFonts w:ascii="Times New Roman" w:hAnsi="Times New Roman" w:cs="Times New Roman"/>
          <w:sz w:val="24"/>
          <w:szCs w:val="24"/>
        </w:rPr>
        <w:t>.</w:t>
      </w:r>
      <w:r w:rsidR="00B7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EE" w:rsidRPr="00D525AF" w:rsidRDefault="00C006E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>2.2. В рамках Конкурса Оргкомитет осуществляет следующие функции: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организует консультирование по вопросам участия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осуществляет прием, регистрацию заявок на участие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утверждает список участников, представивших заявки на участие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осуществляет проверку соответствия представленных заявок на участие в Конкурсе условиям участия в конкурсе;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утверждает </w:t>
      </w:r>
      <w:r w:rsidR="00C006EE" w:rsidRPr="00B74C23">
        <w:t>состав</w:t>
      </w:r>
      <w:r w:rsidR="00C006EE" w:rsidRPr="00D525AF">
        <w:t xml:space="preserve"> </w:t>
      </w:r>
      <w:r w:rsidR="00C006EE" w:rsidRPr="00A13A4A">
        <w:t>Конкурсной комиссии;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организует заседание Конкурсной комиссии;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заключает с победителями Конкурса договоры целевого пожертвования;</w:t>
      </w:r>
    </w:p>
    <w:p w:rsidR="00C006EE" w:rsidRPr="00D525AF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осуществляет контроль за целевым использованием, преданных в качестве пожертвования, денежных средств;</w:t>
      </w:r>
    </w:p>
    <w:p w:rsidR="00C006EE" w:rsidRDefault="000F7965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-</w:t>
      </w:r>
      <w:r w:rsidR="00C006EE" w:rsidRPr="00D525AF">
        <w:t xml:space="preserve"> осуществляет иные функции в соответствии с настоящим Положением.</w:t>
      </w:r>
    </w:p>
    <w:p w:rsidR="00D808AE" w:rsidRDefault="00D808AE" w:rsidP="00D525AF">
      <w:pPr>
        <w:pStyle w:val="a6"/>
        <w:spacing w:before="0" w:beforeAutospacing="0" w:after="0" w:afterAutospacing="0"/>
        <w:ind w:firstLine="708"/>
        <w:contextualSpacing/>
        <w:jc w:val="both"/>
      </w:pPr>
    </w:p>
    <w:p w:rsidR="00D808AE" w:rsidRPr="00D525AF" w:rsidRDefault="00D808AE" w:rsidP="00D525AF">
      <w:pPr>
        <w:pStyle w:val="a6"/>
        <w:spacing w:before="0" w:beforeAutospacing="0" w:after="0" w:afterAutospacing="0"/>
        <w:ind w:firstLine="708"/>
        <w:contextualSpacing/>
        <w:jc w:val="both"/>
      </w:pPr>
    </w:p>
    <w:p w:rsidR="00C006EE" w:rsidRPr="00D525AF" w:rsidRDefault="00C006E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6EE" w:rsidRDefault="00C006EE" w:rsidP="003B6D9F">
      <w:pPr>
        <w:pStyle w:val="a6"/>
        <w:numPr>
          <w:ilvl w:val="0"/>
          <w:numId w:val="38"/>
        </w:numPr>
        <w:spacing w:before="0" w:beforeAutospacing="0" w:after="0" w:afterAutospacing="0"/>
        <w:contextualSpacing/>
        <w:jc w:val="center"/>
        <w:rPr>
          <w:rStyle w:val="ab"/>
        </w:rPr>
      </w:pPr>
      <w:r w:rsidRPr="00D525AF">
        <w:rPr>
          <w:rStyle w:val="ab"/>
        </w:rPr>
        <w:t>Участники Конкурса.</w:t>
      </w:r>
    </w:p>
    <w:p w:rsidR="003B6D9F" w:rsidRPr="00D525AF" w:rsidRDefault="003B6D9F" w:rsidP="003B6D9F">
      <w:pPr>
        <w:pStyle w:val="a6"/>
        <w:spacing w:before="0" w:beforeAutospacing="0" w:after="0" w:afterAutospacing="0"/>
        <w:ind w:left="720"/>
        <w:contextualSpacing/>
        <w:rPr>
          <w:rStyle w:val="ab"/>
        </w:rPr>
      </w:pPr>
    </w:p>
    <w:p w:rsidR="00990C1B" w:rsidRDefault="00990C1B" w:rsidP="00D5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>3.</w:t>
      </w:r>
      <w:r w:rsidR="008277EF">
        <w:rPr>
          <w:rFonts w:ascii="Times New Roman" w:hAnsi="Times New Roman" w:cs="Times New Roman"/>
          <w:sz w:val="24"/>
          <w:szCs w:val="24"/>
        </w:rPr>
        <w:t>1</w:t>
      </w:r>
      <w:r w:rsidRPr="00D525AF">
        <w:rPr>
          <w:rFonts w:ascii="Times New Roman" w:hAnsi="Times New Roman" w:cs="Times New Roman"/>
          <w:sz w:val="24"/>
          <w:szCs w:val="24"/>
        </w:rPr>
        <w:t>. Заявки на участие</w:t>
      </w:r>
      <w:r w:rsidR="0078715E" w:rsidRPr="00D525AF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D525AF">
        <w:rPr>
          <w:rFonts w:ascii="Times New Roman" w:hAnsi="Times New Roman" w:cs="Times New Roman"/>
          <w:sz w:val="24"/>
          <w:szCs w:val="24"/>
        </w:rPr>
        <w:t xml:space="preserve"> подаются от имени </w:t>
      </w:r>
      <w:r w:rsidR="00AF3253">
        <w:rPr>
          <w:rFonts w:ascii="Times New Roman" w:hAnsi="Times New Roman" w:cs="Times New Roman"/>
          <w:sz w:val="24"/>
          <w:szCs w:val="24"/>
        </w:rPr>
        <w:t>муниципальных учреждений в сфере дополнительного образования</w:t>
      </w:r>
      <w:r w:rsidR="00807DC7">
        <w:rPr>
          <w:rFonts w:ascii="Times New Roman" w:hAnsi="Times New Roman" w:cs="Times New Roman"/>
          <w:sz w:val="24"/>
          <w:szCs w:val="24"/>
        </w:rPr>
        <w:t xml:space="preserve"> и СО НКО,</w:t>
      </w:r>
      <w:r w:rsidR="00807DC7" w:rsidRPr="00807DC7">
        <w:rPr>
          <w:lang w:val="sah-RU"/>
        </w:rPr>
        <w:t xml:space="preserve"> </w:t>
      </w:r>
      <w:r w:rsidR="00807DC7" w:rsidRPr="00807DC7">
        <w:rPr>
          <w:rFonts w:ascii="Times New Roman" w:hAnsi="Times New Roman" w:cs="Times New Roman"/>
          <w:sz w:val="24"/>
          <w:szCs w:val="24"/>
        </w:rPr>
        <w:t xml:space="preserve">зарегистрированные в установленном порядке, </w:t>
      </w:r>
      <w:r w:rsidRPr="00D525AF">
        <w:rPr>
          <w:rFonts w:ascii="Times New Roman" w:hAnsi="Times New Roman" w:cs="Times New Roman"/>
          <w:sz w:val="24"/>
          <w:szCs w:val="24"/>
        </w:rPr>
        <w:t>осуществляющих свою деятельность на территории Республики Саха (Якутия) (далее – Заявители).</w:t>
      </w:r>
    </w:p>
    <w:p w:rsidR="00BA6081" w:rsidRPr="00D525AF" w:rsidRDefault="00AF3253" w:rsidP="00BA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B6D9F">
        <w:rPr>
          <w:rFonts w:ascii="Times New Roman" w:hAnsi="Times New Roman" w:cs="Times New Roman"/>
          <w:sz w:val="24"/>
          <w:szCs w:val="24"/>
        </w:rPr>
        <w:t xml:space="preserve">. </w:t>
      </w:r>
      <w:r w:rsidR="00BA6081" w:rsidRPr="005703A1">
        <w:rPr>
          <w:rFonts w:ascii="Times New Roman" w:hAnsi="Times New Roman" w:cs="Times New Roman"/>
          <w:sz w:val="24"/>
          <w:szCs w:val="24"/>
        </w:rPr>
        <w:t xml:space="preserve">Победитель определяется </w:t>
      </w:r>
      <w:r w:rsidR="00BA6081">
        <w:rPr>
          <w:rFonts w:ascii="Times New Roman" w:hAnsi="Times New Roman" w:cs="Times New Roman"/>
          <w:sz w:val="24"/>
          <w:szCs w:val="24"/>
        </w:rPr>
        <w:t>среди всех поступивших заявок</w:t>
      </w:r>
      <w:r w:rsidR="00BA6081" w:rsidRPr="005703A1">
        <w:rPr>
          <w:rFonts w:ascii="Times New Roman" w:hAnsi="Times New Roman" w:cs="Times New Roman"/>
          <w:sz w:val="24"/>
          <w:szCs w:val="24"/>
        </w:rPr>
        <w:t>.</w:t>
      </w:r>
    </w:p>
    <w:p w:rsidR="00BA6081" w:rsidRDefault="00AF3253" w:rsidP="00BA6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BA6081" w:rsidRPr="00D525AF">
        <w:rPr>
          <w:rFonts w:ascii="Times New Roman" w:eastAsia="Times New Roman" w:hAnsi="Times New Roman" w:cs="Times New Roman"/>
          <w:sz w:val="24"/>
          <w:szCs w:val="24"/>
        </w:rPr>
        <w:t xml:space="preserve">. Заявитель вправе представить на Конкурс не более </w:t>
      </w:r>
      <w:r w:rsidR="00BA6081">
        <w:rPr>
          <w:rFonts w:ascii="Times New Roman" w:eastAsia="Times New Roman" w:hAnsi="Times New Roman" w:cs="Times New Roman"/>
          <w:sz w:val="24"/>
          <w:szCs w:val="24"/>
        </w:rPr>
        <w:t>одного проекта.</w:t>
      </w:r>
    </w:p>
    <w:p w:rsidR="008E6D2F" w:rsidRDefault="008E6D2F" w:rsidP="00BA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808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118B"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="00AF0C9A">
        <w:rPr>
          <w:rFonts w:ascii="Times New Roman" w:hAnsi="Times New Roman" w:cs="Times New Roman"/>
          <w:sz w:val="24"/>
          <w:szCs w:val="24"/>
        </w:rPr>
        <w:t>всех районов (улусов).</w:t>
      </w:r>
    </w:p>
    <w:p w:rsidR="00AF3253" w:rsidRPr="00913C3D" w:rsidRDefault="00AF3253" w:rsidP="00AF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4CF" w:rsidRPr="003B6D9F" w:rsidRDefault="00607F19" w:rsidP="003B6D9F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9F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EB1375" w:rsidRPr="003B6D9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3B6D9F" w:rsidRPr="003B6D9F" w:rsidRDefault="003B6D9F" w:rsidP="003B6D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977" w:rsidRPr="00B74C23" w:rsidRDefault="00B42977" w:rsidP="00A95D2E">
      <w:pPr>
        <w:pStyle w:val="a6"/>
        <w:numPr>
          <w:ilvl w:val="1"/>
          <w:numId w:val="38"/>
        </w:numPr>
        <w:spacing w:before="0" w:beforeAutospacing="0" w:after="0" w:afterAutospacing="0"/>
        <w:contextualSpacing/>
        <w:jc w:val="both"/>
      </w:pPr>
      <w:r w:rsidRPr="00D525AF">
        <w:t xml:space="preserve">Конкурс проводится </w:t>
      </w:r>
      <w:r w:rsidRPr="00B74C23">
        <w:t xml:space="preserve">с </w:t>
      </w:r>
      <w:r w:rsidR="00A95D2E" w:rsidRPr="002E40DB">
        <w:t>«</w:t>
      </w:r>
      <w:r w:rsidR="00AF3253">
        <w:t>2</w:t>
      </w:r>
      <w:r w:rsidR="00807DC7">
        <w:t>8</w:t>
      </w:r>
      <w:r w:rsidR="00A95D2E" w:rsidRPr="002E40DB">
        <w:t>»</w:t>
      </w:r>
      <w:r w:rsidRPr="00B74C23">
        <w:t xml:space="preserve"> </w:t>
      </w:r>
      <w:r w:rsidR="00AF3253">
        <w:t>февраля</w:t>
      </w:r>
      <w:r w:rsidRPr="00B74C23">
        <w:t xml:space="preserve"> по </w:t>
      </w:r>
      <w:r w:rsidR="00A95D2E" w:rsidRPr="00B74C23">
        <w:t>«</w:t>
      </w:r>
      <w:r w:rsidR="00807DC7">
        <w:t>03</w:t>
      </w:r>
      <w:r w:rsidR="00A95D2E" w:rsidRPr="00B74C23">
        <w:t>»</w:t>
      </w:r>
      <w:r w:rsidRPr="00B74C23">
        <w:t xml:space="preserve"> </w:t>
      </w:r>
      <w:r w:rsidR="00807DC7">
        <w:t>апреля</w:t>
      </w:r>
      <w:r w:rsidR="00AF3253">
        <w:t xml:space="preserve"> 2020</w:t>
      </w:r>
      <w:r w:rsidR="00A95D2E" w:rsidRPr="00B74C23">
        <w:t xml:space="preserve"> года:</w:t>
      </w:r>
    </w:p>
    <w:p w:rsidR="00A95D2E" w:rsidRPr="00B74C23" w:rsidRDefault="00A95D2E" w:rsidP="00A95D2E">
      <w:pPr>
        <w:pStyle w:val="a6"/>
        <w:spacing w:before="0" w:beforeAutospacing="0" w:after="0" w:afterAutospacing="0"/>
        <w:ind w:left="708"/>
        <w:contextualSpacing/>
        <w:jc w:val="both"/>
      </w:pPr>
      <w:r w:rsidRPr="00B74C23">
        <w:t>с «</w:t>
      </w:r>
      <w:r w:rsidR="001257F1">
        <w:t>2</w:t>
      </w:r>
      <w:r w:rsidR="00807DC7">
        <w:t>8</w:t>
      </w:r>
      <w:r w:rsidRPr="00B74C23">
        <w:t xml:space="preserve">» </w:t>
      </w:r>
      <w:r w:rsidR="00AF3253">
        <w:t>февраля</w:t>
      </w:r>
      <w:r w:rsidRPr="00B74C23">
        <w:t xml:space="preserve"> по «</w:t>
      </w:r>
      <w:r w:rsidR="00AF3253">
        <w:t>2</w:t>
      </w:r>
      <w:r w:rsidR="00807DC7">
        <w:t>9</w:t>
      </w:r>
      <w:r w:rsidRPr="00B74C23">
        <w:t xml:space="preserve">» </w:t>
      </w:r>
      <w:r w:rsidR="00BA6081" w:rsidRPr="00B74C23">
        <w:t>ма</w:t>
      </w:r>
      <w:r w:rsidR="00AF3253">
        <w:t>рта</w:t>
      </w:r>
      <w:r w:rsidRPr="00B74C23">
        <w:t xml:space="preserve"> – прием документов на участие в Конкурсе;</w:t>
      </w:r>
    </w:p>
    <w:p w:rsidR="00A95D2E" w:rsidRPr="00D525AF" w:rsidRDefault="00A95D2E" w:rsidP="00A95D2E">
      <w:pPr>
        <w:pStyle w:val="a6"/>
        <w:spacing w:before="0" w:beforeAutospacing="0" w:after="0" w:afterAutospacing="0"/>
        <w:ind w:left="708"/>
        <w:contextualSpacing/>
        <w:jc w:val="both"/>
      </w:pPr>
      <w:r w:rsidRPr="00B74C23">
        <w:t>с «</w:t>
      </w:r>
      <w:r w:rsidR="00807DC7">
        <w:t>30</w:t>
      </w:r>
      <w:r w:rsidRPr="00B74C23">
        <w:t xml:space="preserve">» </w:t>
      </w:r>
      <w:r w:rsidR="00BA6081" w:rsidRPr="00B74C23">
        <w:t>ма</w:t>
      </w:r>
      <w:r w:rsidR="00AF3253">
        <w:t>рта</w:t>
      </w:r>
      <w:r w:rsidRPr="00B74C23">
        <w:t xml:space="preserve"> по «</w:t>
      </w:r>
      <w:r w:rsidR="00807DC7">
        <w:t>03</w:t>
      </w:r>
      <w:r w:rsidRPr="00B74C23">
        <w:t xml:space="preserve">» </w:t>
      </w:r>
      <w:r w:rsidR="00807DC7">
        <w:t>апреля</w:t>
      </w:r>
      <w:r w:rsidRPr="00B74C23">
        <w:t xml:space="preserve"> </w:t>
      </w:r>
      <w:r w:rsidR="00BA6081" w:rsidRPr="00B74C23">
        <w:t>- определение</w:t>
      </w:r>
      <w:r w:rsidR="00BA6081">
        <w:t xml:space="preserve"> победителей Конку</w:t>
      </w:r>
      <w:r>
        <w:t>р</w:t>
      </w:r>
      <w:r w:rsidR="00BA6081">
        <w:t>с</w:t>
      </w:r>
      <w:r>
        <w:t>а, подведение итогов Конкурса.</w:t>
      </w:r>
    </w:p>
    <w:p w:rsidR="00B56C0E" w:rsidRPr="004A236A" w:rsidRDefault="004A236A" w:rsidP="00D52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36A">
        <w:rPr>
          <w:rStyle w:val="ab"/>
          <w:rFonts w:ascii="Times New Roman" w:hAnsi="Times New Roman" w:cs="Times New Roman"/>
          <w:b w:val="0"/>
          <w:sz w:val="24"/>
          <w:szCs w:val="24"/>
        </w:rPr>
        <w:t>4.</w:t>
      </w:r>
      <w:r w:rsidR="00A95D2E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4A236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56C0E" w:rsidRPr="004A236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Объявление о Конкурсе и настоящее Положение размещаются </w:t>
      </w:r>
      <w:r w:rsidR="00B56C0E" w:rsidRPr="004A236A"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="00743FF4" w:rsidRPr="004A236A">
        <w:rPr>
          <w:rFonts w:ascii="Times New Roman" w:hAnsi="Times New Roman" w:cs="Times New Roman"/>
          <w:sz w:val="24"/>
          <w:szCs w:val="24"/>
        </w:rPr>
        <w:t xml:space="preserve">Оргкомитета: </w:t>
      </w:r>
      <w:proofErr w:type="spellStart"/>
      <w:r w:rsidR="00743FF4" w:rsidRPr="004A236A">
        <w:rPr>
          <w:rFonts w:ascii="Times New Roman" w:hAnsi="Times New Roman" w:cs="Times New Roman"/>
          <w:sz w:val="24"/>
          <w:szCs w:val="24"/>
          <w:lang w:val="en-US"/>
        </w:rPr>
        <w:t>fondyakutia</w:t>
      </w:r>
      <w:proofErr w:type="spellEnd"/>
      <w:r w:rsidR="00743FF4" w:rsidRPr="004A23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3FF4" w:rsidRPr="004A23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3253">
        <w:rPr>
          <w:rFonts w:ascii="Times New Roman" w:hAnsi="Times New Roman" w:cs="Times New Roman"/>
          <w:sz w:val="24"/>
          <w:szCs w:val="24"/>
        </w:rPr>
        <w:t>.</w:t>
      </w:r>
    </w:p>
    <w:p w:rsidR="00B56C0E" w:rsidRPr="00D525AF" w:rsidRDefault="00B56C0E" w:rsidP="00D5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C0E" w:rsidRDefault="00B56C0E" w:rsidP="00D525AF">
      <w:pPr>
        <w:pStyle w:val="a6"/>
        <w:numPr>
          <w:ilvl w:val="0"/>
          <w:numId w:val="24"/>
        </w:numPr>
        <w:spacing w:before="0" w:beforeAutospacing="0" w:after="0" w:afterAutospacing="0"/>
        <w:jc w:val="center"/>
        <w:rPr>
          <w:rStyle w:val="ab"/>
        </w:rPr>
      </w:pPr>
      <w:r w:rsidRPr="00D525AF">
        <w:rPr>
          <w:rStyle w:val="ab"/>
        </w:rPr>
        <w:t>Т</w:t>
      </w:r>
      <w:r w:rsidR="00682E7C" w:rsidRPr="00D525AF">
        <w:rPr>
          <w:rStyle w:val="ab"/>
        </w:rPr>
        <w:t>ребования к проектам</w:t>
      </w:r>
    </w:p>
    <w:p w:rsidR="00A95D2E" w:rsidRPr="00D525AF" w:rsidRDefault="00A95D2E" w:rsidP="00A95D2E">
      <w:pPr>
        <w:pStyle w:val="a6"/>
        <w:spacing w:before="0" w:beforeAutospacing="0" w:after="0" w:afterAutospacing="0"/>
        <w:ind w:left="720"/>
        <w:rPr>
          <w:rStyle w:val="ab"/>
        </w:rPr>
      </w:pPr>
    </w:p>
    <w:p w:rsidR="00B56C0E" w:rsidRPr="00D525AF" w:rsidRDefault="00B56C0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 xml:space="preserve">5.1. В рамках Конкурса рассматриваются проекты, реализации которых предполагается в срок до </w:t>
      </w:r>
      <w:r w:rsidR="00AF3253">
        <w:t>«31</w:t>
      </w:r>
      <w:r w:rsidRPr="00BA6081">
        <w:t>» декабря</w:t>
      </w:r>
      <w:r w:rsidR="00AF3253">
        <w:t xml:space="preserve"> 2020</w:t>
      </w:r>
      <w:r w:rsidRPr="00BA6081">
        <w:t xml:space="preserve"> года.</w:t>
      </w:r>
      <w:r w:rsidRPr="00D525AF">
        <w:t xml:space="preserve"> </w:t>
      </w:r>
    </w:p>
    <w:p w:rsidR="00B56C0E" w:rsidRPr="00D525AF" w:rsidRDefault="00B56C0E" w:rsidP="00D5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AF">
        <w:rPr>
          <w:rFonts w:ascii="Times New Roman" w:hAnsi="Times New Roman" w:cs="Times New Roman"/>
          <w:sz w:val="24"/>
          <w:szCs w:val="24"/>
        </w:rPr>
        <w:t>5.</w:t>
      </w:r>
      <w:r w:rsidR="00953CCE" w:rsidRPr="00D525AF">
        <w:rPr>
          <w:rFonts w:ascii="Times New Roman" w:hAnsi="Times New Roman" w:cs="Times New Roman"/>
          <w:sz w:val="24"/>
          <w:szCs w:val="24"/>
        </w:rPr>
        <w:t>2</w:t>
      </w:r>
      <w:r w:rsidRPr="00D525AF">
        <w:rPr>
          <w:rFonts w:ascii="Times New Roman" w:hAnsi="Times New Roman" w:cs="Times New Roman"/>
          <w:sz w:val="24"/>
          <w:szCs w:val="24"/>
        </w:rPr>
        <w:t xml:space="preserve">. Мероприятия проекта должны соответствовать </w:t>
      </w:r>
      <w:r w:rsidR="00953CCE" w:rsidRPr="00D525AF">
        <w:rPr>
          <w:rFonts w:ascii="Times New Roman" w:hAnsi="Times New Roman" w:cs="Times New Roman"/>
          <w:sz w:val="24"/>
          <w:szCs w:val="24"/>
        </w:rPr>
        <w:t>уставной деятельности Заявителя</w:t>
      </w:r>
      <w:r w:rsidR="003D1E91" w:rsidRPr="00D525AF">
        <w:rPr>
          <w:rFonts w:ascii="Times New Roman" w:hAnsi="Times New Roman" w:cs="Times New Roman"/>
          <w:sz w:val="24"/>
          <w:szCs w:val="24"/>
        </w:rPr>
        <w:t>,</w:t>
      </w:r>
      <w:r w:rsidR="00953CCE" w:rsidRPr="00D525AF">
        <w:rPr>
          <w:rFonts w:ascii="Times New Roman" w:hAnsi="Times New Roman" w:cs="Times New Roman"/>
          <w:sz w:val="24"/>
          <w:szCs w:val="24"/>
        </w:rPr>
        <w:t xml:space="preserve"> </w:t>
      </w:r>
      <w:r w:rsidR="003D1E91" w:rsidRPr="00D525AF">
        <w:rPr>
          <w:rFonts w:ascii="Times New Roman" w:hAnsi="Times New Roman" w:cs="Times New Roman"/>
          <w:sz w:val="24"/>
          <w:szCs w:val="24"/>
        </w:rPr>
        <w:t>выбранному направлению</w:t>
      </w:r>
      <w:r w:rsidRPr="00D525A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D1E91" w:rsidRPr="00D525AF">
        <w:rPr>
          <w:rFonts w:ascii="Times New Roman" w:hAnsi="Times New Roman" w:cs="Times New Roman"/>
          <w:sz w:val="24"/>
          <w:szCs w:val="24"/>
        </w:rPr>
        <w:t xml:space="preserve"> и</w:t>
      </w:r>
      <w:r w:rsidR="00047411" w:rsidRPr="00D525AF">
        <w:rPr>
          <w:rFonts w:ascii="Times New Roman" w:hAnsi="Times New Roman" w:cs="Times New Roman"/>
          <w:sz w:val="24"/>
          <w:szCs w:val="24"/>
        </w:rPr>
        <w:t xml:space="preserve"> требованиям, изложенным в </w:t>
      </w:r>
      <w:r w:rsidR="003D1E91" w:rsidRPr="00D525AF">
        <w:rPr>
          <w:rFonts w:ascii="Times New Roman" w:hAnsi="Times New Roman" w:cs="Times New Roman"/>
          <w:sz w:val="24"/>
          <w:szCs w:val="24"/>
        </w:rPr>
        <w:t>Приложении №</w:t>
      </w:r>
      <w:r w:rsidR="00180A13" w:rsidRPr="00D525AF">
        <w:rPr>
          <w:rFonts w:ascii="Times New Roman" w:hAnsi="Times New Roman" w:cs="Times New Roman"/>
          <w:sz w:val="24"/>
          <w:szCs w:val="24"/>
        </w:rPr>
        <w:t>2</w:t>
      </w:r>
      <w:r w:rsidR="00047411" w:rsidRPr="00D525A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Проект, представляемый на конкурс, должен отвечать следующим требованиям: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в ходе реализации проекта поставленной проблемы;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деятельности, планируемой к осуществлению в рамках проекта, уставной деятельности;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достижения ожидаемых результатов в установленный период реализации проекта;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экономическая обоснованность проекта;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заявителя собственных и (или) привлеченных (благотворительных) средств, кадровых и иных ресурсов, планируемых на реализацию проекта;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у заявителя действующих лицензий (для видов деятельности в рамках проекта, подлежащих лицензированию);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эффективных, в том числе инновационных, методик и технологий работы с детьми и семьями с детьми, применяемых в проекте;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механизма управления проектом;</w:t>
      </w:r>
    </w:p>
    <w:p w:rsidR="00D808AE" w:rsidRDefault="00D808AE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устойчив</w:t>
      </w:r>
      <w:r w:rsidR="00082118">
        <w:rPr>
          <w:rFonts w:ascii="Times New Roman" w:hAnsi="Times New Roman" w:cs="Times New Roman"/>
          <w:sz w:val="24"/>
          <w:szCs w:val="24"/>
        </w:rPr>
        <w:t>ость проекта к возможным рискам;</w:t>
      </w:r>
    </w:p>
    <w:p w:rsidR="00082118" w:rsidRDefault="00082118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волонтеров для развития волонтерского движения, являющегося эффективным инструментом гражданско-патриотического воспитания;</w:t>
      </w:r>
    </w:p>
    <w:p w:rsidR="00082118" w:rsidRDefault="00082118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должен </w:t>
      </w:r>
      <w:r w:rsidR="001C3217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>освещаться в СМИ</w:t>
      </w:r>
      <w:r w:rsidR="00E64215">
        <w:rPr>
          <w:rFonts w:ascii="Times New Roman" w:hAnsi="Times New Roman" w:cs="Times New Roman"/>
          <w:sz w:val="24"/>
          <w:szCs w:val="24"/>
        </w:rPr>
        <w:t xml:space="preserve"> и интернете</w:t>
      </w:r>
      <w:r w:rsidR="001C3217">
        <w:rPr>
          <w:rFonts w:ascii="Times New Roman" w:hAnsi="Times New Roman" w:cs="Times New Roman"/>
          <w:sz w:val="24"/>
          <w:szCs w:val="24"/>
        </w:rPr>
        <w:t xml:space="preserve"> (необходимо по каждому этапу реализации проекта готовить информацию с приложением фото и видео материалов для публикации на сайте </w:t>
      </w:r>
      <w:proofErr w:type="spellStart"/>
      <w:r w:rsidR="001C3217">
        <w:rPr>
          <w:rFonts w:ascii="Times New Roman" w:hAnsi="Times New Roman" w:cs="Times New Roman"/>
          <w:sz w:val="24"/>
          <w:szCs w:val="24"/>
          <w:lang w:val="en-US"/>
        </w:rPr>
        <w:t>Ysia</w:t>
      </w:r>
      <w:proofErr w:type="spellEnd"/>
      <w:r w:rsidR="001C3217" w:rsidRPr="001C32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32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3217">
        <w:rPr>
          <w:rFonts w:ascii="Times New Roman" w:hAnsi="Times New Roman" w:cs="Times New Roman"/>
          <w:sz w:val="24"/>
          <w:szCs w:val="24"/>
        </w:rPr>
        <w:t xml:space="preserve"> Якутского-Саха информационного агентства)</w:t>
      </w:r>
      <w:r w:rsidR="000004EC">
        <w:rPr>
          <w:rFonts w:ascii="Times New Roman" w:hAnsi="Times New Roman" w:cs="Times New Roman"/>
          <w:sz w:val="24"/>
          <w:szCs w:val="24"/>
        </w:rPr>
        <w:t>;</w:t>
      </w:r>
    </w:p>
    <w:p w:rsidR="000004EC" w:rsidRPr="00D808AE" w:rsidRDefault="000004EC" w:rsidP="00D8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заявляемый проект не должен нести в себе политическ</w:t>
      </w:r>
      <w:r w:rsidR="00C376D0">
        <w:rPr>
          <w:rFonts w:ascii="Times New Roman" w:hAnsi="Times New Roman" w:cs="Times New Roman"/>
          <w:sz w:val="24"/>
          <w:szCs w:val="24"/>
        </w:rPr>
        <w:t>ий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C0E" w:rsidRPr="00D525AF" w:rsidRDefault="00953CC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5</w:t>
      </w:r>
      <w:r w:rsidR="00D808AE">
        <w:t>.4</w:t>
      </w:r>
      <w:r w:rsidR="00B56C0E" w:rsidRPr="00D525AF">
        <w:t>. География реализации мероприятий проекта: Республика Саха (Якутия).</w:t>
      </w:r>
    </w:p>
    <w:p w:rsidR="00B56C0E" w:rsidRPr="00D525AF" w:rsidRDefault="00D808A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>
        <w:t>5.5</w:t>
      </w:r>
      <w:r w:rsidR="00B56C0E" w:rsidRPr="00D525AF">
        <w:t xml:space="preserve">. Заявитель предусматривает </w:t>
      </w:r>
      <w:proofErr w:type="spellStart"/>
      <w:r w:rsidR="00B56C0E" w:rsidRPr="00D525AF">
        <w:t>софинансирование</w:t>
      </w:r>
      <w:proofErr w:type="spellEnd"/>
      <w:r w:rsidR="00B56C0E" w:rsidRPr="00D525AF">
        <w:t xml:space="preserve"> проекта в размере не менее 10% от запрашиваемой суммы.</w:t>
      </w:r>
    </w:p>
    <w:p w:rsidR="00B56C0E" w:rsidRPr="00D525AF" w:rsidRDefault="00D808AE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>
        <w:lastRenderedPageBreak/>
        <w:t>5.6</w:t>
      </w:r>
      <w:r w:rsidR="00B56C0E" w:rsidRPr="00D525AF">
        <w:t xml:space="preserve">. В смету проекта </w:t>
      </w:r>
      <w:r w:rsidR="00B56C0E" w:rsidRPr="00D525AF">
        <w:rPr>
          <w:u w:val="single"/>
        </w:rPr>
        <w:t>не включаются и не подлежат финансированию мероприятия, не связанные с реализацией Проекта</w:t>
      </w:r>
      <w:r w:rsidR="00B56C0E" w:rsidRPr="00D525AF">
        <w:t xml:space="preserve">: 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расходы, связанные с подготовкой и представлением заявки на Конкурс;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текущие расходы организации (оплата труда штатных сотрудников, канцелярские и почтовые расходы, оплата услуг сотовой связи, банковские расходы, аренда офиса и др.)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текущие расходы на приобретение горюче-смазочных материалов, ремонт, техническое обслуживание автотранспорта и др.;</w:t>
      </w:r>
    </w:p>
    <w:p w:rsidR="00B56C0E" w:rsidRPr="00D525AF" w:rsidRDefault="003D55A8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 xml:space="preserve">текущие </w:t>
      </w:r>
      <w:r w:rsidR="00B56C0E" w:rsidRPr="00D525AF">
        <w:t>расходы на строительство, ремонт, реконструкцию недвижимого имущества;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оказание материальной помощи в денежной форме;</w:t>
      </w:r>
    </w:p>
    <w:p w:rsidR="00B56C0E" w:rsidRPr="00D525AF" w:rsidRDefault="00B56C0E" w:rsidP="00D525AF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реализация коммерческих проектов, предполагающих извлечение прибыли;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 на проведение фуршетов, оплату питания участников мероприятий проекта;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 на приобретение оборудования, напрямую не связанного с реализацией проекта (компьютерная и оргтехника, мебель и др.);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осуществление деятельности, не связанной с представленным проектом;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иные расходы, непосредственно не связанные с реализацией мероприятий проекта.</w:t>
      </w:r>
    </w:p>
    <w:p w:rsidR="00B56C0E" w:rsidRPr="00D525AF" w:rsidRDefault="00B56C0E" w:rsidP="00FB2976">
      <w:pPr>
        <w:pStyle w:val="a6"/>
        <w:spacing w:before="0" w:beforeAutospacing="0" w:after="0" w:afterAutospacing="0"/>
        <w:ind w:left="-11" w:firstLine="720"/>
        <w:contextualSpacing/>
        <w:jc w:val="both"/>
      </w:pPr>
      <w:r w:rsidRPr="00D525AF">
        <w:t>5.</w:t>
      </w:r>
      <w:r w:rsidR="00D808AE">
        <w:t>7</w:t>
      </w:r>
      <w:r w:rsidRPr="00D525AF">
        <w:t>. В смете проекта Заявителем должны быть учтены следующие ограничения:</w:t>
      </w:r>
    </w:p>
    <w:p w:rsidR="00B56C0E" w:rsidRPr="00D525AF" w:rsidRDefault="00B56C0E" w:rsidP="00FB2976">
      <w:pPr>
        <w:pStyle w:val="a6"/>
        <w:numPr>
          <w:ilvl w:val="0"/>
          <w:numId w:val="22"/>
        </w:numPr>
        <w:spacing w:before="0" w:beforeAutospacing="0" w:after="0" w:afterAutospacing="0"/>
        <w:ind w:left="0" w:hanging="11"/>
        <w:contextualSpacing/>
        <w:jc w:val="both"/>
      </w:pPr>
      <w:r w:rsidRPr="00D525AF">
        <w:t>расходы на оплату услуг привлеченных специалистов (включая налоги и взносы) не должны составлять более 20% от средств, запрашиваемых на реализацию проекта.</w:t>
      </w:r>
    </w:p>
    <w:p w:rsidR="00B56C0E" w:rsidRPr="00D525AF" w:rsidRDefault="00D808AE" w:rsidP="00FB2976">
      <w:pPr>
        <w:pStyle w:val="a6"/>
        <w:spacing w:before="0" w:beforeAutospacing="0" w:after="0" w:afterAutospacing="0"/>
        <w:ind w:firstLine="708"/>
        <w:contextualSpacing/>
        <w:jc w:val="both"/>
      </w:pPr>
      <w:r>
        <w:t>5.8</w:t>
      </w:r>
      <w:r w:rsidR="00B56C0E" w:rsidRPr="00D525AF">
        <w:t>. Не допускается включение мероприятий, финансируемых за счет бюджетов разных уровней.</w:t>
      </w:r>
    </w:p>
    <w:p w:rsidR="00B56C0E" w:rsidRPr="00D525AF" w:rsidRDefault="00D808AE" w:rsidP="00FB2976">
      <w:pPr>
        <w:pStyle w:val="a6"/>
        <w:spacing w:before="0" w:beforeAutospacing="0" w:after="0" w:afterAutospacing="0"/>
        <w:ind w:firstLine="708"/>
        <w:contextualSpacing/>
        <w:jc w:val="both"/>
      </w:pPr>
      <w:r>
        <w:t>5.9</w:t>
      </w:r>
      <w:r w:rsidR="00B56C0E" w:rsidRPr="00D525AF">
        <w:t>. Заявитель обеспечивает информационное освещение реализации проекта в СМИ с упоминанием Организатора.</w:t>
      </w:r>
    </w:p>
    <w:p w:rsidR="008E6D2F" w:rsidRPr="00D808AE" w:rsidRDefault="008E6D2F" w:rsidP="00D8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411" w:rsidRPr="00A95D2E" w:rsidRDefault="00047411" w:rsidP="00A95D2E">
      <w:pPr>
        <w:pStyle w:val="a3"/>
        <w:numPr>
          <w:ilvl w:val="0"/>
          <w:numId w:val="24"/>
        </w:numPr>
        <w:spacing w:after="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A95D2E">
        <w:rPr>
          <w:rStyle w:val="ab"/>
          <w:rFonts w:ascii="Times New Roman" w:hAnsi="Times New Roman" w:cs="Times New Roman"/>
          <w:sz w:val="24"/>
          <w:szCs w:val="24"/>
        </w:rPr>
        <w:t xml:space="preserve">Порядок </w:t>
      </w:r>
      <w:r w:rsidR="00A4472C" w:rsidRPr="00A95D2E">
        <w:rPr>
          <w:rStyle w:val="ab"/>
          <w:rFonts w:ascii="Times New Roman" w:hAnsi="Times New Roman" w:cs="Times New Roman"/>
          <w:sz w:val="24"/>
          <w:szCs w:val="24"/>
        </w:rPr>
        <w:t>участия</w:t>
      </w:r>
      <w:r w:rsidRPr="00A95D2E">
        <w:rPr>
          <w:rStyle w:val="ab"/>
          <w:rFonts w:ascii="Times New Roman" w:hAnsi="Times New Roman" w:cs="Times New Roman"/>
          <w:sz w:val="24"/>
          <w:szCs w:val="24"/>
        </w:rPr>
        <w:t xml:space="preserve"> в Конкурсе</w:t>
      </w:r>
    </w:p>
    <w:p w:rsidR="00A95D2E" w:rsidRPr="00A95D2E" w:rsidRDefault="00A95D2E" w:rsidP="00A95D2E">
      <w:pPr>
        <w:pStyle w:val="a3"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</w:rPr>
      </w:pPr>
    </w:p>
    <w:p w:rsidR="00B56C0E" w:rsidRPr="00BF4DF0" w:rsidRDefault="00B56C0E" w:rsidP="00BF4D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AF">
        <w:rPr>
          <w:rFonts w:ascii="Times New Roman" w:hAnsi="Times New Roman" w:cs="Times New Roman"/>
          <w:color w:val="000000" w:themeColor="text1"/>
          <w:sz w:val="24"/>
          <w:szCs w:val="24"/>
        </w:rPr>
        <w:t>6.1. Для участия в Конкурс</w:t>
      </w:r>
      <w:r w:rsidR="00A95D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5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представляет Заявку на участие, оформленную в соответствии с Приложением №1 к настоящему Положению (далее – Заявка)</w:t>
      </w:r>
      <w:r w:rsidRPr="00D525AF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5E37D9" w:rsidRPr="00D525AF" w:rsidRDefault="00B56C0E" w:rsidP="00D525AF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</w:pPr>
      <w:r w:rsidRPr="00D525AF">
        <w:t xml:space="preserve">Заявление на участие в Конкурсе, оформленное в соответствии с </w:t>
      </w:r>
      <w:r w:rsidR="00A0356D" w:rsidRPr="00D525AF">
        <w:t xml:space="preserve">формой, являющейся </w:t>
      </w:r>
      <w:r w:rsidRPr="00D525AF">
        <w:t>Приложением №1 к настоящему Положению;</w:t>
      </w:r>
    </w:p>
    <w:p w:rsidR="005E37D9" w:rsidRPr="00D525AF" w:rsidRDefault="00A95D2E" w:rsidP="00D525AF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bCs/>
        </w:rPr>
      </w:pPr>
      <w:r>
        <w:t>Портфолио и п</w:t>
      </w:r>
      <w:r w:rsidR="00BB3DE4" w:rsidRPr="00D525AF">
        <w:t>резентаци</w:t>
      </w:r>
      <w:r w:rsidR="002D5333" w:rsidRPr="00D525AF">
        <w:t>ю</w:t>
      </w:r>
      <w:r w:rsidR="00B56C0E" w:rsidRPr="00D525AF">
        <w:t xml:space="preserve"> проекта </w:t>
      </w:r>
      <w:r w:rsidR="00942ED6" w:rsidRPr="00D525AF">
        <w:t>Заявителя</w:t>
      </w:r>
      <w:r w:rsidR="00942ED6">
        <w:rPr>
          <w:lang w:val="sah-RU"/>
        </w:rPr>
        <w:t xml:space="preserve"> в электронном виде</w:t>
      </w:r>
      <w:r w:rsidR="0086472D">
        <w:rPr>
          <w:lang w:val="sah-RU"/>
        </w:rPr>
        <w:t>, оформленное</w:t>
      </w:r>
      <w:r w:rsidR="00942ED6">
        <w:rPr>
          <w:lang w:val="sah-RU"/>
        </w:rPr>
        <w:t xml:space="preserve"> </w:t>
      </w:r>
      <w:r w:rsidR="00B56C0E" w:rsidRPr="00D525AF">
        <w:t xml:space="preserve">в соответствии с требованиями, изложенными в </w:t>
      </w:r>
      <w:r w:rsidR="00A0356D" w:rsidRPr="00D525AF">
        <w:t>Приложении</w:t>
      </w:r>
      <w:r w:rsidR="00B56C0E" w:rsidRPr="00D525AF">
        <w:t xml:space="preserve"> №2 к настоящему Положению.</w:t>
      </w:r>
    </w:p>
    <w:p w:rsidR="00B56C0E" w:rsidRPr="00D525AF" w:rsidRDefault="00B56C0E" w:rsidP="00D525AF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bCs/>
        </w:rPr>
      </w:pPr>
      <w:r w:rsidRPr="00D525AF">
        <w:t>Копии следующих документов, заверенные подписью руководителя и печатью организации</w:t>
      </w:r>
      <w:r w:rsidRPr="00D525AF">
        <w:rPr>
          <w:bCs/>
        </w:rPr>
        <w:t xml:space="preserve">: </w:t>
      </w:r>
    </w:p>
    <w:p w:rsidR="00B56C0E" w:rsidRPr="00D525AF" w:rsidRDefault="005E37D9" w:rsidP="00D525AF">
      <w:pPr>
        <w:pStyle w:val="a6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25AF">
        <w:t>-</w:t>
      </w:r>
      <w:r w:rsidR="00B56C0E" w:rsidRPr="00D525AF">
        <w:t xml:space="preserve"> Свидетельство о регистрации юридического лица уполномоченным органом и Свидетельство о внесении в ЕГРЮЛ записи о создании юридического лица;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25AF">
        <w:t>- действующий Устав;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567"/>
        <w:contextualSpacing/>
        <w:jc w:val="both"/>
      </w:pPr>
      <w:r w:rsidRPr="00D525AF">
        <w:rPr>
          <w:bCs/>
        </w:rPr>
        <w:t xml:space="preserve">- </w:t>
      </w:r>
      <w:r w:rsidRPr="00D525AF">
        <w:t>документ, подтверждающий полномочия руководителя организации;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25AF">
        <w:t>- лицензия.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6.</w:t>
      </w:r>
      <w:r w:rsidR="008137DC">
        <w:t>2</w:t>
      </w:r>
      <w:r w:rsidRPr="00D525AF">
        <w:t xml:space="preserve">. </w:t>
      </w:r>
      <w:r w:rsidRPr="009B2777">
        <w:t xml:space="preserve">Прием Заявок осуществляется </w:t>
      </w:r>
      <w:r w:rsidR="00B0141C" w:rsidRPr="002E40DB">
        <w:rPr>
          <w:b/>
        </w:rPr>
        <w:t>с «</w:t>
      </w:r>
      <w:r w:rsidR="001257F1">
        <w:rPr>
          <w:b/>
        </w:rPr>
        <w:t>2</w:t>
      </w:r>
      <w:r w:rsidR="00807DC7">
        <w:rPr>
          <w:b/>
        </w:rPr>
        <w:t>8</w:t>
      </w:r>
      <w:r w:rsidR="00B0141C" w:rsidRPr="002E40DB">
        <w:rPr>
          <w:b/>
        </w:rPr>
        <w:t>»</w:t>
      </w:r>
      <w:r w:rsidR="00B0141C" w:rsidRPr="00B0141C">
        <w:rPr>
          <w:b/>
        </w:rPr>
        <w:t xml:space="preserve"> </w:t>
      </w:r>
      <w:r w:rsidR="00AF3253">
        <w:rPr>
          <w:b/>
        </w:rPr>
        <w:t>февраля</w:t>
      </w:r>
      <w:r w:rsidR="00B0141C" w:rsidRPr="00B0141C">
        <w:rPr>
          <w:b/>
        </w:rPr>
        <w:t xml:space="preserve"> по «</w:t>
      </w:r>
      <w:r w:rsidR="00807DC7">
        <w:rPr>
          <w:b/>
        </w:rPr>
        <w:t>29» марта</w:t>
      </w:r>
      <w:r w:rsidR="00AF3253">
        <w:rPr>
          <w:b/>
        </w:rPr>
        <w:t xml:space="preserve"> 2020</w:t>
      </w:r>
      <w:r w:rsidR="00A4472C" w:rsidRPr="00B0141C">
        <w:rPr>
          <w:b/>
        </w:rPr>
        <w:t xml:space="preserve"> г</w:t>
      </w:r>
      <w:r w:rsidRPr="00B0141C">
        <w:rPr>
          <w:b/>
        </w:rPr>
        <w:t>.</w:t>
      </w:r>
      <w:r w:rsidRPr="009B2777">
        <w:t xml:space="preserve"> в следующем порядке</w:t>
      </w:r>
      <w:r w:rsidRPr="00D525AF">
        <w:t>:</w:t>
      </w:r>
    </w:p>
    <w:p w:rsidR="00B56C0E" w:rsidRPr="00D525AF" w:rsidRDefault="00B56C0E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 xml:space="preserve">- в электронном сканированном виде направляются на адрес электронной почты: </w:t>
      </w:r>
      <w:hyperlink r:id="rId11" w:history="1">
        <w:r w:rsidR="00AF3253" w:rsidRPr="00DC7FE5">
          <w:rPr>
            <w:rStyle w:val="a5"/>
            <w:shd w:val="clear" w:color="auto" w:fill="FFFFFF"/>
            <w:lang w:val="en-US"/>
          </w:rPr>
          <w:t>CFBPPobeda</w:t>
        </w:r>
        <w:r w:rsidR="00AF3253" w:rsidRPr="00AF3253">
          <w:rPr>
            <w:rStyle w:val="a5"/>
            <w:shd w:val="clear" w:color="auto" w:fill="FFFFFF"/>
          </w:rPr>
          <w:t>75</w:t>
        </w:r>
        <w:r w:rsidR="00AF3253" w:rsidRPr="00DC7FE5">
          <w:rPr>
            <w:rStyle w:val="a5"/>
            <w:shd w:val="clear" w:color="auto" w:fill="FFFFFF"/>
          </w:rPr>
          <w:t>@mail.ru</w:t>
        </w:r>
      </w:hyperlink>
      <w:r w:rsidRPr="00D525AF">
        <w:t xml:space="preserve"> с пометкой </w:t>
      </w:r>
      <w:r w:rsidRPr="00D525AF">
        <w:rPr>
          <w:shd w:val="clear" w:color="auto" w:fill="FFFFFF"/>
        </w:rPr>
        <w:t>«</w:t>
      </w:r>
      <w:r w:rsidR="00AF3253">
        <w:rPr>
          <w:shd w:val="clear" w:color="auto" w:fill="FFFFFF"/>
        </w:rPr>
        <w:t>Заявка на конкурс от «</w:t>
      </w:r>
      <w:r w:rsidR="00AF3253" w:rsidRPr="00AF3253">
        <w:rPr>
          <w:i/>
          <w:shd w:val="clear" w:color="auto" w:fill="FFFFFF"/>
        </w:rPr>
        <w:t>наименование учреждения</w:t>
      </w:r>
      <w:r w:rsidRPr="00D525AF">
        <w:rPr>
          <w:shd w:val="clear" w:color="auto" w:fill="FFFFFF"/>
        </w:rPr>
        <w:t>»</w:t>
      </w:r>
      <w:r w:rsidR="00AF3253">
        <w:rPr>
          <w:shd w:val="clear" w:color="auto" w:fill="FFFFFF"/>
        </w:rPr>
        <w:t>»</w:t>
      </w:r>
      <w:r w:rsidRPr="00D525AF">
        <w:rPr>
          <w:shd w:val="clear" w:color="auto" w:fill="FFFFFF"/>
        </w:rPr>
        <w:t>. Прием Заявки на Конкурс подтверждается электронным сообщением о получении Заявки, направленным Оргкомитетом Конкурса на ад</w:t>
      </w:r>
      <w:r w:rsidR="009D2AE4">
        <w:rPr>
          <w:shd w:val="clear" w:color="auto" w:fill="FFFFFF"/>
        </w:rPr>
        <w:t>рес электронной почты Заявителя.</w:t>
      </w:r>
    </w:p>
    <w:p w:rsidR="00B56C0E" w:rsidRPr="00D525AF" w:rsidRDefault="003D1E91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6.3</w:t>
      </w:r>
      <w:r w:rsidR="00B56C0E" w:rsidRPr="00D525AF">
        <w:t xml:space="preserve">. Заявки, поданные позже срока, указанного в п. </w:t>
      </w:r>
      <w:r w:rsidR="000F6AFC" w:rsidRPr="00D525AF">
        <w:t>6</w:t>
      </w:r>
      <w:r w:rsidR="00B56C0E" w:rsidRPr="00D525AF">
        <w:t>.</w:t>
      </w:r>
      <w:r w:rsidR="00E0374D" w:rsidRPr="00D525AF">
        <w:t>1.</w:t>
      </w:r>
      <w:r w:rsidR="00B56C0E" w:rsidRPr="00D525AF">
        <w:t>2. настоящего Положения, либо не соответствующие требованиям настоящего Положения, к участию в Конкурсе не допускаются.</w:t>
      </w:r>
    </w:p>
    <w:p w:rsidR="000F6AFC" w:rsidRPr="00D525AF" w:rsidRDefault="000F6AFC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 w:rsidRPr="00D525AF">
        <w:t>6.4. Организатор оставляет за собой право затребовать у Заявителя дополнительные документы в случае необходимости.</w:t>
      </w:r>
    </w:p>
    <w:p w:rsidR="000F6AFC" w:rsidRPr="00D525AF" w:rsidRDefault="000F6AFC" w:rsidP="00D525AF">
      <w:pPr>
        <w:pStyle w:val="a6"/>
        <w:spacing w:before="0" w:beforeAutospacing="0" w:after="0" w:afterAutospacing="0"/>
        <w:ind w:firstLine="708"/>
        <w:contextualSpacing/>
        <w:jc w:val="both"/>
        <w:rPr>
          <w:bCs/>
        </w:rPr>
      </w:pPr>
      <w:r w:rsidRPr="00D525AF">
        <w:t>6.5. Заявки и д</w:t>
      </w:r>
      <w:r w:rsidRPr="00D525AF">
        <w:rPr>
          <w:bCs/>
        </w:rPr>
        <w:t>окументы, представленные на Конкурс, не рецензируются и возврату не подлежат.</w:t>
      </w:r>
    </w:p>
    <w:p w:rsidR="00213C04" w:rsidRPr="00D525AF" w:rsidRDefault="00585AC7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>
        <w:t>6.6</w:t>
      </w:r>
      <w:r w:rsidR="00213C04" w:rsidRPr="00B0141C">
        <w:t xml:space="preserve">. </w:t>
      </w:r>
      <w:r w:rsidR="00B0141C" w:rsidRPr="00B0141C">
        <w:rPr>
          <w:b/>
        </w:rPr>
        <w:t>С «</w:t>
      </w:r>
      <w:r w:rsidR="00807DC7">
        <w:rPr>
          <w:b/>
        </w:rPr>
        <w:t>30</w:t>
      </w:r>
      <w:r w:rsidR="00AF3253">
        <w:rPr>
          <w:b/>
        </w:rPr>
        <w:t>» марта</w:t>
      </w:r>
      <w:r w:rsidR="00B0141C" w:rsidRPr="00B0141C">
        <w:rPr>
          <w:b/>
        </w:rPr>
        <w:t xml:space="preserve"> </w:t>
      </w:r>
      <w:r w:rsidR="00B0141C" w:rsidRPr="00B74C23">
        <w:rPr>
          <w:b/>
        </w:rPr>
        <w:t>по «</w:t>
      </w:r>
      <w:r w:rsidR="00807DC7">
        <w:rPr>
          <w:b/>
        </w:rPr>
        <w:t>03</w:t>
      </w:r>
      <w:r w:rsidR="00B0141C" w:rsidRPr="00B74C23">
        <w:rPr>
          <w:b/>
        </w:rPr>
        <w:t>»</w:t>
      </w:r>
      <w:r w:rsidR="00B0141C" w:rsidRPr="00B0141C">
        <w:rPr>
          <w:b/>
        </w:rPr>
        <w:t xml:space="preserve"> </w:t>
      </w:r>
      <w:r w:rsidR="00807DC7">
        <w:rPr>
          <w:b/>
        </w:rPr>
        <w:t>апреля</w:t>
      </w:r>
      <w:r w:rsidR="00B0141C" w:rsidRPr="00B0141C">
        <w:t xml:space="preserve"> </w:t>
      </w:r>
      <w:r w:rsidR="00AF3253">
        <w:rPr>
          <w:b/>
          <w:color w:val="000000" w:themeColor="text1"/>
        </w:rPr>
        <w:t>2020</w:t>
      </w:r>
      <w:r w:rsidR="00E051A4" w:rsidRPr="00B0141C">
        <w:rPr>
          <w:b/>
          <w:color w:val="000000" w:themeColor="text1"/>
        </w:rPr>
        <w:t xml:space="preserve"> г.</w:t>
      </w:r>
      <w:r w:rsidR="00E051A4" w:rsidRPr="00D525AF">
        <w:rPr>
          <w:color w:val="000000" w:themeColor="text1"/>
        </w:rPr>
        <w:t xml:space="preserve"> </w:t>
      </w:r>
      <w:r w:rsidR="00F96632" w:rsidRPr="00D525AF">
        <w:t xml:space="preserve">Конкурсная комиссия </w:t>
      </w:r>
      <w:r w:rsidR="00E051A4" w:rsidRPr="00D525AF">
        <w:rPr>
          <w:color w:val="000000" w:themeColor="text1"/>
        </w:rPr>
        <w:t>осуществляет о</w:t>
      </w:r>
      <w:r w:rsidR="00E051A4" w:rsidRPr="00D525AF">
        <w:t xml:space="preserve">тбор </w:t>
      </w:r>
      <w:r w:rsidR="004E0CBA">
        <w:t>Победителей в</w:t>
      </w:r>
      <w:r w:rsidR="00E051A4" w:rsidRPr="00D525AF">
        <w:t xml:space="preserve"> </w:t>
      </w:r>
      <w:r w:rsidR="004E0CBA">
        <w:t>Конкурсе</w:t>
      </w:r>
      <w:r w:rsidR="00E051A4" w:rsidRPr="00D525AF">
        <w:t xml:space="preserve">. </w:t>
      </w:r>
    </w:p>
    <w:p w:rsidR="00675BD8" w:rsidRPr="00D525AF" w:rsidRDefault="00585AC7" w:rsidP="00D525AF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>
        <w:lastRenderedPageBreak/>
        <w:t>6.6.</w:t>
      </w:r>
      <w:r w:rsidR="00213C04" w:rsidRPr="00D525AF">
        <w:t xml:space="preserve"> </w:t>
      </w:r>
      <w:r w:rsidR="00785670" w:rsidRPr="00D525AF">
        <w:t>Конкурсная комиссия</w:t>
      </w:r>
      <w:r w:rsidR="00213C04" w:rsidRPr="00D525AF">
        <w:t xml:space="preserve"> </w:t>
      </w:r>
      <w:r w:rsidR="00675BD8" w:rsidRPr="00D525AF">
        <w:t>рассматривает и проводит анализ соответствия представленных на Конкурс документов требованиям, установленным настоящим Положением. Оценивает представленные проекты согласно критериям, изложенным в Приложении №</w:t>
      </w:r>
      <w:r w:rsidR="00B0141C">
        <w:t>3</w:t>
      </w:r>
      <w:r w:rsidR="00675BD8" w:rsidRPr="00D525AF">
        <w:t xml:space="preserve"> настоящего Положения. Принимает решение об определении числа Заявителей, допущенных к участию в Конкурсном отборе. Решение </w:t>
      </w:r>
      <w:r w:rsidR="00785670" w:rsidRPr="00D525AF">
        <w:t>Конкурсной комиссии</w:t>
      </w:r>
      <w:r w:rsidR="00675BD8" w:rsidRPr="00D525AF">
        <w:t xml:space="preserve"> оформляется протоколом с указанием списка Заявителей, допущенных к участию </w:t>
      </w:r>
      <w:r w:rsidR="00785670" w:rsidRPr="00D525AF">
        <w:t>в очном этапе Конкурса</w:t>
      </w:r>
      <w:r w:rsidR="00675BD8" w:rsidRPr="00D525AF">
        <w:t>.</w:t>
      </w:r>
    </w:p>
    <w:p w:rsidR="00213C04" w:rsidRPr="00D525AF" w:rsidRDefault="00585AC7" w:rsidP="00D525AF">
      <w:pPr>
        <w:pStyle w:val="a6"/>
        <w:spacing w:before="0" w:beforeAutospacing="0" w:after="0" w:afterAutospacing="0"/>
        <w:ind w:firstLine="708"/>
        <w:contextualSpacing/>
        <w:jc w:val="both"/>
      </w:pPr>
      <w:r>
        <w:t>6.7.</w:t>
      </w:r>
      <w:r w:rsidR="00213C04" w:rsidRPr="00D525AF">
        <w:t xml:space="preserve"> </w:t>
      </w:r>
      <w:r w:rsidR="00785670" w:rsidRPr="00D525AF">
        <w:t>Конкурсная комиссия</w:t>
      </w:r>
      <w:r w:rsidR="00213C04" w:rsidRPr="00D525AF">
        <w:t xml:space="preserve"> имеет право запрашивать и получать информацию и документы у Заявителя по вопросам, связанным с выполнением проекта, в том числе по документам Заявителя.</w:t>
      </w:r>
    </w:p>
    <w:p w:rsidR="002B571E" w:rsidRDefault="00585AC7" w:rsidP="004E0CBA">
      <w:pPr>
        <w:pStyle w:val="a6"/>
        <w:spacing w:before="0" w:beforeAutospacing="0" w:after="0" w:afterAutospacing="0"/>
        <w:ind w:firstLine="708"/>
        <w:contextualSpacing/>
        <w:jc w:val="both"/>
      </w:pPr>
      <w:r>
        <w:t>6.8.</w:t>
      </w:r>
      <w:r w:rsidR="00213C04" w:rsidRPr="00D525AF">
        <w:t xml:space="preserve"> Решение </w:t>
      </w:r>
      <w:r w:rsidR="00785670" w:rsidRPr="00D525AF">
        <w:t>Конкурсной комиссии</w:t>
      </w:r>
      <w:r w:rsidR="00213C04" w:rsidRPr="00D525AF">
        <w:t xml:space="preserve"> оформляется протоколом с указанием списка Заявок, допущенных к участию в</w:t>
      </w:r>
      <w:r w:rsidR="00785670" w:rsidRPr="00D525AF">
        <w:t xml:space="preserve"> очном этапе Конкурса</w:t>
      </w:r>
      <w:r w:rsidR="00213C04" w:rsidRPr="00D525AF">
        <w:t>.</w:t>
      </w:r>
    </w:p>
    <w:p w:rsidR="00BF4DF0" w:rsidRPr="00BF4DF0" w:rsidRDefault="00585AC7" w:rsidP="00BF4DF0">
      <w:pPr>
        <w:pStyle w:val="a6"/>
        <w:spacing w:before="0" w:beforeAutospacing="0" w:after="0" w:afterAutospacing="0"/>
        <w:ind w:firstLine="708"/>
        <w:contextualSpacing/>
        <w:jc w:val="both"/>
        <w:rPr>
          <w:bCs/>
        </w:rPr>
      </w:pPr>
      <w:r>
        <w:t xml:space="preserve">6.9. </w:t>
      </w:r>
      <w:r w:rsidR="00BF4DF0" w:rsidRPr="00560F7A">
        <w:t>Заявки и д</w:t>
      </w:r>
      <w:r w:rsidR="00BF4DF0" w:rsidRPr="00560F7A">
        <w:rPr>
          <w:bCs/>
        </w:rPr>
        <w:t>окументы, представленные на Конкурс, не рецензируются и возврату не подлежат.</w:t>
      </w:r>
    </w:p>
    <w:p w:rsidR="00785670" w:rsidRDefault="00785670" w:rsidP="00891956">
      <w:pPr>
        <w:pStyle w:val="a6"/>
        <w:spacing w:before="0" w:beforeAutospacing="0" w:after="0" w:afterAutospacing="0"/>
        <w:contextualSpacing/>
        <w:rPr>
          <w:rStyle w:val="ab"/>
          <w:b w:val="0"/>
        </w:rPr>
      </w:pPr>
    </w:p>
    <w:p w:rsidR="008137DC" w:rsidRPr="00585AC7" w:rsidRDefault="008137DC" w:rsidP="00585AC7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A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Конкурсной комиссии.</w:t>
      </w:r>
    </w:p>
    <w:p w:rsidR="00585AC7" w:rsidRPr="00585AC7" w:rsidRDefault="00585AC7" w:rsidP="00585AC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.1. Проведение конкурсного отбора, включающего рассмотрение и оценку заявок, а также определение результатов Конкурса осуществляет Конкурсная комиссия.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 xml:space="preserve">.2. Число членов Конкурсной комиссии составляет не менее 5 человек. Состав Конкурсной комиссии формируется из представителей: </w:t>
      </w:r>
    </w:p>
    <w:p w:rsidR="008137DC" w:rsidRPr="004756CD" w:rsidRDefault="008137DC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sz w:val="24"/>
          <w:szCs w:val="24"/>
        </w:rPr>
        <w:t>- НО «ЦФБП РС (Я)»;</w:t>
      </w:r>
    </w:p>
    <w:p w:rsidR="008137DC" w:rsidRDefault="008137DC" w:rsidP="008137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3253">
        <w:rPr>
          <w:rFonts w:ascii="Times New Roman" w:hAnsi="Times New Roman" w:cs="Times New Roman"/>
          <w:sz w:val="24"/>
          <w:szCs w:val="24"/>
        </w:rPr>
        <w:t>Министерства культуры и духовного развития Республики Саха (Якутия);</w:t>
      </w:r>
    </w:p>
    <w:p w:rsidR="00AF3253" w:rsidRDefault="00AF3253" w:rsidP="008137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Министерства образования и науки Республики Саха (Якутия);</w:t>
      </w:r>
    </w:p>
    <w:p w:rsidR="00EB1308" w:rsidRDefault="00EB1308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Якутское-Саха Информационное Агентство;</w:t>
      </w:r>
    </w:p>
    <w:p w:rsidR="008137DC" w:rsidRPr="004756CD" w:rsidRDefault="008137DC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DB">
        <w:rPr>
          <w:rFonts w:ascii="Times New Roman" w:eastAsia="Times New Roman" w:hAnsi="Times New Roman" w:cs="Times New Roman"/>
          <w:sz w:val="24"/>
          <w:szCs w:val="24"/>
        </w:rPr>
        <w:t>- общественности, имеющих заслуги и достижения в сферах, соответствующих приоритетным направлениям конкурса (по согласованию).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.3. Конкурсная комиссия является коллегиальным органом. В ее состав входят Председатель комиссии, Секретарь комиссии и члены комиссии. Председатель Конкурсной комиссии организует ее работу.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.4. Секретарь Конкурсной комиссии оповещает членов комиссии о времени и месте заседания комиссии, ведет протокол заседания комиссии. Секретарь Конкурсной комиссии не обладает правом голоса при принятии членами Конкурсной комиссии соответствующих решений.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.5. Члены Конкурсной комиссии работают на общественных началах, принимают личное участие в ее работе.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 xml:space="preserve">.6. Заседание Конкурсной комиссии является правомочным, если на нем присутствует большинство от общего числа членов Конкурсной комиссии. </w:t>
      </w:r>
    </w:p>
    <w:p w:rsidR="008137DC" w:rsidRPr="004756CD" w:rsidRDefault="009D34BA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bCs/>
          <w:sz w:val="24"/>
          <w:szCs w:val="24"/>
        </w:rPr>
        <w:t>.7. Конкурсная комиссия осуществляет следующие функции:</w:t>
      </w:r>
    </w:p>
    <w:p w:rsidR="008137DC" w:rsidRPr="004756CD" w:rsidRDefault="008137DC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bCs/>
          <w:sz w:val="24"/>
          <w:szCs w:val="24"/>
        </w:rPr>
        <w:t>- определяет соответствие заявок на участие в Конкурсе и прилагаемых к ним документов установленным требованиям;</w:t>
      </w:r>
    </w:p>
    <w:p w:rsidR="008137DC" w:rsidRPr="004756CD" w:rsidRDefault="008137DC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bCs/>
          <w:sz w:val="24"/>
          <w:szCs w:val="24"/>
        </w:rPr>
        <w:t>- проводит оценку проектов, представленных на Конкурс;</w:t>
      </w:r>
    </w:p>
    <w:p w:rsidR="008137DC" w:rsidRPr="004756CD" w:rsidRDefault="008137DC" w:rsidP="0081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56CD">
        <w:rPr>
          <w:rFonts w:ascii="Times New Roman" w:eastAsia="Times New Roman" w:hAnsi="Times New Roman" w:cs="Times New Roman"/>
          <w:bCs/>
          <w:sz w:val="24"/>
          <w:szCs w:val="24"/>
        </w:rPr>
        <w:t>- определяет победителей Конкурса.</w:t>
      </w:r>
    </w:p>
    <w:p w:rsidR="008137DC" w:rsidRPr="004756CD" w:rsidRDefault="009D34BA" w:rsidP="00813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.8. Члены Конкурсной комиссии оценивают</w:t>
      </w:r>
      <w:r w:rsidR="008137DC" w:rsidRPr="004756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>представленные заявки по критериям оценки заявок согласно Приложению №</w:t>
      </w:r>
      <w:r w:rsidR="00585A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37DC" w:rsidRPr="004756C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Победителем Конкурса становятся заявка, набравшая максимальное количество баллов. При равенстве баллов решение принимает Председатель Конкурсной комиссии.</w:t>
      </w:r>
    </w:p>
    <w:p w:rsidR="008137DC" w:rsidRPr="004756CD" w:rsidRDefault="009D34BA" w:rsidP="00813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7DC" w:rsidRPr="004756CD">
        <w:rPr>
          <w:rFonts w:ascii="Times New Roman" w:hAnsi="Times New Roman" w:cs="Times New Roman"/>
          <w:sz w:val="24"/>
          <w:szCs w:val="24"/>
        </w:rPr>
        <w:t xml:space="preserve">.9. Решение Конкурсной комиссии оформляется протоколом, который подписывают члены Конкурсной комиссии, присутствовавшие на заседании. </w:t>
      </w:r>
    </w:p>
    <w:p w:rsidR="008137DC" w:rsidRPr="00D525AF" w:rsidRDefault="008137DC" w:rsidP="00D525AF">
      <w:pPr>
        <w:pStyle w:val="a6"/>
        <w:spacing w:before="0" w:beforeAutospacing="0" w:after="0" w:afterAutospacing="0"/>
        <w:contextualSpacing/>
        <w:jc w:val="center"/>
        <w:rPr>
          <w:rStyle w:val="ab"/>
          <w:b w:val="0"/>
        </w:rPr>
      </w:pPr>
    </w:p>
    <w:p w:rsidR="004C0069" w:rsidRDefault="005B0EB7" w:rsidP="009D34BA">
      <w:pPr>
        <w:pStyle w:val="a6"/>
        <w:numPr>
          <w:ilvl w:val="0"/>
          <w:numId w:val="24"/>
        </w:numPr>
        <w:spacing w:before="0" w:beforeAutospacing="0" w:after="0" w:afterAutospacing="0"/>
        <w:contextualSpacing/>
        <w:jc w:val="center"/>
        <w:rPr>
          <w:rStyle w:val="ab"/>
        </w:rPr>
      </w:pPr>
      <w:r w:rsidRPr="00D525AF">
        <w:rPr>
          <w:rStyle w:val="ab"/>
        </w:rPr>
        <w:t>Объемы и порядок финансирования</w:t>
      </w:r>
    </w:p>
    <w:p w:rsidR="004E0CBA" w:rsidRPr="00D525AF" w:rsidRDefault="004E0CBA" w:rsidP="004E0CBA">
      <w:pPr>
        <w:pStyle w:val="a6"/>
        <w:spacing w:before="0" w:beforeAutospacing="0" w:after="0" w:afterAutospacing="0"/>
        <w:contextualSpacing/>
        <w:jc w:val="center"/>
      </w:pPr>
    </w:p>
    <w:p w:rsidR="004C0069" w:rsidRPr="00D525AF" w:rsidRDefault="00FE4B78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rPr>
          <w:shd w:val="clear" w:color="auto" w:fill="FFFFFF"/>
        </w:rPr>
        <w:t>8</w:t>
      </w:r>
      <w:r w:rsidR="004C0069" w:rsidRPr="00D525AF">
        <w:rPr>
          <w:shd w:val="clear" w:color="auto" w:fill="FFFFFF"/>
        </w:rPr>
        <w:t xml:space="preserve">.1. Общая сумма </w:t>
      </w:r>
      <w:r w:rsidR="004C0069" w:rsidRPr="00D525AF">
        <w:t xml:space="preserve">финансирования </w:t>
      </w:r>
      <w:r w:rsidR="003A26A5" w:rsidRPr="00D525AF">
        <w:t xml:space="preserve">Конкурса </w:t>
      </w:r>
      <w:r w:rsidR="004C0069" w:rsidRPr="00D525AF">
        <w:t xml:space="preserve">составляет </w:t>
      </w:r>
      <w:r w:rsidR="00AF3253">
        <w:t xml:space="preserve">2 </w:t>
      </w:r>
      <w:r w:rsidR="00082118">
        <w:t>0</w:t>
      </w:r>
      <w:r w:rsidR="001A15D8" w:rsidRPr="00D525AF">
        <w:t>00 000 (</w:t>
      </w:r>
      <w:r w:rsidR="00AF3253">
        <w:t>Два миллиона</w:t>
      </w:r>
      <w:r w:rsidR="004C0069" w:rsidRPr="00D525AF">
        <w:t xml:space="preserve">) </w:t>
      </w:r>
      <w:r w:rsidR="00122448" w:rsidRPr="00D525AF">
        <w:t>рублей</w:t>
      </w:r>
      <w:r w:rsidR="00213D6C" w:rsidRPr="00D525AF">
        <w:t>:</w:t>
      </w:r>
    </w:p>
    <w:p w:rsidR="00082118" w:rsidRDefault="00082118" w:rsidP="0008211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«Подвиг»: </w:t>
      </w:r>
      <w:r>
        <w:rPr>
          <w:rFonts w:ascii="Times New Roman" w:hAnsi="Times New Roman"/>
          <w:iCs/>
          <w:sz w:val="24"/>
          <w:szCs w:val="24"/>
        </w:rPr>
        <w:t>определяется 2 (два) победителя, сумма финансирования проекта составляет 500 000 (пятьсот тысяч) рублей;</w:t>
      </w:r>
    </w:p>
    <w:p w:rsidR="00082118" w:rsidRDefault="00082118" w:rsidP="00082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«Ветеранский опыт»: </w:t>
      </w:r>
      <w:r>
        <w:rPr>
          <w:rFonts w:ascii="Times New Roman" w:hAnsi="Times New Roman"/>
          <w:iCs/>
          <w:sz w:val="24"/>
          <w:szCs w:val="24"/>
        </w:rPr>
        <w:t>определяется 2 (два) победителя, сумма финансирования проекта составляет 500 000 (пятьсот тысяч) рублей.</w:t>
      </w:r>
    </w:p>
    <w:p w:rsidR="00FE4B78" w:rsidRPr="00B0141C" w:rsidRDefault="00FE4B78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B0141C">
        <w:lastRenderedPageBreak/>
        <w:t>8</w:t>
      </w:r>
      <w:r w:rsidR="00B01CB7" w:rsidRPr="00B0141C">
        <w:t>.2. Конкурсная комиссия имеет право вносить изменения в порядок финансирования Конкурса.</w:t>
      </w:r>
    </w:p>
    <w:p w:rsidR="00585AC7" w:rsidRDefault="00FE4B78" w:rsidP="00B43B54">
      <w:pPr>
        <w:pStyle w:val="a6"/>
        <w:spacing w:before="0" w:beforeAutospacing="0" w:after="0" w:afterAutospacing="0"/>
        <w:ind w:firstLine="709"/>
        <w:contextualSpacing/>
        <w:jc w:val="both"/>
      </w:pPr>
      <w:r w:rsidRPr="00B0141C">
        <w:t>8</w:t>
      </w:r>
      <w:r w:rsidR="0078641B" w:rsidRPr="00B0141C">
        <w:t>.</w:t>
      </w:r>
      <w:r w:rsidRPr="00B0141C">
        <w:t>3</w:t>
      </w:r>
      <w:r w:rsidR="00712B8A" w:rsidRPr="00B0141C">
        <w:t xml:space="preserve">. </w:t>
      </w:r>
      <w:r w:rsidR="007E738E" w:rsidRPr="00D7118B">
        <w:t>С победителями Конкурса заключаются договоры пожертвования, на основании которых осуществляется перечисление денежных средств</w:t>
      </w:r>
      <w:r w:rsidR="007E738E">
        <w:t>.</w:t>
      </w:r>
    </w:p>
    <w:p w:rsidR="007E738E" w:rsidRPr="00D7118B" w:rsidRDefault="007E738E" w:rsidP="00C206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5">
        <w:rPr>
          <w:rFonts w:ascii="Times New Roman" w:hAnsi="Times New Roman" w:cs="Times New Roman"/>
          <w:sz w:val="24"/>
          <w:szCs w:val="24"/>
        </w:rPr>
        <w:t xml:space="preserve">8.4. </w:t>
      </w:r>
      <w:r w:rsidRPr="00C20635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r w:rsidRPr="00D7118B">
        <w:rPr>
          <w:rFonts w:ascii="Times New Roman" w:eastAsia="Times New Roman" w:hAnsi="Times New Roman" w:cs="Times New Roman"/>
          <w:sz w:val="24"/>
          <w:szCs w:val="24"/>
        </w:rPr>
        <w:t xml:space="preserve"> средства, выделяемые на реализацию проекта, должны быть использованы исключительно по целевому назначению. </w:t>
      </w:r>
    </w:p>
    <w:p w:rsidR="003A76F8" w:rsidRPr="00211DAA" w:rsidRDefault="003A76F8" w:rsidP="00211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CB7" w:rsidRDefault="00B01CB7" w:rsidP="009D34BA">
      <w:pPr>
        <w:pStyle w:val="a6"/>
        <w:numPr>
          <w:ilvl w:val="0"/>
          <w:numId w:val="24"/>
        </w:numPr>
        <w:spacing w:before="0" w:beforeAutospacing="0" w:after="0" w:afterAutospacing="0"/>
        <w:jc w:val="center"/>
        <w:rPr>
          <w:rStyle w:val="ab"/>
        </w:rPr>
      </w:pPr>
      <w:r w:rsidRPr="00D525AF">
        <w:rPr>
          <w:rStyle w:val="ab"/>
        </w:rPr>
        <w:t>Обязательства победителей Конкурса.</w:t>
      </w:r>
    </w:p>
    <w:p w:rsidR="004E0CBA" w:rsidRPr="00D525AF" w:rsidRDefault="004E0CBA" w:rsidP="004E0CBA">
      <w:pPr>
        <w:pStyle w:val="a6"/>
        <w:spacing w:before="0" w:beforeAutospacing="0" w:after="0" w:afterAutospacing="0"/>
        <w:jc w:val="center"/>
        <w:rPr>
          <w:rStyle w:val="ab"/>
        </w:rPr>
      </w:pP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.1. С каждым победителем Конкурса НО «ЦФБП РС(Я)» заключает договор целевого пожертвования, на основании которого осуществляется перечисление денежных средств.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.2. Победители Конкурса, с которыми заключены договоры целевого пожертвования (далее по тексту - Получатели), обязаны: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.2.1. утвердить Проект локальным нормативным актом;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.2.2. обеспечить целевое использование перечисленных денежных средств.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.2.3. представить НО «ЦФБП Р</w:t>
      </w:r>
      <w:proofErr w:type="gramStart"/>
      <w:r w:rsidR="00B01CB7" w:rsidRPr="00D525AF">
        <w:t>С(</w:t>
      </w:r>
      <w:proofErr w:type="gramEnd"/>
      <w:r w:rsidR="00B01CB7" w:rsidRPr="00D525AF">
        <w:t>Я)» отчеты о целевом использовании перечисленных денежных средств согласно Приложению №</w:t>
      </w:r>
      <w:r w:rsidR="00E31C45">
        <w:t>4</w:t>
      </w:r>
      <w:r w:rsidR="00B01CB7" w:rsidRPr="00D525AF">
        <w:t xml:space="preserve"> к настоящему Положению с приложением документов, подтверждающих целевое использование перечисленных денежных средств.</w:t>
      </w:r>
    </w:p>
    <w:p w:rsidR="00B01CB7" w:rsidRPr="00D525AF" w:rsidRDefault="00213D6C" w:rsidP="00D525AF">
      <w:pPr>
        <w:pStyle w:val="a6"/>
        <w:spacing w:before="0" w:beforeAutospacing="0" w:after="0" w:afterAutospacing="0"/>
        <w:ind w:firstLine="709"/>
        <w:contextualSpacing/>
        <w:jc w:val="both"/>
      </w:pPr>
      <w:r w:rsidRPr="00D525AF">
        <w:t>9</w:t>
      </w:r>
      <w:r w:rsidR="00B01CB7" w:rsidRPr="00D525AF">
        <w:t>.3. В случае непредставления отчетов с приложением документов, подтверждающих целевое использование перечисленных денежных средств, или нецелевого использования денежных средств, Получатели обязаны возвратить НО «ЦФБП РС(Я)» перечисленные денежные средства, при этом в дальнейшем Получатель лишается возможности получения пожертвований от НО «ЦФБП РС(Я)».</w:t>
      </w:r>
    </w:p>
    <w:p w:rsidR="00B01CB7" w:rsidRPr="00D525AF" w:rsidRDefault="00213D6C" w:rsidP="00D525AF">
      <w:pPr>
        <w:pStyle w:val="ad"/>
        <w:spacing w:after="0"/>
        <w:ind w:left="0" w:firstLine="720"/>
        <w:jc w:val="both"/>
      </w:pPr>
      <w:r w:rsidRPr="00D525AF">
        <w:t>9</w:t>
      </w:r>
      <w:r w:rsidR="00B01CB7" w:rsidRPr="00D525AF">
        <w:t>.4. Упоминание в СМИ НО «ЦФБП Р</w:t>
      </w:r>
      <w:proofErr w:type="gramStart"/>
      <w:r w:rsidR="00B01CB7" w:rsidRPr="00D525AF">
        <w:t>С(</w:t>
      </w:r>
      <w:proofErr w:type="gramEnd"/>
      <w:r w:rsidR="00B01CB7" w:rsidRPr="00D525AF">
        <w:t xml:space="preserve">Я)» является обязательным. </w:t>
      </w:r>
    </w:p>
    <w:p w:rsidR="00B01CB7" w:rsidRPr="00D525AF" w:rsidRDefault="00B01CB7" w:rsidP="00D525AF">
      <w:pPr>
        <w:pStyle w:val="a3"/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0069" w:rsidRDefault="004C0069" w:rsidP="009D34B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5A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E0CBA" w:rsidRPr="004E0CBA" w:rsidRDefault="004E0CBA" w:rsidP="004E0C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069" w:rsidRPr="00D525AF" w:rsidRDefault="00213D6C" w:rsidP="009D34BA">
      <w:pPr>
        <w:pStyle w:val="a6"/>
        <w:numPr>
          <w:ilvl w:val="1"/>
          <w:numId w:val="41"/>
        </w:numPr>
        <w:spacing w:before="0" w:beforeAutospacing="0" w:after="0" w:afterAutospacing="0"/>
        <w:ind w:left="0" w:firstLine="709"/>
        <w:contextualSpacing/>
        <w:jc w:val="both"/>
      </w:pPr>
      <w:r w:rsidRPr="00D525AF">
        <w:t>И</w:t>
      </w:r>
      <w:r w:rsidR="004C0069" w:rsidRPr="00D525AF">
        <w:t>тоги Конкурса не пересматриваются. Рецензии на проекты не выдаются. Материалы, поданные на Конкурс, не возвращаются.</w:t>
      </w:r>
    </w:p>
    <w:p w:rsidR="004C0069" w:rsidRPr="00D525AF" w:rsidRDefault="004C0069" w:rsidP="00D5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EA" w:rsidRPr="00D525AF" w:rsidRDefault="00E275EA" w:rsidP="00D525AF">
      <w:pPr>
        <w:tabs>
          <w:tab w:val="left" w:pos="360"/>
        </w:tabs>
        <w:suppressAutoHyphens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F414CF" w:rsidRPr="00D525AF" w:rsidRDefault="00F414CF" w:rsidP="00D5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DC" w:rsidRPr="00D525AF" w:rsidRDefault="000045DC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5D8" w:rsidRPr="00D525AF" w:rsidRDefault="001A15D8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70" w:rsidRPr="00D525AF" w:rsidRDefault="00E92770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70" w:rsidRPr="00D525AF" w:rsidRDefault="00E92770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70" w:rsidRDefault="00E92770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9A" w:rsidRDefault="00C66C9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09" w:rsidRDefault="00C60309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09" w:rsidRDefault="00C60309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09" w:rsidRDefault="00C60309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C7" w:rsidRDefault="00585AC7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AA" w:rsidRDefault="00211DA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08" w:rsidRDefault="00EB1308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AA" w:rsidRDefault="00211DAA" w:rsidP="00D5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41C" w:rsidRDefault="00B0141C" w:rsidP="00DC63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42E7" w:rsidRPr="00180A13" w:rsidRDefault="00E442E7" w:rsidP="00DC63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80A13" w:rsidRPr="00180A13" w:rsidRDefault="00E442E7" w:rsidP="00180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180A13" w:rsidRPr="00180A13">
        <w:rPr>
          <w:rFonts w:ascii="Times New Roman" w:hAnsi="Times New Roman" w:cs="Times New Roman"/>
          <w:sz w:val="20"/>
          <w:szCs w:val="20"/>
        </w:rPr>
        <w:t xml:space="preserve">республиканского конкурса проектов </w:t>
      </w:r>
    </w:p>
    <w:p w:rsidR="00180A13" w:rsidRPr="00180A13" w:rsidRDefault="00180A13" w:rsidP="00180A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</w:t>
      </w:r>
      <w:r w:rsidR="003D29F9">
        <w:rPr>
          <w:rFonts w:ascii="Times New Roman" w:hAnsi="Times New Roman" w:cs="Times New Roman"/>
          <w:sz w:val="20"/>
          <w:szCs w:val="20"/>
        </w:rPr>
        <w:t>Победа</w:t>
      </w:r>
      <w:r w:rsidRPr="00180A13">
        <w:rPr>
          <w:rFonts w:ascii="Times New Roman" w:hAnsi="Times New Roman" w:cs="Times New Roman"/>
          <w:sz w:val="20"/>
          <w:szCs w:val="20"/>
        </w:rPr>
        <w:t>»</w:t>
      </w:r>
    </w:p>
    <w:p w:rsidR="0087105C" w:rsidRPr="00DC6343" w:rsidRDefault="0087105C" w:rsidP="00DC63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7742" w:rsidRPr="00180A1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0A13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180A13" w:rsidRPr="00180A13" w:rsidRDefault="00927742" w:rsidP="0018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A1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80A13" w:rsidRPr="00180A13">
        <w:rPr>
          <w:rFonts w:ascii="Times New Roman" w:hAnsi="Times New Roman" w:cs="Times New Roman"/>
          <w:sz w:val="24"/>
          <w:szCs w:val="24"/>
        </w:rPr>
        <w:t>республиканском конкурсе проектов</w:t>
      </w:r>
    </w:p>
    <w:p w:rsidR="00180A13" w:rsidRPr="00180A13" w:rsidRDefault="00180A13" w:rsidP="00180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A13">
        <w:rPr>
          <w:rFonts w:ascii="Times New Roman" w:hAnsi="Times New Roman" w:cs="Times New Roman"/>
          <w:sz w:val="24"/>
          <w:szCs w:val="24"/>
        </w:rPr>
        <w:t>«</w:t>
      </w:r>
      <w:r w:rsidR="007E738E">
        <w:rPr>
          <w:rFonts w:ascii="Times New Roman" w:hAnsi="Times New Roman" w:cs="Times New Roman"/>
          <w:sz w:val="24"/>
          <w:szCs w:val="24"/>
        </w:rPr>
        <w:t>Проект победы</w:t>
      </w:r>
      <w:r w:rsidRPr="00180A13">
        <w:rPr>
          <w:rFonts w:ascii="Times New Roman" w:hAnsi="Times New Roman" w:cs="Times New Roman"/>
          <w:sz w:val="24"/>
          <w:szCs w:val="24"/>
        </w:rPr>
        <w:t>»</w:t>
      </w:r>
    </w:p>
    <w:p w:rsidR="00927742" w:rsidRPr="00DC6343" w:rsidRDefault="00927742" w:rsidP="00DC6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22" w:rsidRPr="00DC6343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3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C6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Обязательная информация о проекте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69"/>
        <w:gridCol w:w="3165"/>
        <w:gridCol w:w="1041"/>
        <w:gridCol w:w="2098"/>
      </w:tblGrid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направление, которому преимущественно соответствует планируемая деятельность по проекту</w:t>
            </w:r>
            <w:r w:rsidRPr="00774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проекта, на реализацию которого запрашивается грант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3000 символов                                     </w:t>
            </w:r>
          </w:p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</w:t>
            </w: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Теги (ключевые слова, характеризующие деятельность по проекту)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реализации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реализации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социальной значимости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45D0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>Отправляется вместе с заявлением на электронный адрес</w:t>
            </w:r>
          </w:p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группы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проекта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rPr>
          <w:trHeight w:val="240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Партнеры проекта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поддержки</w:t>
            </w:r>
          </w:p>
        </w:tc>
      </w:tr>
      <w:tr w:rsidR="00085122" w:rsidRPr="009B5557" w:rsidTr="00B75EFA">
        <w:trPr>
          <w:trHeight w:val="255"/>
        </w:trPr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будет организовываться информационное сопровождение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rPr>
          <w:trHeight w:val="28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результаты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085122" w:rsidRPr="009B5557" w:rsidTr="00B75EFA">
        <w:trPr>
          <w:trHeight w:val="225"/>
        </w:trPr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8875B8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Необходимо прописать показатели количественных результатов по проекту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Качественные результаты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проекта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85122" w:rsidRPr="008875B8" w:rsidRDefault="00085122" w:rsidP="000851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5B8">
        <w:rPr>
          <w:rFonts w:ascii="Times New Roman" w:hAnsi="Times New Roman" w:cs="Times New Roman"/>
          <w:b/>
          <w:bCs/>
          <w:sz w:val="24"/>
          <w:szCs w:val="24"/>
        </w:rPr>
        <w:t>*все поля обязательно должны быть заполнены</w:t>
      </w:r>
    </w:p>
    <w:p w:rsidR="00085122" w:rsidRPr="008875B8" w:rsidRDefault="00085122" w:rsidP="000851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3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C634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 о проекте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085122" w:rsidTr="00B75EFA">
        <w:tc>
          <w:tcPr>
            <w:tcW w:w="38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372" w:type="dxa"/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38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в дальнейшем</w:t>
            </w:r>
          </w:p>
        </w:tc>
        <w:tc>
          <w:tcPr>
            <w:tcW w:w="6372" w:type="dxa"/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38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 проекте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22" w:rsidTr="00B75EFA">
        <w:tc>
          <w:tcPr>
            <w:tcW w:w="38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22" w:rsidRPr="00FB51AB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AB">
        <w:rPr>
          <w:rFonts w:ascii="Times New Roman" w:hAnsi="Times New Roman" w:cs="Times New Roman"/>
          <w:b/>
          <w:bCs/>
          <w:sz w:val="24"/>
          <w:szCs w:val="24"/>
        </w:rPr>
        <w:t>*поля заполняются по желанию</w:t>
      </w:r>
    </w:p>
    <w:p w:rsidR="00085122" w:rsidRPr="00DC6343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Pr="00DC6343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63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C634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3875"/>
        <w:gridCol w:w="6326"/>
      </w:tblGrid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 проекта в организации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проекта</w:t>
            </w:r>
            <w:r w:rsidRPr="009B5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BF108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 случае, если проект реализуется более, чем 1 человеком, заполняется раздел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IV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проекта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о руководителе проекта (ученое звание, ученая степень, членство в коллегиальных органах и т.д.)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Pr="009B5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085122" w:rsidRPr="009B5557" w:rsidRDefault="00085122" w:rsidP="00B75E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 обязательно для заполнения</w:t>
            </w:r>
          </w:p>
          <w:p w:rsidR="00085122" w:rsidRPr="00FB51AB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руководителя проекта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 обязательно для заполнения</w:t>
            </w:r>
            <w:r w:rsidRPr="009B5557">
              <w:rPr>
                <w:rFonts w:ascii="Times New Roman" w:hAnsi="Times New Roman" w:cs="Times New Roman"/>
              </w:rPr>
              <w:t xml:space="preserve">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профиль в социальных сетях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FB51AB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 более 1000 символов</w:t>
            </w: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FB51AB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Необходимо фотографию отправить вместе с заявкой</w:t>
            </w: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FB51AB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85122" w:rsidRPr="00DC6343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B5557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IV</w:t>
      </w:r>
      <w:r w:rsidRPr="009B55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Команда проекта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3875"/>
        <w:gridCol w:w="6326"/>
      </w:tblGrid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или роль в заявленном проекте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членов команды</w:t>
            </w:r>
            <w:r w:rsidRPr="009B55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 обязательно для заполнения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руководителя проекта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 обязательно для заполнения</w:t>
            </w:r>
            <w:r w:rsidRPr="009B5557">
              <w:rPr>
                <w:rFonts w:ascii="Times New Roman" w:hAnsi="Times New Roman" w:cs="Times New Roman"/>
              </w:rPr>
              <w:t xml:space="preserve">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7745D0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45D0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7745D0">
              <w:rPr>
                <w:rFonts w:ascii="Times New Roman" w:hAnsi="Times New Roman" w:cs="Times New Roman"/>
                <w:i/>
                <w:iCs/>
              </w:rPr>
              <w:t xml:space="preserve">00 символов                                     </w:t>
            </w:r>
          </w:p>
          <w:p w:rsidR="00085122" w:rsidRPr="009B5557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122" w:rsidRPr="009B5557" w:rsidTr="00B75EFA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профиль в социальных сетях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2" w:rsidRPr="00FB51AB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 более 1000 символов</w:t>
            </w:r>
          </w:p>
        </w:tc>
      </w:tr>
    </w:tbl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B5557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V</w:t>
      </w:r>
      <w:r w:rsidRPr="009B55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Организация-заявитель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3"/>
        <w:gridCol w:w="431"/>
        <w:gridCol w:w="1095"/>
        <w:gridCol w:w="1783"/>
        <w:gridCol w:w="1783"/>
        <w:gridCol w:w="1358"/>
        <w:gridCol w:w="1422"/>
      </w:tblGrid>
      <w:tr w:rsidR="00085122" w:rsidTr="00B75EFA"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Pr="00BF1080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Прикладываете к заявке </w:t>
            </w: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организации</w:t>
            </w: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местонахождение организации</w:t>
            </w: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 организации</w:t>
            </w: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группы, опыт работы с которыми имеет организация</w:t>
            </w: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организации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Pr="00FB51AB" w:rsidRDefault="00085122" w:rsidP="00B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51AB">
              <w:rPr>
                <w:rFonts w:ascii="Times New Roman" w:hAnsi="Times New Roman" w:cs="Times New Roman"/>
                <w:i/>
                <w:iCs/>
              </w:rPr>
              <w:t>Не более 1000 символов</w:t>
            </w: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организации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 сети интернет</w:t>
            </w:r>
          </w:p>
        </w:tc>
        <w:tc>
          <w:tcPr>
            <w:tcW w:w="7872" w:type="dxa"/>
            <w:gridSpan w:val="6"/>
          </w:tcPr>
          <w:p w:rsidR="00085122" w:rsidRPr="00BF1080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F1080">
              <w:rPr>
                <w:rFonts w:ascii="Times New Roman" w:hAnsi="Times New Roman" w:cs="Times New Roman"/>
                <w:i/>
                <w:iCs/>
              </w:rPr>
              <w:t>В случае, если имеется сайт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в социальных сетях</w:t>
            </w:r>
          </w:p>
        </w:tc>
        <w:tc>
          <w:tcPr>
            <w:tcW w:w="7872" w:type="dxa"/>
            <w:gridSpan w:val="6"/>
          </w:tcPr>
          <w:p w:rsidR="00085122" w:rsidRPr="00BF1080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F1080">
              <w:rPr>
                <w:rFonts w:ascii="Times New Roman" w:hAnsi="Times New Roman" w:cs="Times New Roman"/>
                <w:i/>
                <w:iCs/>
              </w:rPr>
              <w:t xml:space="preserve">В случае, если имеется 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членов организации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118"/>
        </w:trPr>
        <w:tc>
          <w:tcPr>
            <w:tcW w:w="232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добровольцев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gridSpan w:val="6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270"/>
        </w:trPr>
        <w:tc>
          <w:tcPr>
            <w:tcW w:w="2323" w:type="dxa"/>
            <w:vMerge w:val="restart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реализованные проекты и программы за последние 5 лет</w:t>
            </w:r>
          </w:p>
        </w:tc>
        <w:tc>
          <w:tcPr>
            <w:tcW w:w="431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78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78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выполнения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результаты</w:t>
            </w:r>
          </w:p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rPr>
          <w:trHeight w:val="221"/>
        </w:trPr>
        <w:tc>
          <w:tcPr>
            <w:tcW w:w="2323" w:type="dxa"/>
            <w:vMerge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C6578B" w:rsidRDefault="00C6578B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62CB8" w:rsidRDefault="00262CB8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план реализации проекта</w:t>
      </w: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129"/>
        <w:gridCol w:w="1984"/>
        <w:gridCol w:w="1418"/>
        <w:gridCol w:w="1316"/>
        <w:gridCol w:w="2829"/>
      </w:tblGrid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Решаемая задача*</w:t>
            </w: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итоги (с указанием количественных и качественных показателей)</w:t>
            </w:r>
          </w:p>
        </w:tc>
      </w:tr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2" w:rsidTr="00B75EFA">
        <w:tc>
          <w:tcPr>
            <w:tcW w:w="560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85122" w:rsidRDefault="00085122" w:rsidP="00B75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122" w:rsidRPr="000D5BA5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0D5BA5">
        <w:rPr>
          <w:rFonts w:ascii="Times New Roman" w:hAnsi="Times New Roman" w:cs="Times New Roman"/>
          <w:i/>
          <w:iCs/>
        </w:rPr>
        <w:t xml:space="preserve">*Задачи переносятся их раздела </w:t>
      </w:r>
      <w:r w:rsidRPr="000D5BA5">
        <w:rPr>
          <w:rFonts w:ascii="Times New Roman" w:hAnsi="Times New Roman" w:cs="Times New Roman"/>
          <w:i/>
          <w:iCs/>
          <w:lang w:val="en-US"/>
        </w:rPr>
        <w:t>I</w:t>
      </w:r>
      <w:r w:rsidRPr="000D5BA5">
        <w:rPr>
          <w:rFonts w:ascii="Times New Roman" w:hAnsi="Times New Roman" w:cs="Times New Roman"/>
          <w:i/>
          <w:iCs/>
        </w:rPr>
        <w:t xml:space="preserve">.  Указание в календарном плане иных задач, помимо указанных ранее в разделе </w:t>
      </w:r>
      <w:r w:rsidRPr="000D5BA5">
        <w:rPr>
          <w:rFonts w:ascii="Times New Roman" w:hAnsi="Times New Roman" w:cs="Times New Roman"/>
          <w:i/>
          <w:iCs/>
          <w:lang w:val="en-US"/>
        </w:rPr>
        <w:t>I</w:t>
      </w:r>
      <w:r w:rsidRPr="000D5BA5">
        <w:rPr>
          <w:rFonts w:ascii="Times New Roman" w:hAnsi="Times New Roman" w:cs="Times New Roman"/>
          <w:i/>
          <w:iCs/>
        </w:rPr>
        <w:t xml:space="preserve"> не допускается</w:t>
      </w: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122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122" w:rsidRPr="009B5557" w:rsidRDefault="00085122" w:rsidP="0008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5122" w:rsidRPr="009B5557" w:rsidRDefault="00085122" w:rsidP="00085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>______________________________              ______________       _________________________</w:t>
      </w:r>
    </w:p>
    <w:p w:rsidR="00085122" w:rsidRPr="009B5557" w:rsidRDefault="00085122" w:rsidP="00085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>(наименование должности)                        (подпись)                  (фамилия, инициалы)</w:t>
      </w:r>
    </w:p>
    <w:p w:rsidR="00085122" w:rsidRPr="009B5557" w:rsidRDefault="00085122" w:rsidP="00085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85122" w:rsidRPr="009B5557" w:rsidRDefault="00085122" w:rsidP="000851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 xml:space="preserve">             М.П.</w:t>
      </w:r>
    </w:p>
    <w:p w:rsidR="00085122" w:rsidRPr="009B5557" w:rsidRDefault="00085122" w:rsidP="00085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5122" w:rsidRPr="009B5557" w:rsidRDefault="00085122" w:rsidP="00085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557">
        <w:rPr>
          <w:rFonts w:ascii="Times New Roman" w:hAnsi="Times New Roman" w:cs="Times New Roman"/>
          <w:sz w:val="22"/>
          <w:szCs w:val="22"/>
        </w:rPr>
        <w:t>"_____" ______________ 20_____г.</w:t>
      </w:r>
    </w:p>
    <w:p w:rsidR="00927742" w:rsidRPr="009B5557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742" w:rsidRPr="009B5557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742" w:rsidRPr="00DC6343" w:rsidRDefault="0092774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742" w:rsidRPr="00DC6343" w:rsidRDefault="0092774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2E7" w:rsidRDefault="00E442E7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38E" w:rsidRDefault="007E738E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35D" w:rsidRDefault="003D035D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B54" w:rsidRPr="00DC6343" w:rsidRDefault="00B43B54" w:rsidP="00DC6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19C" w:rsidRPr="00180A13" w:rsidRDefault="0002019C" w:rsidP="00020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02019C" w:rsidRPr="00180A13" w:rsidRDefault="0002019C" w:rsidP="00020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к Положению республиканского конкурса проектов</w:t>
      </w:r>
    </w:p>
    <w:p w:rsidR="0002019C" w:rsidRPr="00180A13" w:rsidRDefault="0002019C" w:rsidP="000201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</w:t>
      </w:r>
      <w:r w:rsidR="003D29F9">
        <w:rPr>
          <w:rFonts w:ascii="Times New Roman" w:hAnsi="Times New Roman" w:cs="Times New Roman"/>
          <w:sz w:val="20"/>
          <w:szCs w:val="20"/>
        </w:rPr>
        <w:t>Победа</w:t>
      </w:r>
      <w:r w:rsidRPr="00180A13">
        <w:rPr>
          <w:rFonts w:ascii="Times New Roman" w:hAnsi="Times New Roman" w:cs="Times New Roman"/>
          <w:sz w:val="20"/>
          <w:szCs w:val="20"/>
        </w:rPr>
        <w:t>»</w:t>
      </w:r>
    </w:p>
    <w:p w:rsidR="00927742" w:rsidRDefault="00927742" w:rsidP="00DC6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E09" w:rsidRPr="00DC6343" w:rsidRDefault="00A94E09" w:rsidP="00DC6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E91" w:rsidRDefault="003D1E91" w:rsidP="003D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C6343">
        <w:rPr>
          <w:rFonts w:ascii="Times New Roman" w:hAnsi="Times New Roman" w:cs="Times New Roman"/>
          <w:b/>
          <w:sz w:val="24"/>
          <w:szCs w:val="24"/>
        </w:rPr>
        <w:t>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04CC4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="0039202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7E738E">
        <w:rPr>
          <w:rFonts w:ascii="Times New Roman" w:hAnsi="Times New Roman" w:cs="Times New Roman"/>
          <w:b/>
          <w:sz w:val="24"/>
          <w:szCs w:val="24"/>
        </w:rPr>
        <w:t>,</w:t>
      </w:r>
      <w:r w:rsidR="00392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8E">
        <w:rPr>
          <w:rFonts w:ascii="Times New Roman" w:hAnsi="Times New Roman" w:cs="Times New Roman"/>
          <w:b/>
          <w:sz w:val="24"/>
          <w:szCs w:val="24"/>
        </w:rPr>
        <w:t>представляемому</w:t>
      </w:r>
      <w:r w:rsidR="002321F7">
        <w:rPr>
          <w:rFonts w:ascii="Times New Roman" w:hAnsi="Times New Roman" w:cs="Times New Roman"/>
          <w:b/>
          <w:sz w:val="24"/>
          <w:szCs w:val="24"/>
        </w:rPr>
        <w:t xml:space="preserve"> на Конкурс</w:t>
      </w:r>
    </w:p>
    <w:p w:rsidR="003D1E91" w:rsidRPr="00CB6745" w:rsidRDefault="003D1E91" w:rsidP="003D1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372" w:rsidRPr="00CB6745" w:rsidRDefault="00E33372" w:rsidP="007E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42" w:rsidRPr="00CB6745" w:rsidRDefault="00927742" w:rsidP="003D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>П</w:t>
      </w:r>
      <w:r w:rsidR="00704CC4" w:rsidRPr="00CB6745">
        <w:rPr>
          <w:rFonts w:ascii="Times New Roman" w:hAnsi="Times New Roman" w:cs="Times New Roman"/>
          <w:sz w:val="24"/>
          <w:szCs w:val="24"/>
        </w:rPr>
        <w:t>резентация</w:t>
      </w:r>
      <w:r w:rsidRPr="00CB6745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04CC4" w:rsidRPr="00CB6745">
        <w:rPr>
          <w:rFonts w:ascii="Times New Roman" w:hAnsi="Times New Roman" w:cs="Times New Roman"/>
          <w:sz w:val="24"/>
          <w:szCs w:val="24"/>
        </w:rPr>
        <w:t>а</w:t>
      </w:r>
      <w:r w:rsidRPr="00CB6745">
        <w:rPr>
          <w:rFonts w:ascii="Times New Roman" w:hAnsi="Times New Roman" w:cs="Times New Roman"/>
          <w:sz w:val="24"/>
          <w:szCs w:val="24"/>
        </w:rPr>
        <w:t xml:space="preserve"> давать целостное представление о проекте.</w:t>
      </w:r>
    </w:p>
    <w:p w:rsidR="00927742" w:rsidRPr="00CB6745" w:rsidRDefault="00704CC4" w:rsidP="003D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>Презентация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 оформляется в виде презентации (в программе </w:t>
      </w:r>
      <w:proofErr w:type="spellStart"/>
      <w:r w:rsidR="00927742" w:rsidRPr="00CB674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927742" w:rsidRPr="00CB6745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="00927742" w:rsidRPr="00CB67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927742" w:rsidRPr="00CB6745">
        <w:rPr>
          <w:rFonts w:ascii="Times New Roman" w:hAnsi="Times New Roman" w:cs="Times New Roman"/>
          <w:sz w:val="24"/>
          <w:szCs w:val="24"/>
        </w:rPr>
        <w:t>) с использованием фото, видео и графических материалов по следующим разделам.</w:t>
      </w:r>
    </w:p>
    <w:p w:rsidR="00927742" w:rsidRPr="00CB6745" w:rsidRDefault="00704CC4" w:rsidP="003D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 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Информация о Заявителе (не более </w:t>
      </w:r>
      <w:r w:rsidR="00B927A4" w:rsidRPr="00CB6745">
        <w:rPr>
          <w:rFonts w:ascii="Times New Roman" w:hAnsi="Times New Roman" w:cs="Times New Roman"/>
          <w:sz w:val="24"/>
          <w:szCs w:val="24"/>
        </w:rPr>
        <w:t>5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 слайдов):</w:t>
      </w:r>
    </w:p>
    <w:p w:rsidR="00927742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1.1. </w:t>
      </w:r>
      <w:r w:rsidR="00927742" w:rsidRPr="00CB6745">
        <w:rPr>
          <w:rFonts w:ascii="Times New Roman" w:hAnsi="Times New Roman" w:cs="Times New Roman"/>
          <w:sz w:val="24"/>
          <w:szCs w:val="24"/>
        </w:rPr>
        <w:t>описание структуры организации;</w:t>
      </w:r>
    </w:p>
    <w:p w:rsidR="00927742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92774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города/села, статистические данные,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 обоснование необходимости участия в проекте и др.;</w:t>
      </w:r>
    </w:p>
    <w:p w:rsidR="00704CC4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1.3. </w:t>
      </w:r>
      <w:r w:rsidR="00927742" w:rsidRPr="00CB6745">
        <w:rPr>
          <w:rFonts w:ascii="Times New Roman" w:hAnsi="Times New Roman" w:cs="Times New Roman"/>
          <w:sz w:val="24"/>
          <w:szCs w:val="24"/>
        </w:rPr>
        <w:t>описание участников проекта, на решение проблем которых направлен проект, описание количественного и качественного состава;</w:t>
      </w:r>
    </w:p>
    <w:p w:rsidR="00704CC4" w:rsidRPr="00CB6745" w:rsidRDefault="00A0364D" w:rsidP="00392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1.4. </w:t>
      </w:r>
      <w:r w:rsidR="00927742" w:rsidRPr="00CB6745">
        <w:rPr>
          <w:rFonts w:ascii="Times New Roman" w:hAnsi="Times New Roman" w:cs="Times New Roman"/>
          <w:sz w:val="24"/>
          <w:szCs w:val="24"/>
        </w:rPr>
        <w:t xml:space="preserve">описание проведенных мероприятий, направленных на </w:t>
      </w:r>
      <w:r w:rsidR="007F7129">
        <w:rPr>
          <w:rFonts w:ascii="Times New Roman" w:hAnsi="Times New Roman" w:cs="Times New Roman"/>
          <w:sz w:val="24"/>
          <w:szCs w:val="24"/>
        </w:rPr>
        <w:t>патриотическое воспитание и посвященных «Дню Победы»</w:t>
      </w:r>
      <w:r w:rsidR="0092774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 последние 3 года)</w:t>
      </w:r>
      <w:r w:rsidR="00E3337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</w:t>
      </w:r>
      <w:r w:rsidR="00927742" w:rsidRPr="00CB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27742" w:rsidRPr="00CB6745" w:rsidRDefault="00704CC4" w:rsidP="00A0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745">
        <w:rPr>
          <w:rFonts w:ascii="Times New Roman" w:hAnsi="Times New Roman" w:cs="Times New Roman"/>
          <w:sz w:val="24"/>
          <w:szCs w:val="24"/>
        </w:rPr>
        <w:t xml:space="preserve">2. </w:t>
      </w:r>
      <w:r w:rsidR="00927742" w:rsidRPr="00CB6745">
        <w:rPr>
          <w:rFonts w:ascii="Times New Roman" w:hAnsi="Times New Roman" w:cs="Times New Roman"/>
          <w:sz w:val="24"/>
          <w:szCs w:val="24"/>
        </w:rPr>
        <w:t>Содержание проекта</w:t>
      </w:r>
      <w:r w:rsidR="00F03A90">
        <w:rPr>
          <w:rFonts w:ascii="Times New Roman" w:hAnsi="Times New Roman" w:cs="Times New Roman"/>
          <w:sz w:val="24"/>
          <w:szCs w:val="24"/>
        </w:rPr>
        <w:t xml:space="preserve"> </w:t>
      </w:r>
      <w:r w:rsidR="00927742" w:rsidRPr="00CB6745">
        <w:rPr>
          <w:rFonts w:ascii="Times New Roman" w:hAnsi="Times New Roman" w:cs="Times New Roman"/>
          <w:sz w:val="24"/>
          <w:szCs w:val="24"/>
        </w:rPr>
        <w:t>(не более 7 слайдов):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>2.1.</w:t>
      </w:r>
      <w:r w:rsidR="00927742" w:rsidRPr="00CB6745">
        <w:rPr>
          <w:color w:val="auto"/>
          <w:sz w:val="24"/>
          <w:szCs w:val="24"/>
        </w:rPr>
        <w:t xml:space="preserve"> описание актуальности проекта;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2.2. </w:t>
      </w:r>
      <w:r w:rsidR="00927742" w:rsidRPr="00CB6745">
        <w:rPr>
          <w:color w:val="auto"/>
          <w:sz w:val="24"/>
          <w:szCs w:val="24"/>
        </w:rPr>
        <w:t>цель, задачи, сроки реализации проекта;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2.3. </w:t>
      </w:r>
      <w:r w:rsidR="00927742" w:rsidRPr="00CB6745">
        <w:rPr>
          <w:color w:val="auto"/>
          <w:sz w:val="24"/>
          <w:szCs w:val="24"/>
        </w:rPr>
        <w:t>система проектных мероприятий;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2.4. </w:t>
      </w:r>
      <w:r w:rsidR="00927742" w:rsidRPr="00CB6745">
        <w:rPr>
          <w:color w:val="auto"/>
          <w:sz w:val="24"/>
          <w:szCs w:val="24"/>
        </w:rPr>
        <w:t>управление проектом и контроль за ходом ее реализации;</w:t>
      </w:r>
    </w:p>
    <w:p w:rsidR="00927742" w:rsidRPr="00CB6745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2.5. </w:t>
      </w:r>
      <w:r w:rsidR="00927742" w:rsidRPr="00CB6745">
        <w:rPr>
          <w:color w:val="auto"/>
          <w:sz w:val="24"/>
          <w:szCs w:val="24"/>
        </w:rPr>
        <w:t>ресурсное обеспечение проекта;</w:t>
      </w:r>
    </w:p>
    <w:p w:rsidR="00927742" w:rsidRDefault="00A0364D" w:rsidP="00392026">
      <w:pPr>
        <w:pStyle w:val="ArialNarrow10pt125"/>
        <w:ind w:firstLine="567"/>
        <w:rPr>
          <w:color w:val="auto"/>
          <w:sz w:val="24"/>
          <w:szCs w:val="24"/>
        </w:rPr>
      </w:pPr>
      <w:r w:rsidRPr="00CB6745">
        <w:rPr>
          <w:color w:val="auto"/>
          <w:sz w:val="24"/>
          <w:szCs w:val="24"/>
        </w:rPr>
        <w:t xml:space="preserve">2.6. </w:t>
      </w:r>
      <w:r w:rsidR="00927742" w:rsidRPr="00CB6745">
        <w:rPr>
          <w:color w:val="auto"/>
          <w:sz w:val="24"/>
          <w:szCs w:val="24"/>
        </w:rPr>
        <w:t xml:space="preserve">оценка эффективности и социально-экономических последствий реализации проекта. </w:t>
      </w:r>
    </w:p>
    <w:p w:rsidR="00CB6745" w:rsidRPr="00CB6745" w:rsidRDefault="00CB6745" w:rsidP="00A0364D">
      <w:pPr>
        <w:pStyle w:val="ArialNarrow10pt125"/>
        <w:ind w:firstLine="0"/>
        <w:rPr>
          <w:color w:val="auto"/>
          <w:sz w:val="24"/>
          <w:szCs w:val="24"/>
        </w:rPr>
      </w:pPr>
    </w:p>
    <w:p w:rsidR="00F6596D" w:rsidRDefault="00F6596D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64D" w:rsidRDefault="00A0364D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64D" w:rsidRDefault="00A0364D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1D5" w:rsidRDefault="00F311D5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0E3A" w:rsidRDefault="00CC0E3A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7E73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F42" w:rsidRDefault="006F6F42" w:rsidP="00F659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38DE" w:rsidRDefault="00F03A90" w:rsidP="00B01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DB1" w:rsidRPr="00180A13" w:rsidRDefault="007C1DB1" w:rsidP="007C1D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B0141C">
        <w:rPr>
          <w:rFonts w:ascii="Times New Roman" w:hAnsi="Times New Roman" w:cs="Times New Roman"/>
          <w:sz w:val="20"/>
          <w:szCs w:val="20"/>
        </w:rPr>
        <w:t>3</w:t>
      </w:r>
    </w:p>
    <w:p w:rsidR="007C1DB1" w:rsidRPr="00180A13" w:rsidRDefault="007C1DB1" w:rsidP="007C1D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 xml:space="preserve">к Положению республиканского конкурса проектов </w:t>
      </w:r>
    </w:p>
    <w:p w:rsidR="007C1DB1" w:rsidRPr="00180A13" w:rsidRDefault="007C1DB1" w:rsidP="007C1D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</w:t>
      </w:r>
      <w:r w:rsidR="003D29F9">
        <w:rPr>
          <w:rFonts w:ascii="Times New Roman" w:hAnsi="Times New Roman" w:cs="Times New Roman"/>
          <w:sz w:val="20"/>
          <w:szCs w:val="20"/>
        </w:rPr>
        <w:t>Победа</w:t>
      </w:r>
      <w:r w:rsidRPr="00180A13">
        <w:rPr>
          <w:rFonts w:ascii="Times New Roman" w:hAnsi="Times New Roman" w:cs="Times New Roman"/>
          <w:sz w:val="20"/>
          <w:szCs w:val="20"/>
        </w:rPr>
        <w:t>»</w:t>
      </w:r>
    </w:p>
    <w:p w:rsidR="00046CFA" w:rsidRPr="00DC6343" w:rsidRDefault="00046CFA" w:rsidP="00B9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10" w:rsidRPr="00985810" w:rsidRDefault="00985810" w:rsidP="009858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1B" w:rsidRPr="00985810" w:rsidRDefault="000045DC" w:rsidP="009858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10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</w:p>
    <w:p w:rsidR="00BB0121" w:rsidRPr="00985810" w:rsidRDefault="00BB0121" w:rsidP="0098581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42" w:rsidRPr="00985810" w:rsidRDefault="00E31C45" w:rsidP="00E31C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№1</w:t>
      </w:r>
    </w:p>
    <w:tbl>
      <w:tblPr>
        <w:tblStyle w:val="ac"/>
        <w:tblW w:w="4169" w:type="pct"/>
        <w:jc w:val="center"/>
        <w:tblLook w:val="04A0" w:firstRow="1" w:lastRow="0" w:firstColumn="1" w:lastColumn="0" w:noHBand="0" w:noVBand="1"/>
      </w:tblPr>
      <w:tblGrid>
        <w:gridCol w:w="527"/>
        <w:gridCol w:w="8162"/>
      </w:tblGrid>
      <w:tr w:rsidR="00085122" w:rsidRPr="00985810" w:rsidTr="00B75EFA">
        <w:trPr>
          <w:trHeight w:val="323"/>
          <w:jc w:val="center"/>
        </w:trPr>
        <w:tc>
          <w:tcPr>
            <w:tcW w:w="303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858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97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85810">
              <w:rPr>
                <w:b/>
                <w:sz w:val="24"/>
                <w:szCs w:val="24"/>
              </w:rPr>
              <w:t xml:space="preserve">Критерий оценки </w:t>
            </w:r>
          </w:p>
        </w:tc>
      </w:tr>
      <w:tr w:rsidR="00085122" w:rsidRPr="00985810" w:rsidTr="00B75EFA">
        <w:trPr>
          <w:trHeight w:val="272"/>
          <w:jc w:val="center"/>
        </w:trPr>
        <w:tc>
          <w:tcPr>
            <w:tcW w:w="303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1.</w:t>
            </w:r>
          </w:p>
        </w:tc>
        <w:tc>
          <w:tcPr>
            <w:tcW w:w="4697" w:type="pct"/>
          </w:tcPr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085122" w:rsidRPr="00985810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Обоснование, актуальность и социальная значимость проекта. Максимальный балл = 1,0</w:t>
            </w:r>
          </w:p>
        </w:tc>
      </w:tr>
      <w:tr w:rsidR="00085122" w:rsidRPr="00985810" w:rsidTr="00B75EFA">
        <w:trPr>
          <w:trHeight w:val="275"/>
          <w:jc w:val="center"/>
        </w:trPr>
        <w:tc>
          <w:tcPr>
            <w:tcW w:w="303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2.</w:t>
            </w:r>
          </w:p>
        </w:tc>
        <w:tc>
          <w:tcPr>
            <w:tcW w:w="4697" w:type="pct"/>
          </w:tcPr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Реализуемость</w:t>
            </w:r>
          </w:p>
          <w:p w:rsidR="00085122" w:rsidRPr="00613D3B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3D3B">
              <w:rPr>
                <w:sz w:val="24"/>
                <w:szCs w:val="24"/>
              </w:rPr>
              <w:t>огическая свя</w:t>
            </w:r>
            <w:r>
              <w:rPr>
                <w:sz w:val="24"/>
                <w:szCs w:val="24"/>
              </w:rPr>
              <w:t xml:space="preserve">зность и реализуемость проекта. </w:t>
            </w:r>
            <w:r w:rsidRPr="00985810">
              <w:rPr>
                <w:sz w:val="24"/>
                <w:szCs w:val="24"/>
              </w:rPr>
              <w:t>Соответствие проекта заявленной теме и выбранному направлению</w:t>
            </w:r>
            <w:r>
              <w:rPr>
                <w:sz w:val="24"/>
                <w:szCs w:val="24"/>
              </w:rPr>
              <w:t>.</w:t>
            </w:r>
          </w:p>
          <w:p w:rsidR="00085122" w:rsidRPr="00985810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= 1,0</w:t>
            </w:r>
          </w:p>
        </w:tc>
      </w:tr>
      <w:tr w:rsidR="00085122" w:rsidRPr="00985810" w:rsidTr="00B75EFA">
        <w:trPr>
          <w:trHeight w:val="280"/>
          <w:jc w:val="center"/>
        </w:trPr>
        <w:tc>
          <w:tcPr>
            <w:tcW w:w="303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3.</w:t>
            </w:r>
          </w:p>
        </w:tc>
        <w:tc>
          <w:tcPr>
            <w:tcW w:w="4697" w:type="pct"/>
          </w:tcPr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качество мероприятий, разнообразность, эффективность, содержательность, соответствие</w:t>
            </w:r>
            <w:r w:rsidRPr="00613D3B">
              <w:rPr>
                <w:sz w:val="24"/>
                <w:szCs w:val="24"/>
              </w:rPr>
              <w:t xml:space="preserve"> целям, задачам и ожидаемым результатам</w:t>
            </w:r>
            <w:r>
              <w:rPr>
                <w:sz w:val="24"/>
                <w:szCs w:val="24"/>
              </w:rPr>
              <w:t xml:space="preserve"> проекта. Количество и разнообразность мероприятий по освещению мероприятий проекта с упоминанием Организатора.</w:t>
            </w:r>
          </w:p>
          <w:p w:rsidR="00085122" w:rsidRPr="00985810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= 1,0</w:t>
            </w:r>
          </w:p>
        </w:tc>
      </w:tr>
      <w:tr w:rsidR="00085122" w:rsidRPr="00985810" w:rsidTr="00B75EFA">
        <w:trPr>
          <w:trHeight w:val="255"/>
          <w:jc w:val="center"/>
        </w:trPr>
        <w:tc>
          <w:tcPr>
            <w:tcW w:w="303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5810">
              <w:rPr>
                <w:sz w:val="24"/>
                <w:szCs w:val="24"/>
              </w:rPr>
              <w:t>4.</w:t>
            </w:r>
          </w:p>
        </w:tc>
        <w:tc>
          <w:tcPr>
            <w:tcW w:w="4697" w:type="pct"/>
          </w:tcPr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</w:t>
            </w:r>
          </w:p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90651">
              <w:rPr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  <w:r>
              <w:rPr>
                <w:sz w:val="24"/>
                <w:szCs w:val="24"/>
              </w:rPr>
              <w:t xml:space="preserve">. </w:t>
            </w:r>
          </w:p>
          <w:p w:rsidR="00085122" w:rsidRPr="00985810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= 1,0</w:t>
            </w:r>
          </w:p>
        </w:tc>
      </w:tr>
      <w:tr w:rsidR="00085122" w:rsidRPr="00985810" w:rsidTr="00B75EFA">
        <w:trPr>
          <w:trHeight w:val="255"/>
          <w:jc w:val="center"/>
        </w:trPr>
        <w:tc>
          <w:tcPr>
            <w:tcW w:w="303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7" w:type="pct"/>
          </w:tcPr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90651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  <w:r>
              <w:rPr>
                <w:sz w:val="24"/>
                <w:szCs w:val="24"/>
              </w:rPr>
              <w:t>.</w:t>
            </w:r>
          </w:p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= 1,0</w:t>
            </w:r>
          </w:p>
        </w:tc>
      </w:tr>
      <w:tr w:rsidR="00085122" w:rsidRPr="00985810" w:rsidTr="00B75EFA">
        <w:trPr>
          <w:trHeight w:val="274"/>
          <w:jc w:val="center"/>
        </w:trPr>
        <w:tc>
          <w:tcPr>
            <w:tcW w:w="303" w:type="pct"/>
          </w:tcPr>
          <w:p w:rsidR="00085122" w:rsidRPr="00985810" w:rsidRDefault="00085122" w:rsidP="00B75E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97" w:type="pct"/>
          </w:tcPr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8472D">
              <w:rPr>
                <w:sz w:val="24"/>
                <w:szCs w:val="24"/>
              </w:rPr>
              <w:t>Опыт организации по успешной реализации программ, проектов по соответствующему направлению деятельности</w:t>
            </w:r>
            <w:r>
              <w:rPr>
                <w:sz w:val="24"/>
                <w:szCs w:val="24"/>
              </w:rPr>
              <w:t>. Соответствие опыта и компетенции команды проекта планируемой деятельности.</w:t>
            </w:r>
          </w:p>
          <w:p w:rsidR="00085122" w:rsidRDefault="00085122" w:rsidP="00B75EF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= 1,0</w:t>
            </w:r>
          </w:p>
        </w:tc>
      </w:tr>
    </w:tbl>
    <w:p w:rsidR="006F6F42" w:rsidRPr="00985810" w:rsidRDefault="006F6F42" w:rsidP="00276243">
      <w:pPr>
        <w:pStyle w:val="ConsPlusNormal"/>
        <w:widowControl/>
        <w:ind w:firstLine="0"/>
        <w:rPr>
          <w:sz w:val="24"/>
          <w:szCs w:val="24"/>
        </w:rPr>
      </w:pPr>
    </w:p>
    <w:p w:rsidR="00276243" w:rsidRPr="00B360CC" w:rsidRDefault="00614952" w:rsidP="00276243">
      <w:pPr>
        <w:pStyle w:val="ConsPlusNormal"/>
        <w:widowControl/>
        <w:ind w:firstLine="709"/>
        <w:rPr>
          <w:sz w:val="24"/>
          <w:szCs w:val="24"/>
        </w:rPr>
      </w:pPr>
      <w:r w:rsidRPr="00985810">
        <w:rPr>
          <w:sz w:val="24"/>
          <w:szCs w:val="24"/>
        </w:rPr>
        <w:t xml:space="preserve">* </w:t>
      </w:r>
      <w:r w:rsidR="00276243" w:rsidRPr="00B360CC">
        <w:rPr>
          <w:sz w:val="24"/>
          <w:szCs w:val="24"/>
        </w:rPr>
        <w:t xml:space="preserve">По каждому критерию заявке присваивается от 0 до </w:t>
      </w:r>
      <w:r w:rsidR="00276243">
        <w:rPr>
          <w:sz w:val="24"/>
          <w:szCs w:val="24"/>
        </w:rPr>
        <w:t>1,0</w:t>
      </w:r>
      <w:r w:rsidR="00276243" w:rsidRPr="00B360CC">
        <w:rPr>
          <w:sz w:val="24"/>
          <w:szCs w:val="24"/>
        </w:rPr>
        <w:t xml:space="preserve"> баллов:</w:t>
      </w:r>
    </w:p>
    <w:p w:rsidR="00276243" w:rsidRPr="00B360CC" w:rsidRDefault="00276243" w:rsidP="00276243">
      <w:pPr>
        <w:pStyle w:val="ConsPlusNormal"/>
        <w:widowControl/>
        <w:ind w:firstLine="709"/>
        <w:rPr>
          <w:sz w:val="24"/>
          <w:szCs w:val="24"/>
        </w:rPr>
      </w:pPr>
      <w:r w:rsidRPr="00B360CC">
        <w:rPr>
          <w:sz w:val="24"/>
          <w:szCs w:val="24"/>
        </w:rPr>
        <w:t>0 – информация по критерию отсутствует</w:t>
      </w:r>
    </w:p>
    <w:p w:rsidR="00276243" w:rsidRPr="00B360CC" w:rsidRDefault="00276243" w:rsidP="00276243">
      <w:pPr>
        <w:pStyle w:val="ConsPlusNormal"/>
        <w:widowControl/>
        <w:ind w:firstLine="709"/>
        <w:rPr>
          <w:sz w:val="24"/>
          <w:szCs w:val="24"/>
        </w:rPr>
      </w:pPr>
      <w:r w:rsidRPr="00362C9A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Pr="00B360CC">
        <w:rPr>
          <w:sz w:val="24"/>
          <w:szCs w:val="24"/>
        </w:rPr>
        <w:t xml:space="preserve">1- </w:t>
      </w:r>
      <w:r>
        <w:rPr>
          <w:sz w:val="24"/>
          <w:szCs w:val="24"/>
        </w:rPr>
        <w:t>0,</w:t>
      </w:r>
      <w:r w:rsidRPr="00B360CC">
        <w:rPr>
          <w:sz w:val="24"/>
          <w:szCs w:val="24"/>
        </w:rPr>
        <w:t>2 – информация по критерию представлена общими фразами или крайне некачественно;</w:t>
      </w:r>
    </w:p>
    <w:p w:rsidR="00276243" w:rsidRPr="00B360CC" w:rsidRDefault="00276243" w:rsidP="00276243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0,</w:t>
      </w:r>
      <w:r w:rsidRPr="00B360CC">
        <w:rPr>
          <w:sz w:val="24"/>
          <w:szCs w:val="24"/>
        </w:rPr>
        <w:t xml:space="preserve">3 </w:t>
      </w:r>
      <w:r>
        <w:rPr>
          <w:sz w:val="24"/>
          <w:szCs w:val="24"/>
        </w:rPr>
        <w:t>–</w:t>
      </w:r>
      <w:r w:rsidRPr="00B360CC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Pr="00B360CC">
        <w:rPr>
          <w:sz w:val="24"/>
          <w:szCs w:val="24"/>
        </w:rPr>
        <w:t>5 – информация по критерию присутствует, но качество изложения информации сомнительно, ряд важных параметров описан со значительными пробелами;</w:t>
      </w:r>
    </w:p>
    <w:p w:rsidR="00276243" w:rsidRPr="00B360CC" w:rsidRDefault="00276243" w:rsidP="00276243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0,</w:t>
      </w:r>
      <w:r w:rsidRPr="00B360CC">
        <w:rPr>
          <w:sz w:val="24"/>
          <w:szCs w:val="24"/>
        </w:rPr>
        <w:t xml:space="preserve">6 </w:t>
      </w:r>
      <w:r>
        <w:rPr>
          <w:sz w:val="24"/>
          <w:szCs w:val="24"/>
        </w:rPr>
        <w:t>–</w:t>
      </w:r>
      <w:r w:rsidRPr="00B360CC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Pr="00B360CC">
        <w:rPr>
          <w:sz w:val="24"/>
          <w:szCs w:val="24"/>
        </w:rPr>
        <w:t>8 – в целом критерий выражен хорошо, но есть некоторые недостатки, не оказывающие серьезного влияния на общее качество проекта;</w:t>
      </w:r>
    </w:p>
    <w:p w:rsidR="00927742" w:rsidRPr="00985810" w:rsidRDefault="00276243" w:rsidP="00723166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0,</w:t>
      </w:r>
      <w:r w:rsidRPr="00B360CC">
        <w:rPr>
          <w:sz w:val="24"/>
          <w:szCs w:val="24"/>
        </w:rPr>
        <w:t>9 – 1</w:t>
      </w:r>
      <w:r>
        <w:rPr>
          <w:sz w:val="24"/>
          <w:szCs w:val="24"/>
        </w:rPr>
        <w:t>,0</w:t>
      </w:r>
      <w:r w:rsidRPr="00B360CC">
        <w:rPr>
          <w:sz w:val="24"/>
          <w:szCs w:val="24"/>
        </w:rPr>
        <w:t xml:space="preserve"> – критерий оценки выражен хорошо, замечания отсутствуют</w:t>
      </w:r>
      <w:r w:rsidR="00CC0E3A">
        <w:rPr>
          <w:sz w:val="24"/>
          <w:szCs w:val="24"/>
        </w:rPr>
        <w:t>.</w:t>
      </w:r>
    </w:p>
    <w:p w:rsidR="00512702" w:rsidRDefault="00512702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3A" w:rsidRDefault="00CC0E3A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3A" w:rsidRDefault="00CC0E3A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3A" w:rsidRDefault="00CC0E3A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3A" w:rsidRDefault="00CC0E3A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122" w:rsidRDefault="00085122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3A" w:rsidRDefault="00CC0E3A" w:rsidP="00B92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156" w:rsidRPr="00180A13" w:rsidRDefault="00BB4156" w:rsidP="00BB41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E31C45">
        <w:rPr>
          <w:rFonts w:ascii="Times New Roman" w:hAnsi="Times New Roman" w:cs="Times New Roman"/>
          <w:sz w:val="20"/>
          <w:szCs w:val="20"/>
        </w:rPr>
        <w:t>4</w:t>
      </w:r>
    </w:p>
    <w:p w:rsidR="00BB4156" w:rsidRPr="00180A13" w:rsidRDefault="00BB4156" w:rsidP="00BB41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 xml:space="preserve">к Положению республиканского конкурса проектов </w:t>
      </w:r>
    </w:p>
    <w:p w:rsidR="00BB4156" w:rsidRPr="00180A13" w:rsidRDefault="00BB4156" w:rsidP="00BB41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>«</w:t>
      </w:r>
      <w:r w:rsidR="003D29F9">
        <w:rPr>
          <w:rFonts w:ascii="Times New Roman" w:hAnsi="Times New Roman" w:cs="Times New Roman"/>
          <w:sz w:val="20"/>
          <w:szCs w:val="20"/>
        </w:rPr>
        <w:t>Победа</w:t>
      </w:r>
      <w:r w:rsidRPr="00180A13">
        <w:rPr>
          <w:rFonts w:ascii="Times New Roman" w:hAnsi="Times New Roman" w:cs="Times New Roman"/>
          <w:sz w:val="20"/>
          <w:szCs w:val="20"/>
        </w:rPr>
        <w:t>»</w:t>
      </w:r>
    </w:p>
    <w:p w:rsidR="00927742" w:rsidRPr="00DC6343" w:rsidRDefault="00927742" w:rsidP="00DC6343">
      <w:pPr>
        <w:pStyle w:val="a6"/>
        <w:spacing w:before="0" w:beforeAutospacing="0" w:after="0" w:afterAutospacing="0"/>
        <w:contextualSpacing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99"/>
        <w:gridCol w:w="3270"/>
        <w:gridCol w:w="3119"/>
        <w:gridCol w:w="3118"/>
      </w:tblGrid>
      <w:tr w:rsidR="00927742" w:rsidRPr="00BB4156" w:rsidTr="00614952">
        <w:trPr>
          <w:trHeight w:val="4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/>
                <w:bCs/>
              </w:rPr>
              <w:t>Финансовый отчет о целевом использовании средств пожертвования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7742" w:rsidRPr="00BB4156" w:rsidTr="00614952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№№ п/п</w:t>
            </w:r>
          </w:p>
        </w:tc>
        <w:tc>
          <w:tcPr>
            <w:tcW w:w="9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Раздел 1. Общая информация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Получатель средств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Номер и дата Договора целевого пожертвования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Дата составления отчета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Отчетный период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Предусмотрено (рублей)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Фактически израсходовано (рублей)</w:t>
            </w:r>
          </w:p>
        </w:tc>
      </w:tr>
      <w:tr w:rsidR="00927742" w:rsidRPr="00BB4156" w:rsidTr="00614952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Собственные средства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Средства пожертвования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27742" w:rsidRPr="00BB4156" w:rsidRDefault="0092774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tbl>
      <w:tblPr>
        <w:tblW w:w="10232" w:type="dxa"/>
        <w:tblLayout w:type="fixed"/>
        <w:tblLook w:val="04A0" w:firstRow="1" w:lastRow="0" w:firstColumn="1" w:lastColumn="0" w:noHBand="0" w:noVBand="1"/>
      </w:tblPr>
      <w:tblGrid>
        <w:gridCol w:w="598"/>
        <w:gridCol w:w="3933"/>
        <w:gridCol w:w="1900"/>
        <w:gridCol w:w="1900"/>
        <w:gridCol w:w="1901"/>
      </w:tblGrid>
      <w:tr w:rsidR="00927742" w:rsidRPr="00BB4156" w:rsidTr="00614952">
        <w:trPr>
          <w:trHeight w:val="54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Раздел 2. Отчет о движении средств (в рублях)</w:t>
            </w:r>
          </w:p>
        </w:tc>
      </w:tr>
      <w:tr w:rsidR="00927742" w:rsidRPr="00BB4156" w:rsidTr="00614952">
        <w:trPr>
          <w:trHeight w:val="216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№№ п/п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мероприятий Проекта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Перечислено средств Фондом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Фактически израсходовано Получателем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Остаток средств на конец отчетного периода</w:t>
            </w:r>
          </w:p>
        </w:tc>
      </w:tr>
      <w:tr w:rsidR="00927742" w:rsidRPr="00BB4156" w:rsidTr="00614952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742" w:rsidRPr="00BB4156" w:rsidRDefault="00927742" w:rsidP="00BB4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</w:tbl>
    <w:p w:rsidR="00927742" w:rsidRPr="00BB4156" w:rsidRDefault="0092774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638"/>
        <w:gridCol w:w="1489"/>
        <w:gridCol w:w="850"/>
        <w:gridCol w:w="1700"/>
      </w:tblGrid>
      <w:tr w:rsidR="00927742" w:rsidRPr="00BB4156" w:rsidTr="00614952">
        <w:trPr>
          <w:trHeight w:val="55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Раздел 3. Расшифровка расходов </w:t>
            </w:r>
          </w:p>
        </w:tc>
      </w:tr>
      <w:tr w:rsidR="00927742" w:rsidRPr="00BB4156" w:rsidTr="00614952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№№ п/п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Вид расходов в рамках мероприятия Проекта (поставщик/исполнитель; наименование, количество и стоимость за единицу приобретенных товаров/услуг)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Реквизиты платежного документа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и реквизиты документов (дата и номер), подтверждающих расходы (договор/счет, товарная накладная/товарный чек, акт выполненных работ, расчетная ведомость, авиа и ж/д билеты и др.)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Сумма расходов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(в руб.)</w:t>
            </w:r>
          </w:p>
        </w:tc>
      </w:tr>
      <w:tr w:rsidR="00927742" w:rsidRPr="00BB4156" w:rsidTr="00614952">
        <w:trPr>
          <w:trHeight w:val="80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74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Сумма платежей за отчетный период: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Сумма платежей за предыдущие отчетные периоды текущего года: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528"/>
        </w:trPr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Сумма платежей за все отчетные периоды текущего года: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B415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375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 /  _________ /</w:t>
            </w:r>
          </w:p>
        </w:tc>
      </w:tr>
      <w:tr w:rsidR="00927742" w:rsidRPr="00BB4156" w:rsidTr="00614952">
        <w:trPr>
          <w:trHeight w:val="276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руководитель           подпись        расшифровка подписи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384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 xml:space="preserve">        /                      /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156">
              <w:rPr>
                <w:rFonts w:ascii="Times New Roman" w:eastAsia="Times New Roman" w:hAnsi="Times New Roman" w:cs="Times New Roman"/>
              </w:rPr>
              <w:t>главный бухгалтер        подпись     расшифровка подписи</w:t>
            </w: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15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BB415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27742" w:rsidRPr="00BB4156" w:rsidRDefault="00927742" w:rsidP="00BB4156">
      <w:pPr>
        <w:spacing w:after="0" w:line="240" w:lineRule="auto"/>
        <w:rPr>
          <w:rFonts w:ascii="Times New Roman" w:hAnsi="Times New Roman" w:cs="Times New Roman"/>
        </w:rPr>
      </w:pPr>
    </w:p>
    <w:p w:rsidR="00927742" w:rsidRDefault="0092774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C16BF8" w:rsidRDefault="00C16BF8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512702" w:rsidRDefault="0051270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512702" w:rsidRPr="00BB4156" w:rsidRDefault="00512702" w:rsidP="00BB4156">
      <w:pPr>
        <w:pStyle w:val="a6"/>
        <w:spacing w:before="0" w:beforeAutospacing="0" w:after="0" w:afterAutospacing="0"/>
        <w:contextualSpacing/>
        <w:rPr>
          <w:sz w:val="22"/>
          <w:szCs w:val="22"/>
        </w:rPr>
      </w:pPr>
    </w:p>
    <w:p w:rsidR="00927742" w:rsidRPr="00BB4156" w:rsidRDefault="00927742" w:rsidP="00BB4156">
      <w:pPr>
        <w:pStyle w:val="a7"/>
        <w:rPr>
          <w:b w:val="0"/>
          <w:caps/>
          <w:sz w:val="22"/>
          <w:szCs w:val="22"/>
        </w:rPr>
      </w:pPr>
      <w:r w:rsidRPr="00BB4156">
        <w:rPr>
          <w:b w:val="0"/>
          <w:caps/>
          <w:sz w:val="22"/>
          <w:szCs w:val="22"/>
        </w:rPr>
        <w:t>ПИСЬМЕННЫЙ отчет о реализации ПРОекта</w:t>
      </w:r>
    </w:p>
    <w:p w:rsidR="00927742" w:rsidRPr="00BB4156" w:rsidRDefault="00927742" w:rsidP="00BB4156">
      <w:pPr>
        <w:pStyle w:val="a7"/>
        <w:rPr>
          <w:b w:val="0"/>
          <w:caps/>
          <w:sz w:val="22"/>
          <w:szCs w:val="22"/>
        </w:rPr>
      </w:pPr>
    </w:p>
    <w:p w:rsidR="00927742" w:rsidRPr="00BB4156" w:rsidRDefault="00927742" w:rsidP="00BB4156">
      <w:pPr>
        <w:pStyle w:val="a7"/>
        <w:rPr>
          <w:b w:val="0"/>
          <w:caps/>
          <w:sz w:val="22"/>
          <w:szCs w:val="22"/>
        </w:rPr>
      </w:pPr>
      <w:r w:rsidRPr="00BB4156">
        <w:rPr>
          <w:b w:val="0"/>
          <w:caps/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" w:name="ТекстовоеПоле25"/>
      <w:r w:rsidRPr="00BB4156">
        <w:rPr>
          <w:b w:val="0"/>
          <w:caps/>
          <w:sz w:val="22"/>
          <w:szCs w:val="22"/>
        </w:rPr>
        <w:instrText xml:space="preserve"> FORMTEXT </w:instrText>
      </w:r>
      <w:r w:rsidRPr="00BB4156">
        <w:rPr>
          <w:b w:val="0"/>
          <w:caps/>
          <w:sz w:val="22"/>
          <w:szCs w:val="22"/>
        </w:rPr>
      </w:r>
      <w:r w:rsidRPr="00BB4156">
        <w:rPr>
          <w:b w:val="0"/>
          <w:caps/>
          <w:sz w:val="22"/>
          <w:szCs w:val="22"/>
        </w:rPr>
        <w:fldChar w:fldCharType="separate"/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caps/>
          <w:noProof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BB4156">
        <w:rPr>
          <w:b w:val="0"/>
          <w:caps/>
          <w:noProof/>
          <w:sz w:val="22"/>
          <w:szCs w:val="22"/>
        </w:rPr>
        <w:t> </w:t>
      </w:r>
      <w:r w:rsidRPr="00BB4156">
        <w:rPr>
          <w:b w:val="0"/>
          <w:sz w:val="22"/>
          <w:szCs w:val="22"/>
        </w:rPr>
        <w:fldChar w:fldCharType="end"/>
      </w:r>
      <w:bookmarkEnd w:id="1"/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(указать наименование проекта)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Наименование исполнителя проекта: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" w:name="ТекстовоеПоле26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2"/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BB4156">
        <w:rPr>
          <w:rFonts w:ascii="Times New Roman" w:hAnsi="Times New Roman" w:cs="Times New Roman"/>
        </w:rPr>
        <w:t>Договор целевого финансирования (пожертвования) от «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3" w:name="ТекстовоеПоле27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3"/>
      <w:r w:rsidRPr="00BB4156">
        <w:rPr>
          <w:rFonts w:ascii="Times New Roman" w:hAnsi="Times New Roman" w:cs="Times New Roman"/>
        </w:rPr>
        <w:t xml:space="preserve">»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4" w:name="ТекстовоеПоле28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4"/>
      <w:r w:rsidRPr="00BB4156">
        <w:rPr>
          <w:rFonts w:ascii="Times New Roman" w:hAnsi="Times New Roman" w:cs="Times New Roman"/>
          <w:u w:val="single"/>
        </w:rPr>
        <w:t xml:space="preserve"> </w:t>
      </w:r>
      <w:r w:rsidRPr="00BB4156">
        <w:rPr>
          <w:rFonts w:ascii="Times New Roman" w:hAnsi="Times New Roman" w:cs="Times New Roman"/>
        </w:rPr>
        <w:t>20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5" w:name="ТекстовоеПоле29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5"/>
      <w:r w:rsidRPr="00BB4156">
        <w:rPr>
          <w:rFonts w:ascii="Times New Roman" w:hAnsi="Times New Roman" w:cs="Times New Roman"/>
        </w:rPr>
        <w:t xml:space="preserve"> г. № </w:t>
      </w:r>
      <w:r w:rsidRPr="00BB4156">
        <w:rPr>
          <w:rFonts w:ascii="Times New Roman" w:hAnsi="Times New Roman" w:cs="Times New Roman"/>
          <w:lang w:val="sah-RU"/>
        </w:rPr>
        <w:t>____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Сроки реализации проекта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6" w:name="ТекстовоеПоле31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6"/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Территория реализации проекта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7" w:name="ТекстовоеПоле32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7"/>
    </w:p>
    <w:p w:rsidR="00927742" w:rsidRPr="00BB4156" w:rsidRDefault="00927742" w:rsidP="00BB4156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Контактное лицо (ФИО):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8" w:name="ТекстовоеПоле33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8"/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Телефон: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9" w:name="ТекстовоеПоле34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9"/>
      <w:r w:rsidRPr="00BB4156">
        <w:rPr>
          <w:rFonts w:ascii="Times New Roman" w:hAnsi="Times New Roman" w:cs="Times New Roman"/>
        </w:rPr>
        <w:t xml:space="preserve">; 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адрес электронной почты: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10" w:name="ТекстовоеПоле35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0"/>
    </w:p>
    <w:p w:rsidR="00927742" w:rsidRPr="00BB4156" w:rsidRDefault="00927742" w:rsidP="00BB415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                                                         Дата: «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11" w:name="ТекстовоеПоле36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1"/>
      <w:r w:rsidRPr="00BB4156">
        <w:rPr>
          <w:rFonts w:ascii="Times New Roman" w:hAnsi="Times New Roman" w:cs="Times New Roman"/>
        </w:rPr>
        <w:t xml:space="preserve">» 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12" w:name="ТекстовоеПоле37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 xml:space="preserve">                 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2"/>
      <w:r w:rsidRPr="00BB4156">
        <w:rPr>
          <w:rFonts w:ascii="Times New Roman" w:hAnsi="Times New Roman" w:cs="Times New Roman"/>
        </w:rPr>
        <w:t xml:space="preserve">  20</w:t>
      </w:r>
      <w:r w:rsidRPr="00BB415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13" w:name="ТекстовоеПоле38"/>
      <w:r w:rsidRPr="00BB4156">
        <w:rPr>
          <w:rFonts w:ascii="Times New Roman" w:hAnsi="Times New Roman" w:cs="Times New Roman"/>
          <w:u w:val="single"/>
        </w:rPr>
        <w:instrText xml:space="preserve"> FORMTEXT </w:instrText>
      </w:r>
      <w:r w:rsidRPr="00BB4156">
        <w:rPr>
          <w:rFonts w:ascii="Times New Roman" w:hAnsi="Times New Roman" w:cs="Times New Roman"/>
          <w:u w:val="single"/>
        </w:rPr>
      </w:r>
      <w:r w:rsidRPr="00BB4156">
        <w:rPr>
          <w:rFonts w:ascii="Times New Roman" w:hAnsi="Times New Roman" w:cs="Times New Roman"/>
          <w:u w:val="single"/>
        </w:rPr>
        <w:fldChar w:fldCharType="separate"/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  <w:noProof/>
          <w:u w:val="single"/>
        </w:rPr>
        <w:t> </w:t>
      </w:r>
      <w:r w:rsidRPr="00BB4156">
        <w:rPr>
          <w:rFonts w:ascii="Times New Roman" w:hAnsi="Times New Roman" w:cs="Times New Roman"/>
        </w:rPr>
        <w:fldChar w:fldCharType="end"/>
      </w:r>
      <w:bookmarkEnd w:id="13"/>
      <w:r w:rsidRPr="00BB4156">
        <w:rPr>
          <w:rFonts w:ascii="Times New Roman" w:hAnsi="Times New Roman" w:cs="Times New Roman"/>
        </w:rPr>
        <w:t xml:space="preserve"> г.</w:t>
      </w:r>
    </w:p>
    <w:p w:rsidR="00927742" w:rsidRPr="00BB4156" w:rsidRDefault="00927742" w:rsidP="00BB4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ХОД РЕАЛИЗАЦИИ ПРОЕКТА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1.1. Краткое описание проекта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Цель и задачи проекта, сроки реализации проекта, ожидаемые результаты (количественные и качественные).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1.2. Описание хода реализации программы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12" w:right="140" w:firstLine="696"/>
        <w:jc w:val="both"/>
        <w:rPr>
          <w:rFonts w:ascii="Times New Roman" w:eastAsia="Calibri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средств НО «ЦФБП РС (Я)»). Описывается фактическая деятельность в рамках каждого мероприятия, а также ее результаты </w:t>
      </w:r>
      <w:r w:rsidRPr="00BB4156">
        <w:rPr>
          <w:rFonts w:ascii="Times New Roman" w:eastAsia="Calibri" w:hAnsi="Times New Roman" w:cs="Times New Roman"/>
        </w:rPr>
        <w:t xml:space="preserve">с указанием конкретного количества измеряемых показателей/индикаторов проекта (волонтеры, специалисты, дети, организации и др.).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Мероприятие 1.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Мероприятие 2.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Мероприятие 3. </w:t>
      </w:r>
    </w:p>
    <w:p w:rsidR="00927742" w:rsidRPr="00BB4156" w:rsidRDefault="00927742" w:rsidP="00BB4156">
      <w:pPr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Мероприятие 4.</w:t>
      </w:r>
    </w:p>
    <w:p w:rsidR="00927742" w:rsidRPr="00BB4156" w:rsidRDefault="00927742" w:rsidP="00BB415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Cs/>
        </w:rPr>
      </w:pPr>
      <w:r w:rsidRPr="00BB4156">
        <w:rPr>
          <w:rFonts w:ascii="Times New Roman" w:hAnsi="Times New Roman" w:cs="Times New Roman"/>
        </w:rPr>
        <w:t xml:space="preserve">1.3. </w:t>
      </w:r>
      <w:r w:rsidRPr="00BB4156">
        <w:rPr>
          <w:rFonts w:ascii="Times New Roman" w:hAnsi="Times New Roman" w:cs="Times New Roman"/>
          <w:bCs/>
        </w:rPr>
        <w:t>Достижение ожидаемых результатов</w:t>
      </w:r>
    </w:p>
    <w:p w:rsidR="00927742" w:rsidRPr="00BB4156" w:rsidRDefault="00927742" w:rsidP="00BB4156">
      <w:pPr>
        <w:pStyle w:val="h2"/>
        <w:spacing w:before="0" w:after="0"/>
        <w:ind w:right="140" w:firstLine="709"/>
        <w:jc w:val="both"/>
        <w:outlineLvl w:val="4"/>
        <w:rPr>
          <w:b w:val="0"/>
          <w:sz w:val="22"/>
          <w:szCs w:val="22"/>
        </w:rPr>
      </w:pPr>
      <w:r w:rsidRPr="00BB4156">
        <w:rPr>
          <w:b w:val="0"/>
          <w:bCs w:val="0"/>
          <w:sz w:val="22"/>
          <w:szCs w:val="22"/>
        </w:rPr>
        <w:t>В данном разделе описываются р</w:t>
      </w:r>
      <w:r w:rsidRPr="00BB4156">
        <w:rPr>
          <w:rFonts w:eastAsia="Calibri"/>
          <w:b w:val="0"/>
          <w:sz w:val="22"/>
          <w:szCs w:val="22"/>
          <w:lang w:eastAsia="en-US"/>
        </w:rPr>
        <w:t xml:space="preserve">езультаты реализации мероприятий представленные через оценку достижения ожидаемых результатов проекта с фактическими (показатели/индикаторы). </w:t>
      </w:r>
      <w:r w:rsidRPr="00BB4156">
        <w:rPr>
          <w:b w:val="0"/>
          <w:sz w:val="22"/>
          <w:szCs w:val="22"/>
        </w:rPr>
        <w:t>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:rsidR="00927742" w:rsidRPr="00BB4156" w:rsidRDefault="00927742" w:rsidP="00BB4156">
      <w:pPr>
        <w:spacing w:after="0" w:line="240" w:lineRule="auto"/>
        <w:ind w:left="1080" w:right="140"/>
        <w:jc w:val="center"/>
        <w:rPr>
          <w:rFonts w:ascii="Times New Roman" w:hAnsi="Times New Roman" w:cs="Times New Roman"/>
          <w:bCs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 xml:space="preserve">ИНФОРМАЦИЯ О ДОСТИЖЕНИИ КОЛИЧЕСТВЕННЫХ </w:t>
      </w: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156">
        <w:rPr>
          <w:rFonts w:ascii="Times New Roman" w:hAnsi="Times New Roman" w:cs="Times New Roman"/>
        </w:rPr>
        <w:t>ПОКАЗАТЕЛЕЙ ПРОЕКТА</w:t>
      </w:r>
    </w:p>
    <w:p w:rsidR="00927742" w:rsidRPr="00BB4156" w:rsidRDefault="00927742" w:rsidP="00BB41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438"/>
        <w:gridCol w:w="2386"/>
        <w:gridCol w:w="2150"/>
      </w:tblGrid>
      <w:tr w:rsidR="00927742" w:rsidRPr="00BB4156" w:rsidTr="00614952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Наименование показателя/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Единица</w:t>
            </w:r>
          </w:p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Плановое значение индикатора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Фактическое значение индикатора</w:t>
            </w:r>
          </w:p>
        </w:tc>
      </w:tr>
      <w:tr w:rsidR="00927742" w:rsidRPr="00BB4156" w:rsidTr="00614952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742" w:rsidRPr="00BB4156" w:rsidTr="00614952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2" w:rsidRPr="00BB4156" w:rsidRDefault="00927742" w:rsidP="00BB4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742" w:rsidRPr="00BB4156" w:rsidRDefault="00927742" w:rsidP="00C16BF8">
      <w:pPr>
        <w:pStyle w:val="h2"/>
        <w:spacing w:before="0" w:after="0"/>
        <w:ind w:firstLine="709"/>
        <w:jc w:val="both"/>
        <w:outlineLvl w:val="4"/>
      </w:pPr>
      <w:r w:rsidRPr="00BB4156">
        <w:rPr>
          <w:b w:val="0"/>
          <w:sz w:val="22"/>
          <w:szCs w:val="22"/>
        </w:rPr>
        <w:t xml:space="preserve">1.4. Предложения по повышению эффективности реализации проекта. Принятые меры по обеспечению устойчивости полученных результатов реализации проекта. </w:t>
      </w: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742" w:rsidRPr="00BB4156" w:rsidRDefault="00927742" w:rsidP="00BB415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27742" w:rsidRPr="00BB4156" w:rsidSect="00DC6343">
      <w:footerReference w:type="defaul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3E" w:rsidRDefault="00EA733E" w:rsidP="00E0355F">
      <w:pPr>
        <w:spacing w:after="0" w:line="240" w:lineRule="auto"/>
      </w:pPr>
      <w:r>
        <w:separator/>
      </w:r>
    </w:p>
  </w:endnote>
  <w:endnote w:type="continuationSeparator" w:id="0">
    <w:p w:rsidR="00EA733E" w:rsidRDefault="00EA733E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55297"/>
      <w:docPartObj>
        <w:docPartGallery w:val="Page Numbers (Bottom of Page)"/>
        <w:docPartUnique/>
      </w:docPartObj>
    </w:sdtPr>
    <w:sdtContent>
      <w:p w:rsidR="00D42F5A" w:rsidRDefault="00D42F5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18">
          <w:rPr>
            <w:noProof/>
          </w:rPr>
          <w:t>4</w:t>
        </w:r>
        <w:r>
          <w:fldChar w:fldCharType="end"/>
        </w:r>
      </w:p>
    </w:sdtContent>
  </w:sdt>
  <w:p w:rsidR="00D42F5A" w:rsidRDefault="00D42F5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3E" w:rsidRDefault="00EA733E" w:rsidP="00E0355F">
      <w:pPr>
        <w:spacing w:after="0" w:line="240" w:lineRule="auto"/>
      </w:pPr>
      <w:r>
        <w:separator/>
      </w:r>
    </w:p>
  </w:footnote>
  <w:footnote w:type="continuationSeparator" w:id="0">
    <w:p w:rsidR="00EA733E" w:rsidRDefault="00EA733E" w:rsidP="00E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"/>
      <w:lvlJc w:val="left"/>
      <w:pPr>
        <w:tabs>
          <w:tab w:val="num" w:pos="3129"/>
        </w:tabs>
        <w:ind w:left="3129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3489"/>
        </w:tabs>
        <w:ind w:left="3489" w:hanging="360"/>
      </w:pPr>
      <w:rPr>
        <w:rFonts w:ascii="Symbol" w:hAnsi="Symbol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b/>
      </w:rPr>
    </w:lvl>
  </w:abstractNum>
  <w:abstractNum w:abstractNumId="6">
    <w:nsid w:val="044D3E89"/>
    <w:multiLevelType w:val="hybridMultilevel"/>
    <w:tmpl w:val="B554F808"/>
    <w:lvl w:ilvl="0" w:tplc="2062C67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0A436BA8"/>
    <w:multiLevelType w:val="hybridMultilevel"/>
    <w:tmpl w:val="AFDC3506"/>
    <w:lvl w:ilvl="0" w:tplc="3FEA56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C34CCE"/>
    <w:multiLevelType w:val="multilevel"/>
    <w:tmpl w:val="8466D7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0E8415AF"/>
    <w:multiLevelType w:val="hybridMultilevel"/>
    <w:tmpl w:val="F9D038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23374B1"/>
    <w:multiLevelType w:val="hybridMultilevel"/>
    <w:tmpl w:val="190C325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13FB2903"/>
    <w:multiLevelType w:val="multilevel"/>
    <w:tmpl w:val="0E5C5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483256C"/>
    <w:multiLevelType w:val="hybridMultilevel"/>
    <w:tmpl w:val="1994BE72"/>
    <w:lvl w:ilvl="0" w:tplc="CDE45B6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A223DC"/>
    <w:multiLevelType w:val="hybridMultilevel"/>
    <w:tmpl w:val="055851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6FC56FE"/>
    <w:multiLevelType w:val="multilevel"/>
    <w:tmpl w:val="0ADC1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27FF0F9A"/>
    <w:multiLevelType w:val="hybridMultilevel"/>
    <w:tmpl w:val="7FD6A8BE"/>
    <w:lvl w:ilvl="0" w:tplc="CCDA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E200F"/>
    <w:multiLevelType w:val="multilevel"/>
    <w:tmpl w:val="660C6A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C2D52ED"/>
    <w:multiLevelType w:val="multilevel"/>
    <w:tmpl w:val="1D5CA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C490596"/>
    <w:multiLevelType w:val="hybridMultilevel"/>
    <w:tmpl w:val="0FA22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8D156C"/>
    <w:multiLevelType w:val="hybridMultilevel"/>
    <w:tmpl w:val="F25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4A6C"/>
    <w:multiLevelType w:val="hybridMultilevel"/>
    <w:tmpl w:val="0F9C4B46"/>
    <w:lvl w:ilvl="0" w:tplc="BAA27DAC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84636C"/>
    <w:multiLevelType w:val="hybridMultilevel"/>
    <w:tmpl w:val="B7EC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159D5"/>
    <w:multiLevelType w:val="hybridMultilevel"/>
    <w:tmpl w:val="AB6033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1B08"/>
    <w:multiLevelType w:val="hybridMultilevel"/>
    <w:tmpl w:val="C8C6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B5120"/>
    <w:multiLevelType w:val="hybridMultilevel"/>
    <w:tmpl w:val="10A83848"/>
    <w:lvl w:ilvl="0" w:tplc="7FC41F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0439B4"/>
    <w:multiLevelType w:val="hybridMultilevel"/>
    <w:tmpl w:val="B8FE783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52F42281"/>
    <w:multiLevelType w:val="hybridMultilevel"/>
    <w:tmpl w:val="DC4E27EC"/>
    <w:lvl w:ilvl="0" w:tplc="913E8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686B03"/>
    <w:multiLevelType w:val="hybridMultilevel"/>
    <w:tmpl w:val="5E8A70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89763A8"/>
    <w:multiLevelType w:val="multilevel"/>
    <w:tmpl w:val="C1020C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94334EF"/>
    <w:multiLevelType w:val="multilevel"/>
    <w:tmpl w:val="18EA5296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59944E37"/>
    <w:multiLevelType w:val="hybridMultilevel"/>
    <w:tmpl w:val="720A5464"/>
    <w:lvl w:ilvl="0" w:tplc="F3B62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21BB5"/>
    <w:multiLevelType w:val="hybridMultilevel"/>
    <w:tmpl w:val="3514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1BF1"/>
    <w:multiLevelType w:val="hybridMultilevel"/>
    <w:tmpl w:val="4600CF46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186F4B"/>
    <w:multiLevelType w:val="hybridMultilevel"/>
    <w:tmpl w:val="E196C0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03B00D3"/>
    <w:multiLevelType w:val="multilevel"/>
    <w:tmpl w:val="8B665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604C0F51"/>
    <w:multiLevelType w:val="hybridMultilevel"/>
    <w:tmpl w:val="B796A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F550EF"/>
    <w:multiLevelType w:val="hybridMultilevel"/>
    <w:tmpl w:val="1436C0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1AA0AD9"/>
    <w:multiLevelType w:val="hybridMultilevel"/>
    <w:tmpl w:val="B234248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>
    <w:nsid w:val="62D67E51"/>
    <w:multiLevelType w:val="hybridMultilevel"/>
    <w:tmpl w:val="36605D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5BD466A"/>
    <w:multiLevelType w:val="hybridMultilevel"/>
    <w:tmpl w:val="1516629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63F32D6"/>
    <w:multiLevelType w:val="hybridMultilevel"/>
    <w:tmpl w:val="E0549202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716F5"/>
    <w:multiLevelType w:val="hybridMultilevel"/>
    <w:tmpl w:val="C64CD4F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5"/>
  </w:num>
  <w:num w:numId="4">
    <w:abstractNumId w:val="37"/>
  </w:num>
  <w:num w:numId="5">
    <w:abstractNumId w:val="18"/>
  </w:num>
  <w:num w:numId="6">
    <w:abstractNumId w:val="24"/>
  </w:num>
  <w:num w:numId="7">
    <w:abstractNumId w:val="29"/>
  </w:num>
  <w:num w:numId="8">
    <w:abstractNumId w:val="2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28"/>
  </w:num>
  <w:num w:numId="17">
    <w:abstractNumId w:val="25"/>
  </w:num>
  <w:num w:numId="18">
    <w:abstractNumId w:val="9"/>
  </w:num>
  <w:num w:numId="19">
    <w:abstractNumId w:val="36"/>
  </w:num>
  <w:num w:numId="20">
    <w:abstractNumId w:val="41"/>
  </w:num>
  <w:num w:numId="21">
    <w:abstractNumId w:val="32"/>
  </w:num>
  <w:num w:numId="22">
    <w:abstractNumId w:val="40"/>
  </w:num>
  <w:num w:numId="23">
    <w:abstractNumId w:val="6"/>
  </w:num>
  <w:num w:numId="24">
    <w:abstractNumId w:val="16"/>
  </w:num>
  <w:num w:numId="25">
    <w:abstractNumId w:val="30"/>
  </w:num>
  <w:num w:numId="26">
    <w:abstractNumId w:val="7"/>
  </w:num>
  <w:num w:numId="27">
    <w:abstractNumId w:val="20"/>
  </w:num>
  <w:num w:numId="28">
    <w:abstractNumId w:val="34"/>
  </w:num>
  <w:num w:numId="29">
    <w:abstractNumId w:val="23"/>
  </w:num>
  <w:num w:numId="30">
    <w:abstractNumId w:val="33"/>
  </w:num>
  <w:num w:numId="31">
    <w:abstractNumId w:val="39"/>
  </w:num>
  <w:num w:numId="32">
    <w:abstractNumId w:val="19"/>
  </w:num>
  <w:num w:numId="33">
    <w:abstractNumId w:val="31"/>
  </w:num>
  <w:num w:numId="34">
    <w:abstractNumId w:val="17"/>
  </w:num>
  <w:num w:numId="35">
    <w:abstractNumId w:val="10"/>
  </w:num>
  <w:num w:numId="36">
    <w:abstractNumId w:val="38"/>
  </w:num>
  <w:num w:numId="37">
    <w:abstractNumId w:val="26"/>
  </w:num>
  <w:num w:numId="38">
    <w:abstractNumId w:val="14"/>
  </w:num>
  <w:num w:numId="39">
    <w:abstractNumId w:val="22"/>
  </w:num>
  <w:num w:numId="40">
    <w:abstractNumId w:val="15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F"/>
    <w:rsid w:val="000004EC"/>
    <w:rsid w:val="000045DC"/>
    <w:rsid w:val="00007002"/>
    <w:rsid w:val="0000702E"/>
    <w:rsid w:val="00017C8B"/>
    <w:rsid w:val="0002019C"/>
    <w:rsid w:val="0003545A"/>
    <w:rsid w:val="00035DD9"/>
    <w:rsid w:val="00044D50"/>
    <w:rsid w:val="00045F99"/>
    <w:rsid w:val="00046CFA"/>
    <w:rsid w:val="00047411"/>
    <w:rsid w:val="000541C0"/>
    <w:rsid w:val="000603C5"/>
    <w:rsid w:val="00063927"/>
    <w:rsid w:val="000757C7"/>
    <w:rsid w:val="00077513"/>
    <w:rsid w:val="000776A0"/>
    <w:rsid w:val="00077F77"/>
    <w:rsid w:val="00082118"/>
    <w:rsid w:val="00085122"/>
    <w:rsid w:val="00094771"/>
    <w:rsid w:val="000955E0"/>
    <w:rsid w:val="000A6F44"/>
    <w:rsid w:val="000B1946"/>
    <w:rsid w:val="000B42B4"/>
    <w:rsid w:val="000C7648"/>
    <w:rsid w:val="000D3C46"/>
    <w:rsid w:val="000D6F63"/>
    <w:rsid w:val="000D76D9"/>
    <w:rsid w:val="000E294A"/>
    <w:rsid w:val="000E2B98"/>
    <w:rsid w:val="000E2EAA"/>
    <w:rsid w:val="000E5B3A"/>
    <w:rsid w:val="000F2F60"/>
    <w:rsid w:val="000F6AFC"/>
    <w:rsid w:val="000F7965"/>
    <w:rsid w:val="0010300D"/>
    <w:rsid w:val="00122448"/>
    <w:rsid w:val="001244F9"/>
    <w:rsid w:val="001257F1"/>
    <w:rsid w:val="00135180"/>
    <w:rsid w:val="0014165C"/>
    <w:rsid w:val="00144D44"/>
    <w:rsid w:val="00147F98"/>
    <w:rsid w:val="001533C0"/>
    <w:rsid w:val="00180A13"/>
    <w:rsid w:val="00182C97"/>
    <w:rsid w:val="001903C2"/>
    <w:rsid w:val="00194706"/>
    <w:rsid w:val="00195B71"/>
    <w:rsid w:val="00197136"/>
    <w:rsid w:val="001A15D8"/>
    <w:rsid w:val="001A1D13"/>
    <w:rsid w:val="001A296B"/>
    <w:rsid w:val="001A3966"/>
    <w:rsid w:val="001C3217"/>
    <w:rsid w:val="001D5DD3"/>
    <w:rsid w:val="001E3A92"/>
    <w:rsid w:val="001E48CC"/>
    <w:rsid w:val="00200D21"/>
    <w:rsid w:val="00202339"/>
    <w:rsid w:val="00211DAA"/>
    <w:rsid w:val="00212307"/>
    <w:rsid w:val="00213C04"/>
    <w:rsid w:val="00213D6C"/>
    <w:rsid w:val="00215D07"/>
    <w:rsid w:val="002228BF"/>
    <w:rsid w:val="002321F7"/>
    <w:rsid w:val="0023271E"/>
    <w:rsid w:val="00256A46"/>
    <w:rsid w:val="00262A68"/>
    <w:rsid w:val="00262CB8"/>
    <w:rsid w:val="00264BEE"/>
    <w:rsid w:val="00276243"/>
    <w:rsid w:val="002765CD"/>
    <w:rsid w:val="00277480"/>
    <w:rsid w:val="00286608"/>
    <w:rsid w:val="002920A5"/>
    <w:rsid w:val="00297FF8"/>
    <w:rsid w:val="002A38DE"/>
    <w:rsid w:val="002B571E"/>
    <w:rsid w:val="002B62BC"/>
    <w:rsid w:val="002C4FB2"/>
    <w:rsid w:val="002D305B"/>
    <w:rsid w:val="002D4F66"/>
    <w:rsid w:val="002D5333"/>
    <w:rsid w:val="002E01B0"/>
    <w:rsid w:val="002E244D"/>
    <w:rsid w:val="002E40DB"/>
    <w:rsid w:val="002E6419"/>
    <w:rsid w:val="00301195"/>
    <w:rsid w:val="00333EF8"/>
    <w:rsid w:val="003468A4"/>
    <w:rsid w:val="0035196E"/>
    <w:rsid w:val="00351D4B"/>
    <w:rsid w:val="0038586B"/>
    <w:rsid w:val="00387F5B"/>
    <w:rsid w:val="00392026"/>
    <w:rsid w:val="00393928"/>
    <w:rsid w:val="00397084"/>
    <w:rsid w:val="003A26A5"/>
    <w:rsid w:val="003A40BE"/>
    <w:rsid w:val="003A76F8"/>
    <w:rsid w:val="003B5BF1"/>
    <w:rsid w:val="003B6D9F"/>
    <w:rsid w:val="003B7DCA"/>
    <w:rsid w:val="003C0F57"/>
    <w:rsid w:val="003D035D"/>
    <w:rsid w:val="003D1E91"/>
    <w:rsid w:val="003D29F9"/>
    <w:rsid w:val="003D4213"/>
    <w:rsid w:val="003D55A8"/>
    <w:rsid w:val="003D7435"/>
    <w:rsid w:val="003D7C9C"/>
    <w:rsid w:val="003E4AE5"/>
    <w:rsid w:val="00416C9B"/>
    <w:rsid w:val="00425DD8"/>
    <w:rsid w:val="00441E47"/>
    <w:rsid w:val="0048542A"/>
    <w:rsid w:val="004A236A"/>
    <w:rsid w:val="004A3DD9"/>
    <w:rsid w:val="004A7A02"/>
    <w:rsid w:val="004B01DA"/>
    <w:rsid w:val="004B26D1"/>
    <w:rsid w:val="004C0069"/>
    <w:rsid w:val="004C264A"/>
    <w:rsid w:val="004D3B16"/>
    <w:rsid w:val="004E05FA"/>
    <w:rsid w:val="004E0CBA"/>
    <w:rsid w:val="004F752E"/>
    <w:rsid w:val="00505615"/>
    <w:rsid w:val="00512702"/>
    <w:rsid w:val="005162BF"/>
    <w:rsid w:val="00521D2E"/>
    <w:rsid w:val="0054386B"/>
    <w:rsid w:val="00543F1B"/>
    <w:rsid w:val="00554278"/>
    <w:rsid w:val="0055734E"/>
    <w:rsid w:val="005733D7"/>
    <w:rsid w:val="005754FB"/>
    <w:rsid w:val="00580444"/>
    <w:rsid w:val="00585AC7"/>
    <w:rsid w:val="0059367B"/>
    <w:rsid w:val="00595096"/>
    <w:rsid w:val="00596475"/>
    <w:rsid w:val="0059686A"/>
    <w:rsid w:val="005A5862"/>
    <w:rsid w:val="005B0EB7"/>
    <w:rsid w:val="005B12AF"/>
    <w:rsid w:val="005C4DB9"/>
    <w:rsid w:val="005D127D"/>
    <w:rsid w:val="005E37D9"/>
    <w:rsid w:val="005F3539"/>
    <w:rsid w:val="0060440B"/>
    <w:rsid w:val="00607F19"/>
    <w:rsid w:val="00613D48"/>
    <w:rsid w:val="00614952"/>
    <w:rsid w:val="0063280D"/>
    <w:rsid w:val="00632DA9"/>
    <w:rsid w:val="00634D8F"/>
    <w:rsid w:val="00635F74"/>
    <w:rsid w:val="0064257E"/>
    <w:rsid w:val="006517C8"/>
    <w:rsid w:val="0065446F"/>
    <w:rsid w:val="00674681"/>
    <w:rsid w:val="00675BD8"/>
    <w:rsid w:val="00676C57"/>
    <w:rsid w:val="00682E7C"/>
    <w:rsid w:val="00685BC5"/>
    <w:rsid w:val="00690A08"/>
    <w:rsid w:val="006A31BA"/>
    <w:rsid w:val="006C7A9C"/>
    <w:rsid w:val="006D5BB8"/>
    <w:rsid w:val="006F01E7"/>
    <w:rsid w:val="006F6F42"/>
    <w:rsid w:val="00704CC4"/>
    <w:rsid w:val="00712B8A"/>
    <w:rsid w:val="00723166"/>
    <w:rsid w:val="00733314"/>
    <w:rsid w:val="00743FF4"/>
    <w:rsid w:val="00752B82"/>
    <w:rsid w:val="00760AB2"/>
    <w:rsid w:val="00777DD5"/>
    <w:rsid w:val="00777E1F"/>
    <w:rsid w:val="0078159A"/>
    <w:rsid w:val="00783DAC"/>
    <w:rsid w:val="00785670"/>
    <w:rsid w:val="0078641B"/>
    <w:rsid w:val="0078715E"/>
    <w:rsid w:val="00787C31"/>
    <w:rsid w:val="0079144D"/>
    <w:rsid w:val="00794FD6"/>
    <w:rsid w:val="00795748"/>
    <w:rsid w:val="007B1866"/>
    <w:rsid w:val="007C1DB1"/>
    <w:rsid w:val="007C2CE1"/>
    <w:rsid w:val="007C7CA1"/>
    <w:rsid w:val="007D4EBF"/>
    <w:rsid w:val="007D5EF6"/>
    <w:rsid w:val="007E02FF"/>
    <w:rsid w:val="007E5A88"/>
    <w:rsid w:val="007E738E"/>
    <w:rsid w:val="007F4F22"/>
    <w:rsid w:val="007F7129"/>
    <w:rsid w:val="00805F1A"/>
    <w:rsid w:val="00807DC7"/>
    <w:rsid w:val="008137DC"/>
    <w:rsid w:val="00815D9B"/>
    <w:rsid w:val="008277EF"/>
    <w:rsid w:val="008333DA"/>
    <w:rsid w:val="0084034F"/>
    <w:rsid w:val="008449FC"/>
    <w:rsid w:val="0086152D"/>
    <w:rsid w:val="0086472D"/>
    <w:rsid w:val="00866075"/>
    <w:rsid w:val="0087105C"/>
    <w:rsid w:val="0087409D"/>
    <w:rsid w:val="00876F9A"/>
    <w:rsid w:val="008773DA"/>
    <w:rsid w:val="00891956"/>
    <w:rsid w:val="008A1781"/>
    <w:rsid w:val="008A3A1B"/>
    <w:rsid w:val="008B2B6D"/>
    <w:rsid w:val="008C321B"/>
    <w:rsid w:val="008D07A5"/>
    <w:rsid w:val="008D1978"/>
    <w:rsid w:val="008D72C7"/>
    <w:rsid w:val="008E1D71"/>
    <w:rsid w:val="008E6D2F"/>
    <w:rsid w:val="008F01CE"/>
    <w:rsid w:val="008F0AD6"/>
    <w:rsid w:val="008F7F0B"/>
    <w:rsid w:val="009028E5"/>
    <w:rsid w:val="009030B7"/>
    <w:rsid w:val="00913C3D"/>
    <w:rsid w:val="00915B0F"/>
    <w:rsid w:val="00916618"/>
    <w:rsid w:val="00927742"/>
    <w:rsid w:val="00937019"/>
    <w:rsid w:val="00942ED6"/>
    <w:rsid w:val="00953CCE"/>
    <w:rsid w:val="009563F9"/>
    <w:rsid w:val="009630B2"/>
    <w:rsid w:val="0098398A"/>
    <w:rsid w:val="00985810"/>
    <w:rsid w:val="00985E00"/>
    <w:rsid w:val="00990C1B"/>
    <w:rsid w:val="00993BDF"/>
    <w:rsid w:val="009A28A1"/>
    <w:rsid w:val="009A5B49"/>
    <w:rsid w:val="009B2777"/>
    <w:rsid w:val="009B5557"/>
    <w:rsid w:val="009C1CE1"/>
    <w:rsid w:val="009C37A1"/>
    <w:rsid w:val="009D2AE4"/>
    <w:rsid w:val="009D34BA"/>
    <w:rsid w:val="009E1AF8"/>
    <w:rsid w:val="009E4B5D"/>
    <w:rsid w:val="009E69D0"/>
    <w:rsid w:val="009F2B99"/>
    <w:rsid w:val="00A0356D"/>
    <w:rsid w:val="00A0364D"/>
    <w:rsid w:val="00A13A4A"/>
    <w:rsid w:val="00A21AED"/>
    <w:rsid w:val="00A24430"/>
    <w:rsid w:val="00A306BB"/>
    <w:rsid w:val="00A3671A"/>
    <w:rsid w:val="00A40753"/>
    <w:rsid w:val="00A4472C"/>
    <w:rsid w:val="00A45BCE"/>
    <w:rsid w:val="00A54B9B"/>
    <w:rsid w:val="00A666DF"/>
    <w:rsid w:val="00A72369"/>
    <w:rsid w:val="00A7308F"/>
    <w:rsid w:val="00A74D8C"/>
    <w:rsid w:val="00A77040"/>
    <w:rsid w:val="00A9219F"/>
    <w:rsid w:val="00A9384C"/>
    <w:rsid w:val="00A94E09"/>
    <w:rsid w:val="00A95D2E"/>
    <w:rsid w:val="00A97145"/>
    <w:rsid w:val="00AA21AD"/>
    <w:rsid w:val="00AA35FB"/>
    <w:rsid w:val="00AC0264"/>
    <w:rsid w:val="00AC60E7"/>
    <w:rsid w:val="00AF0C9A"/>
    <w:rsid w:val="00AF2747"/>
    <w:rsid w:val="00AF3253"/>
    <w:rsid w:val="00AF3572"/>
    <w:rsid w:val="00AF35A0"/>
    <w:rsid w:val="00B0141C"/>
    <w:rsid w:val="00B01CB7"/>
    <w:rsid w:val="00B04EFE"/>
    <w:rsid w:val="00B071B8"/>
    <w:rsid w:val="00B205E1"/>
    <w:rsid w:val="00B21BDE"/>
    <w:rsid w:val="00B31348"/>
    <w:rsid w:val="00B343D5"/>
    <w:rsid w:val="00B42977"/>
    <w:rsid w:val="00B42B4E"/>
    <w:rsid w:val="00B43B54"/>
    <w:rsid w:val="00B47FF5"/>
    <w:rsid w:val="00B53F08"/>
    <w:rsid w:val="00B56C0E"/>
    <w:rsid w:val="00B74C23"/>
    <w:rsid w:val="00B75119"/>
    <w:rsid w:val="00B7574E"/>
    <w:rsid w:val="00B75EFA"/>
    <w:rsid w:val="00B82BFC"/>
    <w:rsid w:val="00B8662C"/>
    <w:rsid w:val="00B90D11"/>
    <w:rsid w:val="00B927A4"/>
    <w:rsid w:val="00B941A6"/>
    <w:rsid w:val="00BA2C19"/>
    <w:rsid w:val="00BA38F8"/>
    <w:rsid w:val="00BA6081"/>
    <w:rsid w:val="00BB0121"/>
    <w:rsid w:val="00BB3DE4"/>
    <w:rsid w:val="00BB4156"/>
    <w:rsid w:val="00BD5C6B"/>
    <w:rsid w:val="00BE1BDE"/>
    <w:rsid w:val="00BE2E60"/>
    <w:rsid w:val="00BF2698"/>
    <w:rsid w:val="00BF3E9E"/>
    <w:rsid w:val="00BF4DF0"/>
    <w:rsid w:val="00C006EE"/>
    <w:rsid w:val="00C03EC0"/>
    <w:rsid w:val="00C0609B"/>
    <w:rsid w:val="00C16BF8"/>
    <w:rsid w:val="00C17696"/>
    <w:rsid w:val="00C20635"/>
    <w:rsid w:val="00C279A2"/>
    <w:rsid w:val="00C27DA5"/>
    <w:rsid w:val="00C357BB"/>
    <w:rsid w:val="00C3648F"/>
    <w:rsid w:val="00C376D0"/>
    <w:rsid w:val="00C40A79"/>
    <w:rsid w:val="00C46C3F"/>
    <w:rsid w:val="00C5463D"/>
    <w:rsid w:val="00C60309"/>
    <w:rsid w:val="00C62298"/>
    <w:rsid w:val="00C6578B"/>
    <w:rsid w:val="00C66C9A"/>
    <w:rsid w:val="00C73408"/>
    <w:rsid w:val="00C75782"/>
    <w:rsid w:val="00C90786"/>
    <w:rsid w:val="00CB05DC"/>
    <w:rsid w:val="00CB6745"/>
    <w:rsid w:val="00CC0E3A"/>
    <w:rsid w:val="00CC3C18"/>
    <w:rsid w:val="00CC6E66"/>
    <w:rsid w:val="00CD738E"/>
    <w:rsid w:val="00CE2FE4"/>
    <w:rsid w:val="00CE6A28"/>
    <w:rsid w:val="00CF0511"/>
    <w:rsid w:val="00CF0869"/>
    <w:rsid w:val="00CF2E4C"/>
    <w:rsid w:val="00CF7462"/>
    <w:rsid w:val="00D1160B"/>
    <w:rsid w:val="00D1788E"/>
    <w:rsid w:val="00D27F23"/>
    <w:rsid w:val="00D42F5A"/>
    <w:rsid w:val="00D5097A"/>
    <w:rsid w:val="00D525AF"/>
    <w:rsid w:val="00D544BC"/>
    <w:rsid w:val="00D54BB5"/>
    <w:rsid w:val="00D552A6"/>
    <w:rsid w:val="00D74193"/>
    <w:rsid w:val="00D808AE"/>
    <w:rsid w:val="00D978DD"/>
    <w:rsid w:val="00DA1CC7"/>
    <w:rsid w:val="00DA348B"/>
    <w:rsid w:val="00DA3C42"/>
    <w:rsid w:val="00DB4BD8"/>
    <w:rsid w:val="00DC190D"/>
    <w:rsid w:val="00DC2CF4"/>
    <w:rsid w:val="00DC5B16"/>
    <w:rsid w:val="00DC6343"/>
    <w:rsid w:val="00DE552F"/>
    <w:rsid w:val="00DE5F70"/>
    <w:rsid w:val="00DF1843"/>
    <w:rsid w:val="00DF5D20"/>
    <w:rsid w:val="00E0355F"/>
    <w:rsid w:val="00E0374D"/>
    <w:rsid w:val="00E051A4"/>
    <w:rsid w:val="00E062F5"/>
    <w:rsid w:val="00E13E51"/>
    <w:rsid w:val="00E275EA"/>
    <w:rsid w:val="00E31C45"/>
    <w:rsid w:val="00E33372"/>
    <w:rsid w:val="00E442E7"/>
    <w:rsid w:val="00E52FF9"/>
    <w:rsid w:val="00E557E0"/>
    <w:rsid w:val="00E64215"/>
    <w:rsid w:val="00E74651"/>
    <w:rsid w:val="00E8060A"/>
    <w:rsid w:val="00E8269F"/>
    <w:rsid w:val="00E86D04"/>
    <w:rsid w:val="00E92770"/>
    <w:rsid w:val="00E938F2"/>
    <w:rsid w:val="00E943E3"/>
    <w:rsid w:val="00E95DFA"/>
    <w:rsid w:val="00EA0B0E"/>
    <w:rsid w:val="00EA733E"/>
    <w:rsid w:val="00EB1308"/>
    <w:rsid w:val="00EB1375"/>
    <w:rsid w:val="00EC5B91"/>
    <w:rsid w:val="00ED3E5A"/>
    <w:rsid w:val="00EE3021"/>
    <w:rsid w:val="00EE3522"/>
    <w:rsid w:val="00EE4118"/>
    <w:rsid w:val="00F03A90"/>
    <w:rsid w:val="00F04BEB"/>
    <w:rsid w:val="00F075BC"/>
    <w:rsid w:val="00F11FBB"/>
    <w:rsid w:val="00F123B9"/>
    <w:rsid w:val="00F2353C"/>
    <w:rsid w:val="00F26A48"/>
    <w:rsid w:val="00F26B79"/>
    <w:rsid w:val="00F311D5"/>
    <w:rsid w:val="00F327C1"/>
    <w:rsid w:val="00F414CF"/>
    <w:rsid w:val="00F43ED3"/>
    <w:rsid w:val="00F6596D"/>
    <w:rsid w:val="00F75F45"/>
    <w:rsid w:val="00F95966"/>
    <w:rsid w:val="00F96632"/>
    <w:rsid w:val="00F96D75"/>
    <w:rsid w:val="00FA07A5"/>
    <w:rsid w:val="00FA4824"/>
    <w:rsid w:val="00FB2976"/>
    <w:rsid w:val="00FB7BD8"/>
    <w:rsid w:val="00FD32E8"/>
    <w:rsid w:val="00FD646A"/>
    <w:rsid w:val="00FD72B1"/>
    <w:rsid w:val="00FD7AFF"/>
    <w:rsid w:val="00FE20D5"/>
    <w:rsid w:val="00FE4B78"/>
    <w:rsid w:val="00FE6394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F414C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414C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E95DFA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Title"/>
    <w:basedOn w:val="a"/>
    <w:next w:val="a8"/>
    <w:link w:val="a9"/>
    <w:uiPriority w:val="99"/>
    <w:qFormat/>
    <w:rsid w:val="00E95D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E95D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8">
    <w:name w:val="Subtitle"/>
    <w:basedOn w:val="a"/>
    <w:next w:val="a"/>
    <w:link w:val="aa"/>
    <w:qFormat/>
    <w:rsid w:val="00E95D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rsid w:val="00E95D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C0069"/>
    <w:rPr>
      <w:b/>
      <w:bCs/>
    </w:rPr>
  </w:style>
  <w:style w:type="paragraph" w:customStyle="1" w:styleId="ConsPlusNormal">
    <w:name w:val="ConsPlusNormal"/>
    <w:rsid w:val="004C0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4C0069"/>
  </w:style>
  <w:style w:type="table" w:styleId="ac">
    <w:name w:val="Table Grid"/>
    <w:basedOn w:val="a1"/>
    <w:uiPriority w:val="39"/>
    <w:rsid w:val="00E4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B01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01CB7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27742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h2">
    <w:name w:val="h2"/>
    <w:basedOn w:val="a"/>
    <w:uiPriority w:val="99"/>
    <w:rsid w:val="00927742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40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355F"/>
  </w:style>
  <w:style w:type="paragraph" w:styleId="af3">
    <w:name w:val="footer"/>
    <w:basedOn w:val="a"/>
    <w:link w:val="af4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F414C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414C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E95DFA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Title"/>
    <w:basedOn w:val="a"/>
    <w:next w:val="a8"/>
    <w:link w:val="a9"/>
    <w:uiPriority w:val="99"/>
    <w:qFormat/>
    <w:rsid w:val="00E95D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E95D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8">
    <w:name w:val="Subtitle"/>
    <w:basedOn w:val="a"/>
    <w:next w:val="a"/>
    <w:link w:val="aa"/>
    <w:qFormat/>
    <w:rsid w:val="00E95D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rsid w:val="00E95D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C0069"/>
    <w:rPr>
      <w:b/>
      <w:bCs/>
    </w:rPr>
  </w:style>
  <w:style w:type="paragraph" w:customStyle="1" w:styleId="ConsPlusNormal">
    <w:name w:val="ConsPlusNormal"/>
    <w:rsid w:val="004C0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4C0069"/>
  </w:style>
  <w:style w:type="table" w:styleId="ac">
    <w:name w:val="Table Grid"/>
    <w:basedOn w:val="a1"/>
    <w:uiPriority w:val="39"/>
    <w:rsid w:val="00E4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B01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01CB7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27742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h2">
    <w:name w:val="h2"/>
    <w:basedOn w:val="a"/>
    <w:uiPriority w:val="99"/>
    <w:rsid w:val="00927742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40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355F"/>
  </w:style>
  <w:style w:type="paragraph" w:styleId="af3">
    <w:name w:val="footer"/>
    <w:basedOn w:val="a"/>
    <w:link w:val="af4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BPPobeda75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F234-F70F-4EAA-ACCD-E8FD49DE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Айталина И. Петухова</cp:lastModifiedBy>
  <cp:revision>3</cp:revision>
  <cp:lastPrinted>2018-03-07T01:00:00Z</cp:lastPrinted>
  <dcterms:created xsi:type="dcterms:W3CDTF">2020-02-28T06:01:00Z</dcterms:created>
  <dcterms:modified xsi:type="dcterms:W3CDTF">2020-02-28T06:18:00Z</dcterms:modified>
</cp:coreProperties>
</file>