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F7B55" w:rsidRDefault="00295C54" w:rsidP="00E03FA7">
      <w:pPr>
        <w:spacing w:after="0"/>
        <w:jc w:val="right"/>
        <w:rPr>
          <w:rFonts w:ascii="Times New Roman" w:hAnsi="Times New Roman" w:cs="Times New Roman"/>
          <w:sz w:val="24"/>
          <w:szCs w:val="24"/>
        </w:rPr>
      </w:pPr>
      <w:r w:rsidRPr="00295C54">
        <w:rPr>
          <w:rFonts w:ascii="Times New Roman" w:hAnsi="Times New Roman" w:cs="Times New Roman"/>
          <w:sz w:val="24"/>
          <w:szCs w:val="24"/>
        </w:rPr>
        <w:t xml:space="preserve">Протокол № </w:t>
      </w:r>
      <w:r w:rsidR="002E5B2B">
        <w:rPr>
          <w:rFonts w:ascii="Times New Roman" w:hAnsi="Times New Roman" w:cs="Times New Roman"/>
          <w:sz w:val="24"/>
          <w:szCs w:val="24"/>
        </w:rPr>
        <w:t xml:space="preserve">44-19 </w:t>
      </w:r>
      <w:r w:rsidRPr="00295C54">
        <w:rPr>
          <w:rFonts w:ascii="Times New Roman" w:hAnsi="Times New Roman" w:cs="Times New Roman"/>
          <w:sz w:val="24"/>
          <w:szCs w:val="24"/>
        </w:rPr>
        <w:t xml:space="preserve">от </w:t>
      </w:r>
      <w:r w:rsidR="002E5B2B">
        <w:rPr>
          <w:rFonts w:ascii="Times New Roman" w:hAnsi="Times New Roman" w:cs="Times New Roman"/>
          <w:sz w:val="24"/>
          <w:szCs w:val="24"/>
        </w:rPr>
        <w:t xml:space="preserve">«18» июня </w:t>
      </w:r>
      <w:bookmarkStart w:id="0" w:name="_GoBack"/>
      <w:bookmarkEnd w:id="0"/>
      <w:r w:rsidRPr="00295C54">
        <w:rPr>
          <w:rFonts w:ascii="Times New Roman" w:hAnsi="Times New Roman" w:cs="Times New Roman"/>
          <w:sz w:val="24"/>
          <w:szCs w:val="24"/>
        </w:rPr>
        <w:t xml:space="preserve"> 2019</w:t>
      </w:r>
      <w:r>
        <w:rPr>
          <w:rFonts w:ascii="Times New Roman" w:hAnsi="Times New Roman" w:cs="Times New Roman"/>
          <w:sz w:val="24"/>
          <w:szCs w:val="24"/>
        </w:rPr>
        <w:t> </w:t>
      </w:r>
      <w:r w:rsidRPr="00295C54">
        <w:rPr>
          <w:rFonts w:ascii="Times New Roman" w:hAnsi="Times New Roman" w:cs="Times New Roman"/>
          <w:sz w:val="24"/>
          <w:szCs w:val="24"/>
        </w:rPr>
        <w:t>г.</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14:anchorId="3AA2512D" wp14:editId="0010FA07">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9B75FD" w:rsidRPr="00BB320E" w:rsidRDefault="009B75FD" w:rsidP="00BB320E">
      <w:pPr>
        <w:spacing w:after="0"/>
        <w:jc w:val="center"/>
        <w:rPr>
          <w:rFonts w:ascii="Times New Roman" w:hAnsi="Times New Roman" w:cs="Times New Roman"/>
          <w:b/>
          <w:bCs/>
          <w:sz w:val="28"/>
          <w:szCs w:val="28"/>
        </w:rPr>
      </w:pPr>
      <w:r w:rsidRPr="00BB320E">
        <w:rPr>
          <w:rFonts w:ascii="Times New Roman" w:hAnsi="Times New Roman" w:cs="Times New Roman"/>
          <w:b/>
          <w:sz w:val="28"/>
          <w:szCs w:val="28"/>
        </w:rPr>
        <w:t>ЗАКУПОЧНАЯ ДОКУМЕНТАЦИЯ</w:t>
      </w:r>
    </w:p>
    <w:p w:rsidR="009B75FD" w:rsidRPr="009B75FD" w:rsidRDefault="009B75FD" w:rsidP="009B75FD">
      <w:pPr>
        <w:pStyle w:val="20"/>
        <w:widowControl w:val="0"/>
        <w:spacing w:before="0"/>
        <w:jc w:val="center"/>
        <w:rPr>
          <w:rFonts w:ascii="Times New Roman" w:hAnsi="Times New Roman" w:cs="Times New Roman"/>
          <w:color w:val="auto"/>
          <w:sz w:val="28"/>
          <w:szCs w:val="28"/>
        </w:rPr>
      </w:pPr>
      <w:r w:rsidRPr="009B75FD">
        <w:rPr>
          <w:rFonts w:ascii="Times New Roman" w:hAnsi="Times New Roman" w:cs="Times New Roman"/>
          <w:color w:val="auto"/>
          <w:sz w:val="28"/>
          <w:szCs w:val="28"/>
        </w:rPr>
        <w:t>на проведение запроса предложений по выбору Поставщика</w:t>
      </w:r>
    </w:p>
    <w:p w:rsidR="00260834" w:rsidRDefault="009B75FD" w:rsidP="009B75FD">
      <w:pPr>
        <w:spacing w:after="0"/>
        <w:jc w:val="center"/>
        <w:rPr>
          <w:rFonts w:ascii="Times New Roman" w:hAnsi="Times New Roman" w:cs="Times New Roman"/>
          <w:b/>
          <w:bCs/>
          <w:sz w:val="28"/>
          <w:szCs w:val="28"/>
        </w:rPr>
      </w:pPr>
      <w:r w:rsidRPr="009B75FD">
        <w:rPr>
          <w:rFonts w:ascii="Times New Roman" w:hAnsi="Times New Roman" w:cs="Times New Roman"/>
          <w:b/>
          <w:bCs/>
          <w:sz w:val="28"/>
          <w:szCs w:val="28"/>
        </w:rPr>
        <w:t xml:space="preserve">для </w:t>
      </w:r>
      <w:r w:rsidR="00260834">
        <w:rPr>
          <w:rFonts w:ascii="Times New Roman" w:hAnsi="Times New Roman" w:cs="Times New Roman"/>
          <w:b/>
          <w:bCs/>
          <w:sz w:val="28"/>
          <w:szCs w:val="28"/>
        </w:rPr>
        <w:t>поставки</w:t>
      </w:r>
      <w:r w:rsidRPr="009B75FD">
        <w:rPr>
          <w:rFonts w:ascii="Times New Roman" w:hAnsi="Times New Roman" w:cs="Times New Roman"/>
          <w:b/>
          <w:bCs/>
          <w:sz w:val="28"/>
          <w:szCs w:val="28"/>
        </w:rPr>
        <w:t xml:space="preserve"> </w:t>
      </w:r>
      <w:r w:rsidR="00127982">
        <w:rPr>
          <w:rFonts w:ascii="Times New Roman" w:hAnsi="Times New Roman" w:cs="Times New Roman"/>
          <w:b/>
          <w:bCs/>
          <w:sz w:val="28"/>
          <w:szCs w:val="28"/>
        </w:rPr>
        <w:t>специализированной техники</w:t>
      </w:r>
      <w:r>
        <w:rPr>
          <w:rFonts w:ascii="Times New Roman" w:hAnsi="Times New Roman" w:cs="Times New Roman"/>
          <w:b/>
          <w:bCs/>
          <w:sz w:val="28"/>
          <w:szCs w:val="28"/>
        </w:rPr>
        <w:t xml:space="preserve"> </w:t>
      </w:r>
      <w:r w:rsidR="005C0DCF">
        <w:rPr>
          <w:rFonts w:ascii="Times New Roman" w:hAnsi="Times New Roman" w:cs="Times New Roman"/>
          <w:b/>
          <w:bCs/>
          <w:sz w:val="28"/>
          <w:szCs w:val="28"/>
        </w:rPr>
        <w:t>- А</w:t>
      </w:r>
      <w:r w:rsidR="00260834">
        <w:rPr>
          <w:rFonts w:ascii="Times New Roman" w:hAnsi="Times New Roman" w:cs="Times New Roman"/>
          <w:b/>
          <w:bCs/>
          <w:sz w:val="28"/>
          <w:szCs w:val="28"/>
        </w:rPr>
        <w:t>втоцистерны</w:t>
      </w:r>
      <w:r w:rsidR="005C0DCF">
        <w:rPr>
          <w:rFonts w:ascii="Times New Roman" w:hAnsi="Times New Roman" w:cs="Times New Roman"/>
          <w:b/>
          <w:bCs/>
          <w:sz w:val="28"/>
          <w:szCs w:val="28"/>
        </w:rPr>
        <w:t xml:space="preserve"> для пищевых жидкостей на базе</w:t>
      </w:r>
      <w:r w:rsidR="008E2A25">
        <w:rPr>
          <w:rFonts w:ascii="Times New Roman" w:hAnsi="Times New Roman" w:cs="Times New Roman"/>
          <w:b/>
          <w:bCs/>
          <w:sz w:val="28"/>
          <w:szCs w:val="28"/>
        </w:rPr>
        <w:t xml:space="preserve"> </w:t>
      </w:r>
      <w:r w:rsidR="008E2A25" w:rsidRPr="008E2A25">
        <w:rPr>
          <w:rFonts w:ascii="Times New Roman" w:hAnsi="Times New Roman" w:cs="Times New Roman"/>
          <w:b/>
          <w:bCs/>
          <w:sz w:val="28"/>
          <w:szCs w:val="28"/>
        </w:rPr>
        <w:t>ГАЗ-3309</w:t>
      </w:r>
      <w:r w:rsidR="005C0DCF">
        <w:rPr>
          <w:rFonts w:ascii="Times New Roman" w:hAnsi="Times New Roman" w:cs="Times New Roman"/>
          <w:b/>
          <w:bCs/>
          <w:sz w:val="28"/>
          <w:szCs w:val="28"/>
        </w:rPr>
        <w:t xml:space="preserve"> (или эквивалент)</w:t>
      </w:r>
    </w:p>
    <w:p w:rsidR="009B75FD" w:rsidRPr="009B75FD" w:rsidRDefault="009B75FD" w:rsidP="009B75FD">
      <w:pPr>
        <w:spacing w:after="0"/>
        <w:jc w:val="center"/>
        <w:rPr>
          <w:rFonts w:ascii="Times New Roman" w:hAnsi="Times New Roman" w:cs="Times New Roman"/>
          <w:b/>
          <w:bCs/>
          <w:sz w:val="28"/>
          <w:szCs w:val="28"/>
        </w:rPr>
      </w:pPr>
      <w:r w:rsidRPr="009B75FD">
        <w:rPr>
          <w:rFonts w:ascii="Times New Roman" w:hAnsi="Times New Roman" w:cs="Times New Roman"/>
          <w:b/>
          <w:bCs/>
          <w:sz w:val="28"/>
          <w:szCs w:val="28"/>
        </w:rPr>
        <w:t>в рамках реализации программы «Развитие систем</w:t>
      </w:r>
    </w:p>
    <w:p w:rsidR="009B75FD" w:rsidRPr="009B75FD" w:rsidRDefault="009B75FD" w:rsidP="009B75FD">
      <w:pPr>
        <w:spacing w:after="0"/>
        <w:jc w:val="center"/>
        <w:rPr>
          <w:rFonts w:ascii="Times New Roman" w:hAnsi="Times New Roman" w:cs="Times New Roman"/>
          <w:b/>
          <w:bCs/>
          <w:sz w:val="28"/>
          <w:szCs w:val="28"/>
        </w:rPr>
      </w:pPr>
      <w:r w:rsidRPr="009B75FD">
        <w:rPr>
          <w:rFonts w:ascii="Times New Roman" w:hAnsi="Times New Roman" w:cs="Times New Roman"/>
          <w:b/>
          <w:bCs/>
          <w:sz w:val="28"/>
          <w:szCs w:val="28"/>
        </w:rPr>
        <w:t>водоснабжения Вилюйской группы улусов на 2019</w:t>
      </w:r>
      <w:r w:rsidR="00D76CD2">
        <w:rPr>
          <w:rFonts w:ascii="Times New Roman" w:hAnsi="Times New Roman" w:cs="Times New Roman"/>
          <w:b/>
          <w:bCs/>
          <w:sz w:val="28"/>
          <w:szCs w:val="28"/>
        </w:rPr>
        <w:t xml:space="preserve"> </w:t>
      </w:r>
      <w:r w:rsidRPr="009B75FD">
        <w:rPr>
          <w:rFonts w:ascii="Times New Roman" w:hAnsi="Times New Roman" w:cs="Times New Roman"/>
          <w:b/>
          <w:bCs/>
          <w:sz w:val="28"/>
          <w:szCs w:val="28"/>
        </w:rPr>
        <w:t>-</w:t>
      </w:r>
      <w:r w:rsidR="00D76CD2">
        <w:rPr>
          <w:rFonts w:ascii="Times New Roman" w:hAnsi="Times New Roman" w:cs="Times New Roman"/>
          <w:b/>
          <w:bCs/>
          <w:sz w:val="28"/>
          <w:szCs w:val="28"/>
        </w:rPr>
        <w:t xml:space="preserve"> </w:t>
      </w:r>
      <w:r w:rsidRPr="009B75FD">
        <w:rPr>
          <w:rFonts w:ascii="Times New Roman" w:hAnsi="Times New Roman" w:cs="Times New Roman"/>
          <w:b/>
          <w:bCs/>
          <w:sz w:val="28"/>
          <w:szCs w:val="28"/>
        </w:rPr>
        <w:t>2024 годы»</w:t>
      </w:r>
    </w:p>
    <w:p w:rsidR="00B85BA9" w:rsidRDefault="00B85BA9">
      <w:pPr>
        <w:spacing w:after="160" w:line="259" w:lineRule="auto"/>
        <w:rPr>
          <w:rFonts w:ascii="Times New Roman" w:hAnsi="Times New Roman" w:cs="Times New Roman"/>
          <w:b/>
          <w:bCs/>
          <w:sz w:val="24"/>
          <w:szCs w:val="24"/>
        </w:rPr>
      </w:pPr>
      <w:r>
        <w:rPr>
          <w:rFonts w:ascii="Times New Roman" w:hAnsi="Times New Roman" w:cs="Times New Roman"/>
          <w:sz w:val="24"/>
          <w:szCs w:val="24"/>
        </w:rPr>
        <w:br w:type="page"/>
      </w:r>
    </w:p>
    <w:p w:rsidR="009B75FD" w:rsidRPr="009B75FD" w:rsidRDefault="009B75FD" w:rsidP="00B85BA9">
      <w:pPr>
        <w:pStyle w:val="20"/>
        <w:widowControl w:val="0"/>
        <w:spacing w:before="0" w:line="240" w:lineRule="auto"/>
        <w:jc w:val="center"/>
        <w:rPr>
          <w:rFonts w:ascii="Times New Roman" w:hAnsi="Times New Roman" w:cs="Times New Roman"/>
          <w:b w:val="0"/>
          <w:bCs w:val="0"/>
          <w:color w:val="auto"/>
          <w:sz w:val="24"/>
          <w:szCs w:val="24"/>
        </w:rPr>
      </w:pPr>
      <w:r w:rsidRPr="009B75FD">
        <w:rPr>
          <w:rFonts w:ascii="Times New Roman" w:hAnsi="Times New Roman" w:cs="Times New Roman"/>
          <w:color w:val="auto"/>
          <w:sz w:val="24"/>
          <w:szCs w:val="24"/>
        </w:rPr>
        <w:lastRenderedPageBreak/>
        <w:t>Общие условия</w:t>
      </w:r>
      <w:r w:rsidR="00B85BA9">
        <w:rPr>
          <w:rFonts w:ascii="Times New Roman" w:hAnsi="Times New Roman" w:cs="Times New Roman"/>
          <w:color w:val="auto"/>
          <w:sz w:val="24"/>
          <w:szCs w:val="24"/>
        </w:rPr>
        <w:t xml:space="preserve"> проведения запроса предложений</w:t>
      </w:r>
    </w:p>
    <w:p w:rsidR="009B75FD" w:rsidRPr="00B85BA9" w:rsidRDefault="009B75FD" w:rsidP="00B85BA9">
      <w:pPr>
        <w:spacing w:after="0" w:line="240" w:lineRule="auto"/>
        <w:jc w:val="center"/>
        <w:rPr>
          <w:rFonts w:ascii="Times New Roman" w:hAnsi="Times New Roman" w:cs="Times New Roman"/>
          <w:sz w:val="24"/>
          <w:szCs w:val="24"/>
        </w:rPr>
      </w:pPr>
    </w:p>
    <w:p w:rsidR="009B75FD" w:rsidRPr="009B75FD" w:rsidRDefault="00B85BA9" w:rsidP="008049BF">
      <w:pPr>
        <w:pStyle w:val="aff6"/>
        <w:numPr>
          <w:ilvl w:val="0"/>
          <w:numId w:val="9"/>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B75FD" w:rsidRPr="00B85BA9" w:rsidRDefault="009B75FD" w:rsidP="00B85BA9">
      <w:pPr>
        <w:spacing w:after="0" w:line="240" w:lineRule="auto"/>
        <w:jc w:val="center"/>
        <w:rPr>
          <w:rFonts w:ascii="Times New Roman" w:hAnsi="Times New Roman" w:cs="Times New Roman"/>
        </w:rPr>
      </w:pPr>
    </w:p>
    <w:p w:rsidR="009B75FD" w:rsidRPr="009B75FD" w:rsidRDefault="009B75FD" w:rsidP="008E2A25">
      <w:pPr>
        <w:pStyle w:val="20"/>
        <w:keepNext w:val="0"/>
        <w:keepLines w:val="0"/>
        <w:widowControl w:val="0"/>
        <w:numPr>
          <w:ilvl w:val="0"/>
          <w:numId w:val="8"/>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sidRPr="009B75FD">
        <w:rPr>
          <w:rFonts w:ascii="Times New Roman" w:hAnsi="Times New Roman" w:cs="Times New Roman"/>
          <w:b w:val="0"/>
          <w:color w:val="auto"/>
          <w:sz w:val="24"/>
          <w:szCs w:val="24"/>
        </w:rPr>
        <w:t>Закупочная документация на проведение запроса предложений по выбору</w:t>
      </w:r>
      <w:r w:rsidR="008E2A25">
        <w:rPr>
          <w:rFonts w:ascii="Times New Roman" w:hAnsi="Times New Roman" w:cs="Times New Roman"/>
          <w:b w:val="0"/>
          <w:color w:val="auto"/>
          <w:sz w:val="24"/>
          <w:szCs w:val="24"/>
        </w:rPr>
        <w:t xml:space="preserve"> Поставщика для п</w:t>
      </w:r>
      <w:r w:rsidRPr="009B75FD">
        <w:rPr>
          <w:rFonts w:ascii="Times New Roman" w:hAnsi="Times New Roman" w:cs="Times New Roman"/>
          <w:b w:val="0"/>
          <w:color w:val="auto"/>
          <w:sz w:val="24"/>
          <w:szCs w:val="24"/>
        </w:rPr>
        <w:t xml:space="preserve">оставки </w:t>
      </w:r>
      <w:r w:rsidR="00127982">
        <w:rPr>
          <w:rFonts w:ascii="Times New Roman" w:hAnsi="Times New Roman" w:cs="Times New Roman"/>
          <w:b w:val="0"/>
          <w:color w:val="auto"/>
          <w:sz w:val="24"/>
          <w:szCs w:val="24"/>
        </w:rPr>
        <w:t>специализированной техники</w:t>
      </w:r>
      <w:r w:rsidRPr="009B75FD">
        <w:rPr>
          <w:rFonts w:ascii="Times New Roman" w:hAnsi="Times New Roman" w:cs="Times New Roman"/>
          <w:b w:val="0"/>
          <w:color w:val="auto"/>
          <w:sz w:val="24"/>
          <w:szCs w:val="24"/>
        </w:rPr>
        <w:t xml:space="preserve"> </w:t>
      </w:r>
      <w:r w:rsidR="005C0DCF">
        <w:rPr>
          <w:rFonts w:ascii="Times New Roman" w:hAnsi="Times New Roman" w:cs="Times New Roman"/>
          <w:b w:val="0"/>
          <w:color w:val="auto"/>
          <w:sz w:val="24"/>
          <w:szCs w:val="24"/>
        </w:rPr>
        <w:t xml:space="preserve">- </w:t>
      </w:r>
      <w:r w:rsidRPr="009B75FD">
        <w:rPr>
          <w:rFonts w:ascii="Times New Roman" w:hAnsi="Times New Roman" w:cs="Times New Roman"/>
          <w:b w:val="0"/>
          <w:color w:val="auto"/>
          <w:sz w:val="24"/>
          <w:szCs w:val="24"/>
        </w:rPr>
        <w:t>Автоцистерны</w:t>
      </w:r>
      <w:r w:rsidR="005C0DCF">
        <w:rPr>
          <w:rFonts w:ascii="Times New Roman" w:hAnsi="Times New Roman" w:cs="Times New Roman"/>
          <w:b w:val="0"/>
          <w:color w:val="auto"/>
          <w:sz w:val="24"/>
          <w:szCs w:val="24"/>
        </w:rPr>
        <w:t xml:space="preserve"> для пищевых жидкостей на базе</w:t>
      </w:r>
      <w:r w:rsidRPr="009B75FD">
        <w:rPr>
          <w:rFonts w:ascii="Times New Roman" w:hAnsi="Times New Roman" w:cs="Times New Roman"/>
          <w:b w:val="0"/>
          <w:color w:val="auto"/>
          <w:sz w:val="24"/>
          <w:szCs w:val="24"/>
        </w:rPr>
        <w:t xml:space="preserve"> </w:t>
      </w:r>
      <w:r w:rsidR="008E2A25">
        <w:rPr>
          <w:rFonts w:ascii="Times New Roman" w:hAnsi="Times New Roman" w:cs="Times New Roman"/>
          <w:b w:val="0"/>
          <w:color w:val="auto"/>
          <w:sz w:val="24"/>
          <w:szCs w:val="24"/>
        </w:rPr>
        <w:t>ГАЗ-3309</w:t>
      </w:r>
      <w:r w:rsidR="005C0DCF">
        <w:rPr>
          <w:rFonts w:ascii="Times New Roman" w:hAnsi="Times New Roman" w:cs="Times New Roman"/>
          <w:b w:val="0"/>
          <w:color w:val="auto"/>
          <w:sz w:val="24"/>
          <w:szCs w:val="24"/>
        </w:rPr>
        <w:t xml:space="preserve"> (или эквивалент)</w:t>
      </w:r>
      <w:r w:rsidR="008E2A25">
        <w:rPr>
          <w:rFonts w:ascii="Times New Roman" w:hAnsi="Times New Roman" w:cs="Times New Roman"/>
          <w:b w:val="0"/>
          <w:color w:val="auto"/>
          <w:sz w:val="24"/>
          <w:szCs w:val="24"/>
        </w:rPr>
        <w:t xml:space="preserve"> </w:t>
      </w:r>
      <w:r w:rsidRPr="009B75FD">
        <w:rPr>
          <w:rFonts w:ascii="Times New Roman" w:hAnsi="Times New Roman" w:cs="Times New Roman"/>
          <w:b w:val="0"/>
          <w:color w:val="auto"/>
          <w:sz w:val="24"/>
          <w:szCs w:val="24"/>
        </w:rPr>
        <w:t>в рамках реализации программы «Развитие систем водоснабжения Вилюйской группы улусов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цене единицы продукции. </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Закупочная комиссия в срок, указанный в пункте 12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8E2A25" w:rsidRPr="008E2A25" w:rsidRDefault="008E2A25" w:rsidP="008E2A25">
      <w:pPr>
        <w:pStyle w:val="aff6"/>
        <w:numPr>
          <w:ilvl w:val="0"/>
          <w:numId w:val="8"/>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Настоящий запрос предложений не является публичной офертой.</w:t>
      </w:r>
    </w:p>
    <w:p w:rsidR="00295C54" w:rsidRDefault="00295C54" w:rsidP="008E2A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6972"/>
      </w:tblGrid>
      <w:tr w:rsidR="00E03FA7" w:rsidRPr="00DF0305" w:rsidTr="005C0DCF">
        <w:tc>
          <w:tcPr>
            <w:tcW w:w="675" w:type="dxa"/>
            <w:shd w:val="clear" w:color="auto" w:fill="auto"/>
          </w:tcPr>
          <w:p w:rsidR="00E03FA7" w:rsidRPr="00DF0305" w:rsidRDefault="00CC572F"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p>
        </w:tc>
        <w:tc>
          <w:tcPr>
            <w:tcW w:w="2977" w:type="dxa"/>
            <w:shd w:val="clear" w:color="auto" w:fill="auto"/>
          </w:tcPr>
          <w:p w:rsidR="00E03FA7" w:rsidRPr="00DF0305" w:rsidRDefault="00E03FA7"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Способ закупки</w:t>
            </w:r>
          </w:p>
        </w:tc>
        <w:tc>
          <w:tcPr>
            <w:tcW w:w="6972" w:type="dxa"/>
            <w:shd w:val="clear" w:color="auto" w:fill="auto"/>
          </w:tcPr>
          <w:p w:rsidR="00E03FA7" w:rsidRPr="00DF0305" w:rsidRDefault="00E03FA7" w:rsidP="00DF0305">
            <w:pPr>
              <w:spacing w:after="0" w:line="240" w:lineRule="auto"/>
              <w:jc w:val="both"/>
              <w:rPr>
                <w:rFonts w:ascii="Times New Roman" w:hAnsi="Times New Roman" w:cs="Times New Roman"/>
                <w:bCs/>
                <w:snapToGrid w:val="0"/>
                <w:sz w:val="24"/>
                <w:szCs w:val="24"/>
              </w:rPr>
            </w:pPr>
            <w:r w:rsidRPr="00DF0305">
              <w:rPr>
                <w:rFonts w:ascii="Times New Roman" w:hAnsi="Times New Roman" w:cs="Times New Roman"/>
                <w:bCs/>
                <w:snapToGrid w:val="0"/>
                <w:sz w:val="24"/>
                <w:szCs w:val="24"/>
              </w:rPr>
              <w:t>Запрос предложений</w:t>
            </w:r>
            <w:r w:rsidR="00260834" w:rsidRPr="00DF0305">
              <w:rPr>
                <w:rFonts w:ascii="Times New Roman" w:hAnsi="Times New Roman" w:cs="Times New Roman"/>
                <w:bCs/>
                <w:snapToGrid w:val="0"/>
                <w:sz w:val="24"/>
                <w:szCs w:val="24"/>
              </w:rPr>
              <w:t xml:space="preserve"> (не является публичной офертой)</w:t>
            </w:r>
          </w:p>
        </w:tc>
      </w:tr>
      <w:tr w:rsidR="009B75FD" w:rsidRPr="00DF0305" w:rsidTr="005C0DCF">
        <w:tc>
          <w:tcPr>
            <w:tcW w:w="675" w:type="dxa"/>
            <w:shd w:val="clear" w:color="auto" w:fill="auto"/>
          </w:tcPr>
          <w:p w:rsidR="009B75FD" w:rsidRPr="00DF0305" w:rsidRDefault="00CC572F"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w:t>
            </w:r>
          </w:p>
        </w:tc>
        <w:tc>
          <w:tcPr>
            <w:tcW w:w="2977" w:type="dxa"/>
            <w:shd w:val="clear" w:color="auto" w:fill="auto"/>
          </w:tcPr>
          <w:p w:rsidR="009B75FD" w:rsidRPr="00DF0305" w:rsidRDefault="009B75FD"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Заказчик</w:t>
            </w:r>
          </w:p>
        </w:tc>
        <w:tc>
          <w:tcPr>
            <w:tcW w:w="6972" w:type="dxa"/>
            <w:shd w:val="clear" w:color="auto" w:fill="auto"/>
          </w:tcPr>
          <w:p w:rsidR="009B75FD" w:rsidRPr="00DF0305" w:rsidRDefault="009B75FD"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Некоммерческая организация «Целевой фонд будущих поколений Республи</w:t>
            </w:r>
            <w:r w:rsidR="00260834" w:rsidRPr="00DF0305">
              <w:rPr>
                <w:rFonts w:ascii="Times New Roman" w:hAnsi="Times New Roman" w:cs="Times New Roman"/>
                <w:sz w:val="24"/>
                <w:szCs w:val="24"/>
              </w:rPr>
              <w:t>ки Саха (Якутия)»</w:t>
            </w:r>
            <w:r w:rsidRPr="00DF0305">
              <w:rPr>
                <w:rFonts w:ascii="Times New Roman" w:hAnsi="Times New Roman" w:cs="Times New Roman"/>
                <w:sz w:val="24"/>
                <w:szCs w:val="24"/>
              </w:rPr>
              <w:t>.</w:t>
            </w:r>
          </w:p>
          <w:p w:rsidR="009B75FD" w:rsidRPr="00DF0305" w:rsidRDefault="009B75FD"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Адрес: 677018, Республика Саха (Якутия), г.</w:t>
            </w:r>
            <w:r w:rsidR="00260834" w:rsidRPr="00DF0305">
              <w:rPr>
                <w:rFonts w:ascii="Times New Roman" w:hAnsi="Times New Roman" w:cs="Times New Roman"/>
                <w:sz w:val="24"/>
                <w:szCs w:val="24"/>
              </w:rPr>
              <w:t> Якутск,</w:t>
            </w:r>
          </w:p>
          <w:p w:rsidR="009B75FD" w:rsidRPr="00DF0305" w:rsidRDefault="00260834"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ул. </w:t>
            </w:r>
            <w:proofErr w:type="spellStart"/>
            <w:r w:rsidRPr="00DF0305">
              <w:rPr>
                <w:rFonts w:ascii="Times New Roman" w:hAnsi="Times New Roman" w:cs="Times New Roman"/>
                <w:sz w:val="24"/>
                <w:szCs w:val="24"/>
              </w:rPr>
              <w:t>Аммосова</w:t>
            </w:r>
            <w:proofErr w:type="spellEnd"/>
            <w:r w:rsidRPr="00DF0305">
              <w:rPr>
                <w:rFonts w:ascii="Times New Roman" w:hAnsi="Times New Roman" w:cs="Times New Roman"/>
                <w:sz w:val="24"/>
                <w:szCs w:val="24"/>
              </w:rPr>
              <w:t>, д. </w:t>
            </w:r>
            <w:r w:rsidR="009B75FD" w:rsidRPr="00DF0305">
              <w:rPr>
                <w:rFonts w:ascii="Times New Roman" w:hAnsi="Times New Roman" w:cs="Times New Roman"/>
                <w:sz w:val="24"/>
                <w:szCs w:val="24"/>
              </w:rPr>
              <w:t>18.</w:t>
            </w:r>
          </w:p>
          <w:p w:rsidR="009B75FD" w:rsidRPr="00DF0305" w:rsidRDefault="009B75FD"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Тел.: +7</w:t>
            </w:r>
            <w:r w:rsidR="00260834" w:rsidRPr="00DF0305">
              <w:rPr>
                <w:rFonts w:ascii="Times New Roman" w:hAnsi="Times New Roman" w:cs="Times New Roman"/>
                <w:sz w:val="24"/>
                <w:szCs w:val="24"/>
              </w:rPr>
              <w:t> (4112) 39</w:t>
            </w:r>
            <w:r w:rsidR="00260834" w:rsidRPr="00DF0305">
              <w:rPr>
                <w:rFonts w:ascii="Times New Roman" w:hAnsi="Times New Roman" w:cs="Times New Roman"/>
                <w:sz w:val="24"/>
                <w:szCs w:val="24"/>
              </w:rPr>
              <w:noBreakHyphen/>
              <w:t>35</w:t>
            </w:r>
            <w:r w:rsidR="00260834" w:rsidRPr="00DF0305">
              <w:rPr>
                <w:rFonts w:ascii="Times New Roman" w:hAnsi="Times New Roman" w:cs="Times New Roman"/>
                <w:sz w:val="24"/>
                <w:szCs w:val="24"/>
              </w:rPr>
              <w:noBreakHyphen/>
            </w:r>
            <w:r w:rsidRPr="00DF0305">
              <w:rPr>
                <w:rFonts w:ascii="Times New Roman" w:hAnsi="Times New Roman" w:cs="Times New Roman"/>
                <w:sz w:val="24"/>
                <w:szCs w:val="24"/>
              </w:rPr>
              <w:t>00, факс +7</w:t>
            </w:r>
            <w:r w:rsidR="00260834" w:rsidRPr="00DF0305">
              <w:rPr>
                <w:rFonts w:ascii="Times New Roman" w:hAnsi="Times New Roman" w:cs="Times New Roman"/>
                <w:sz w:val="24"/>
                <w:szCs w:val="24"/>
              </w:rPr>
              <w:t> </w:t>
            </w:r>
            <w:r w:rsidRPr="00DF0305">
              <w:rPr>
                <w:rFonts w:ascii="Times New Roman" w:hAnsi="Times New Roman" w:cs="Times New Roman"/>
                <w:sz w:val="24"/>
                <w:szCs w:val="24"/>
              </w:rPr>
              <w:t>(4112)</w:t>
            </w:r>
            <w:r w:rsidR="00260834" w:rsidRPr="00DF0305">
              <w:rPr>
                <w:rFonts w:ascii="Times New Roman" w:hAnsi="Times New Roman" w:cs="Times New Roman"/>
                <w:sz w:val="24"/>
                <w:szCs w:val="24"/>
              </w:rPr>
              <w:t> 42</w:t>
            </w:r>
            <w:r w:rsidR="00260834" w:rsidRPr="00DF0305">
              <w:rPr>
                <w:rFonts w:ascii="Times New Roman" w:hAnsi="Times New Roman" w:cs="Times New Roman"/>
                <w:sz w:val="24"/>
                <w:szCs w:val="24"/>
              </w:rPr>
              <w:noBreakHyphen/>
              <w:t>00</w:t>
            </w:r>
            <w:r w:rsidR="00260834" w:rsidRPr="00DF0305">
              <w:rPr>
                <w:rFonts w:ascii="Times New Roman" w:hAnsi="Times New Roman" w:cs="Times New Roman"/>
                <w:sz w:val="24"/>
                <w:szCs w:val="24"/>
              </w:rPr>
              <w:noBreakHyphen/>
              <w:t>75,</w:t>
            </w:r>
          </w:p>
          <w:p w:rsidR="005C0DCF" w:rsidRPr="005C0DCF" w:rsidRDefault="00260834" w:rsidP="005C0DCF">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Электронная почта</w:t>
            </w:r>
            <w:r w:rsidR="009B75FD" w:rsidRPr="00DF0305">
              <w:rPr>
                <w:rFonts w:ascii="Times New Roman" w:hAnsi="Times New Roman" w:cs="Times New Roman"/>
                <w:sz w:val="24"/>
                <w:szCs w:val="24"/>
              </w:rPr>
              <w:t xml:space="preserve">: </w:t>
            </w:r>
            <w:hyperlink r:id="rId9" w:history="1">
              <w:r w:rsidR="005C0DCF" w:rsidRPr="004F3EDB">
                <w:rPr>
                  <w:rStyle w:val="af6"/>
                  <w:sz w:val="24"/>
                  <w:szCs w:val="24"/>
                  <w:lang w:val="en-US"/>
                </w:rPr>
                <w:t>office</w:t>
              </w:r>
              <w:r w:rsidR="005C0DCF" w:rsidRPr="004F3EDB">
                <w:rPr>
                  <w:rStyle w:val="af6"/>
                  <w:sz w:val="24"/>
                  <w:szCs w:val="24"/>
                </w:rPr>
                <w:t>@</w:t>
              </w:r>
              <w:proofErr w:type="spellStart"/>
              <w:r w:rsidR="005C0DCF" w:rsidRPr="004F3EDB">
                <w:rPr>
                  <w:rStyle w:val="af6"/>
                  <w:sz w:val="24"/>
                  <w:szCs w:val="24"/>
                  <w:lang w:val="en-US"/>
                </w:rPr>
                <w:t>fbprs</w:t>
              </w:r>
              <w:proofErr w:type="spellEnd"/>
              <w:r w:rsidR="005C0DCF" w:rsidRPr="004F3EDB">
                <w:rPr>
                  <w:rStyle w:val="af6"/>
                  <w:sz w:val="24"/>
                  <w:szCs w:val="24"/>
                </w:rPr>
                <w:t>.</w:t>
              </w:r>
              <w:proofErr w:type="spellStart"/>
              <w:r w:rsidR="005C0DCF" w:rsidRPr="004F3EDB">
                <w:rPr>
                  <w:rStyle w:val="af6"/>
                  <w:sz w:val="24"/>
                  <w:szCs w:val="24"/>
                  <w:lang w:val="en-US"/>
                </w:rPr>
                <w:t>ru</w:t>
              </w:r>
              <w:proofErr w:type="spellEnd"/>
            </w:hyperlink>
          </w:p>
        </w:tc>
      </w:tr>
      <w:tr w:rsidR="009B75FD" w:rsidRPr="00DF0305" w:rsidTr="005C0DCF">
        <w:tc>
          <w:tcPr>
            <w:tcW w:w="675" w:type="dxa"/>
            <w:shd w:val="clear" w:color="auto" w:fill="auto"/>
          </w:tcPr>
          <w:p w:rsidR="009B75FD" w:rsidRPr="00DF0305" w:rsidRDefault="00CC572F"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3</w:t>
            </w:r>
          </w:p>
        </w:tc>
        <w:tc>
          <w:tcPr>
            <w:tcW w:w="2977" w:type="dxa"/>
            <w:shd w:val="clear" w:color="auto" w:fill="auto"/>
          </w:tcPr>
          <w:p w:rsidR="009B75FD" w:rsidRPr="00DF0305" w:rsidRDefault="009B75FD"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Предмет закупки </w:t>
            </w:r>
          </w:p>
        </w:tc>
        <w:tc>
          <w:tcPr>
            <w:tcW w:w="6972" w:type="dxa"/>
            <w:shd w:val="clear" w:color="auto" w:fill="auto"/>
          </w:tcPr>
          <w:p w:rsidR="005C0DCF" w:rsidRPr="005C0DCF" w:rsidRDefault="00260834" w:rsidP="005C0DCF">
            <w:pPr>
              <w:pStyle w:val="20"/>
              <w:numPr>
                <w:ilvl w:val="12"/>
                <w:numId w:val="0"/>
              </w:numPr>
              <w:spacing w:before="0" w:line="240" w:lineRule="auto"/>
              <w:jc w:val="both"/>
              <w:rPr>
                <w:rFonts w:ascii="Times New Roman" w:hAnsi="Times New Roman" w:cs="Times New Roman"/>
                <w:b w:val="0"/>
                <w:color w:val="auto"/>
                <w:sz w:val="24"/>
                <w:szCs w:val="24"/>
              </w:rPr>
            </w:pPr>
            <w:r w:rsidRPr="00DF0305">
              <w:rPr>
                <w:rFonts w:ascii="Times New Roman" w:hAnsi="Times New Roman" w:cs="Times New Roman"/>
                <w:b w:val="0"/>
                <w:bCs w:val="0"/>
                <w:color w:val="auto"/>
                <w:sz w:val="24"/>
                <w:szCs w:val="24"/>
              </w:rPr>
              <w:t>Поставка</w:t>
            </w:r>
            <w:r w:rsidR="005B7B82">
              <w:rPr>
                <w:rFonts w:ascii="Times New Roman" w:hAnsi="Times New Roman" w:cs="Times New Roman"/>
                <w:b w:val="0"/>
                <w:bCs w:val="0"/>
                <w:color w:val="auto"/>
                <w:sz w:val="24"/>
                <w:szCs w:val="24"/>
              </w:rPr>
              <w:t xml:space="preserve"> </w:t>
            </w:r>
            <w:r w:rsidR="00127982">
              <w:rPr>
                <w:rFonts w:ascii="Times New Roman" w:hAnsi="Times New Roman" w:cs="Times New Roman"/>
                <w:b w:val="0"/>
                <w:bCs w:val="0"/>
                <w:color w:val="auto"/>
                <w:sz w:val="24"/>
                <w:szCs w:val="24"/>
              </w:rPr>
              <w:t>специализированной техники</w:t>
            </w:r>
            <w:r w:rsidR="00B20A81" w:rsidRPr="00B20A81">
              <w:rPr>
                <w:rFonts w:ascii="Times New Roman" w:hAnsi="Times New Roman" w:cs="Times New Roman"/>
                <w:b w:val="0"/>
                <w:bCs w:val="0"/>
                <w:color w:val="auto"/>
                <w:sz w:val="24"/>
                <w:szCs w:val="24"/>
              </w:rPr>
              <w:t xml:space="preserve"> </w:t>
            </w:r>
            <w:r w:rsidR="005C0DCF">
              <w:rPr>
                <w:rFonts w:ascii="Times New Roman" w:hAnsi="Times New Roman" w:cs="Times New Roman"/>
                <w:b w:val="0"/>
                <w:color w:val="auto"/>
                <w:sz w:val="24"/>
                <w:szCs w:val="24"/>
              </w:rPr>
              <w:t xml:space="preserve">- </w:t>
            </w:r>
            <w:r w:rsidR="005C0DCF" w:rsidRPr="009B75FD">
              <w:rPr>
                <w:rFonts w:ascii="Times New Roman" w:hAnsi="Times New Roman" w:cs="Times New Roman"/>
                <w:b w:val="0"/>
                <w:color w:val="auto"/>
                <w:sz w:val="24"/>
                <w:szCs w:val="24"/>
              </w:rPr>
              <w:t>Автоцистерны</w:t>
            </w:r>
            <w:r w:rsidR="005C0DCF">
              <w:rPr>
                <w:rFonts w:ascii="Times New Roman" w:hAnsi="Times New Roman" w:cs="Times New Roman"/>
                <w:b w:val="0"/>
                <w:color w:val="auto"/>
                <w:sz w:val="24"/>
                <w:szCs w:val="24"/>
              </w:rPr>
              <w:t xml:space="preserve"> для пищевых жидкостей на базе</w:t>
            </w:r>
            <w:r w:rsidR="005C0DCF" w:rsidRPr="009B75FD">
              <w:rPr>
                <w:rFonts w:ascii="Times New Roman" w:hAnsi="Times New Roman" w:cs="Times New Roman"/>
                <w:b w:val="0"/>
                <w:color w:val="auto"/>
                <w:sz w:val="24"/>
                <w:szCs w:val="24"/>
              </w:rPr>
              <w:t xml:space="preserve"> </w:t>
            </w:r>
            <w:r w:rsidR="005C0DCF">
              <w:rPr>
                <w:rFonts w:ascii="Times New Roman" w:hAnsi="Times New Roman" w:cs="Times New Roman"/>
                <w:b w:val="0"/>
                <w:color w:val="auto"/>
                <w:sz w:val="24"/>
                <w:szCs w:val="24"/>
              </w:rPr>
              <w:t>ГАЗ-3309 (или эквивалент)</w:t>
            </w:r>
          </w:p>
        </w:tc>
      </w:tr>
      <w:tr w:rsidR="00260834" w:rsidRPr="00DF0305" w:rsidTr="005C0DCF">
        <w:tc>
          <w:tcPr>
            <w:tcW w:w="675" w:type="dxa"/>
            <w:shd w:val="clear" w:color="auto" w:fill="auto"/>
          </w:tcPr>
          <w:p w:rsidR="00260834" w:rsidRPr="00DF0305" w:rsidRDefault="00CC572F"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4</w:t>
            </w:r>
          </w:p>
        </w:tc>
        <w:tc>
          <w:tcPr>
            <w:tcW w:w="2977" w:type="dxa"/>
            <w:shd w:val="clear" w:color="auto" w:fill="auto"/>
          </w:tcPr>
          <w:p w:rsidR="00260834" w:rsidRPr="00DF0305" w:rsidRDefault="00260834"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Количество</w:t>
            </w:r>
          </w:p>
        </w:tc>
        <w:tc>
          <w:tcPr>
            <w:tcW w:w="6972" w:type="dxa"/>
            <w:shd w:val="clear" w:color="auto" w:fill="auto"/>
          </w:tcPr>
          <w:p w:rsidR="00260834" w:rsidRPr="00B20A81" w:rsidRDefault="008E2A25" w:rsidP="00DF0305">
            <w:pPr>
              <w:pStyle w:val="20"/>
              <w:numPr>
                <w:ilvl w:val="12"/>
                <w:numId w:val="0"/>
              </w:numPr>
              <w:spacing w:before="0" w:line="240" w:lineRule="auto"/>
              <w:jc w:val="both"/>
              <w:rPr>
                <w:rFonts w:ascii="Times New Roman" w:hAnsi="Times New Roman" w:cs="Times New Roman"/>
                <w:b w:val="0"/>
                <w:bCs w:val="0"/>
                <w:color w:val="auto"/>
                <w:sz w:val="24"/>
                <w:szCs w:val="24"/>
              </w:rPr>
            </w:pPr>
            <w:r w:rsidRPr="00B20A81">
              <w:rPr>
                <w:rFonts w:ascii="Times New Roman" w:hAnsi="Times New Roman" w:cs="Times New Roman"/>
                <w:b w:val="0"/>
                <w:bCs w:val="0"/>
                <w:color w:val="auto"/>
                <w:sz w:val="24"/>
                <w:szCs w:val="24"/>
              </w:rPr>
              <w:t>5</w:t>
            </w:r>
            <w:r w:rsidR="008510BA" w:rsidRPr="00B20A81">
              <w:rPr>
                <w:rFonts w:ascii="Times New Roman" w:hAnsi="Times New Roman" w:cs="Times New Roman"/>
                <w:b w:val="0"/>
                <w:bCs w:val="0"/>
                <w:color w:val="auto"/>
                <w:sz w:val="24"/>
                <w:szCs w:val="24"/>
              </w:rPr>
              <w:t xml:space="preserve"> (</w:t>
            </w:r>
            <w:r w:rsidRPr="00B20A81">
              <w:rPr>
                <w:rFonts w:ascii="Times New Roman" w:hAnsi="Times New Roman" w:cs="Times New Roman"/>
                <w:b w:val="0"/>
                <w:bCs w:val="0"/>
                <w:color w:val="auto"/>
                <w:sz w:val="24"/>
                <w:szCs w:val="24"/>
              </w:rPr>
              <w:t>Пять</w:t>
            </w:r>
            <w:r w:rsidR="00127982">
              <w:rPr>
                <w:rFonts w:ascii="Times New Roman" w:hAnsi="Times New Roman" w:cs="Times New Roman"/>
                <w:b w:val="0"/>
                <w:bCs w:val="0"/>
                <w:color w:val="auto"/>
                <w:sz w:val="24"/>
                <w:szCs w:val="24"/>
              </w:rPr>
              <w:t>) единиц</w:t>
            </w:r>
            <w:r w:rsidR="00E426A2" w:rsidRPr="00B20A81">
              <w:rPr>
                <w:rFonts w:ascii="Times New Roman" w:hAnsi="Times New Roman" w:cs="Times New Roman"/>
                <w:b w:val="0"/>
                <w:bCs w:val="0"/>
                <w:color w:val="auto"/>
                <w:sz w:val="24"/>
                <w:szCs w:val="24"/>
              </w:rPr>
              <w:t xml:space="preserve"> техники</w:t>
            </w:r>
          </w:p>
        </w:tc>
      </w:tr>
      <w:tr w:rsidR="004E6FEF" w:rsidRPr="00DF0305" w:rsidTr="005C0DCF">
        <w:tc>
          <w:tcPr>
            <w:tcW w:w="675" w:type="dxa"/>
            <w:shd w:val="clear" w:color="auto" w:fill="auto"/>
          </w:tcPr>
          <w:p w:rsidR="004E6FEF" w:rsidRPr="00DF0305" w:rsidRDefault="00CC572F"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5</w:t>
            </w:r>
          </w:p>
        </w:tc>
        <w:tc>
          <w:tcPr>
            <w:tcW w:w="2977" w:type="dxa"/>
            <w:shd w:val="clear" w:color="auto" w:fill="auto"/>
          </w:tcPr>
          <w:p w:rsidR="004E6FEF" w:rsidRPr="00DF0305" w:rsidRDefault="00CC572F"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Место поставки</w:t>
            </w:r>
          </w:p>
        </w:tc>
        <w:tc>
          <w:tcPr>
            <w:tcW w:w="6972" w:type="dxa"/>
            <w:shd w:val="clear" w:color="auto" w:fill="auto"/>
          </w:tcPr>
          <w:p w:rsidR="00146A6E" w:rsidRPr="00B20A81" w:rsidRDefault="004E6FEF" w:rsidP="00B20A81">
            <w:pPr>
              <w:numPr>
                <w:ilvl w:val="12"/>
                <w:numId w:val="0"/>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Республика Саха (Якутия), г.</w:t>
            </w:r>
            <w:r w:rsidR="00260834" w:rsidRPr="00B20A81">
              <w:rPr>
                <w:rFonts w:ascii="Times New Roman" w:hAnsi="Times New Roman" w:cs="Times New Roman"/>
                <w:sz w:val="24"/>
                <w:szCs w:val="24"/>
              </w:rPr>
              <w:t> Якутск</w:t>
            </w:r>
            <w:r w:rsidR="008759B1" w:rsidRPr="00B20A81">
              <w:rPr>
                <w:rFonts w:ascii="Times New Roman" w:hAnsi="Times New Roman" w:cs="Times New Roman"/>
                <w:sz w:val="24"/>
                <w:szCs w:val="24"/>
              </w:rPr>
              <w:t xml:space="preserve">, </w:t>
            </w:r>
            <w:proofErr w:type="spellStart"/>
            <w:r w:rsidR="008759B1" w:rsidRPr="00B20A81">
              <w:rPr>
                <w:rFonts w:ascii="Times New Roman" w:hAnsi="Times New Roman" w:cs="Times New Roman"/>
                <w:sz w:val="24"/>
                <w:szCs w:val="24"/>
              </w:rPr>
              <w:t>Хатынг</w:t>
            </w:r>
            <w:proofErr w:type="spellEnd"/>
            <w:r w:rsidR="008759B1" w:rsidRPr="00B20A81">
              <w:rPr>
                <w:rFonts w:ascii="Times New Roman" w:hAnsi="Times New Roman" w:cs="Times New Roman"/>
                <w:sz w:val="24"/>
                <w:szCs w:val="24"/>
              </w:rPr>
              <w:t xml:space="preserve"> </w:t>
            </w:r>
            <w:proofErr w:type="spellStart"/>
            <w:r w:rsidR="008759B1" w:rsidRPr="00B20A81">
              <w:rPr>
                <w:rFonts w:ascii="Times New Roman" w:hAnsi="Times New Roman" w:cs="Times New Roman"/>
                <w:sz w:val="24"/>
                <w:szCs w:val="24"/>
              </w:rPr>
              <w:t>Юряхское</w:t>
            </w:r>
            <w:proofErr w:type="spellEnd"/>
            <w:r w:rsidR="008759B1" w:rsidRPr="00B20A81">
              <w:rPr>
                <w:rFonts w:ascii="Times New Roman" w:hAnsi="Times New Roman" w:cs="Times New Roman"/>
                <w:sz w:val="24"/>
                <w:szCs w:val="24"/>
              </w:rPr>
              <w:t xml:space="preserve"> шоссе, 9-й км</w:t>
            </w:r>
            <w:r w:rsidR="00B20A81" w:rsidRPr="00B20A81">
              <w:rPr>
                <w:rFonts w:ascii="Times New Roman" w:hAnsi="Times New Roman" w:cs="Times New Roman"/>
                <w:sz w:val="24"/>
                <w:szCs w:val="24"/>
              </w:rPr>
              <w:t>, 11а (филиал</w:t>
            </w:r>
            <w:r w:rsidR="0034406E" w:rsidRPr="00B20A81">
              <w:rPr>
                <w:rFonts w:ascii="Times New Roman" w:hAnsi="Times New Roman" w:cs="Times New Roman"/>
                <w:sz w:val="24"/>
                <w:szCs w:val="24"/>
              </w:rPr>
              <w:t xml:space="preserve"> </w:t>
            </w:r>
            <w:r w:rsidR="00B20A81" w:rsidRPr="00B20A81">
              <w:rPr>
                <w:rFonts w:ascii="Times New Roman" w:hAnsi="Times New Roman" w:cs="Times New Roman"/>
                <w:sz w:val="24"/>
                <w:szCs w:val="24"/>
              </w:rPr>
              <w:t>«</w:t>
            </w:r>
            <w:proofErr w:type="spellStart"/>
            <w:r w:rsidR="0034406E" w:rsidRPr="00B20A81">
              <w:rPr>
                <w:rFonts w:ascii="Times New Roman" w:hAnsi="Times New Roman" w:cs="Times New Roman"/>
                <w:sz w:val="24"/>
                <w:szCs w:val="24"/>
              </w:rPr>
              <w:t>Ком</w:t>
            </w:r>
            <w:r w:rsidR="00B20A81" w:rsidRPr="00B20A81">
              <w:rPr>
                <w:rFonts w:ascii="Times New Roman" w:hAnsi="Times New Roman" w:cs="Times New Roman"/>
                <w:sz w:val="24"/>
                <w:szCs w:val="24"/>
              </w:rPr>
              <w:t>м</w:t>
            </w:r>
            <w:r w:rsidR="0034406E" w:rsidRPr="00B20A81">
              <w:rPr>
                <w:rFonts w:ascii="Times New Roman" w:hAnsi="Times New Roman" w:cs="Times New Roman"/>
                <w:sz w:val="24"/>
                <w:szCs w:val="24"/>
              </w:rPr>
              <w:t>ун</w:t>
            </w:r>
            <w:r w:rsidR="00B20A81" w:rsidRPr="00B20A81">
              <w:rPr>
                <w:rFonts w:ascii="Times New Roman" w:hAnsi="Times New Roman" w:cs="Times New Roman"/>
                <w:sz w:val="24"/>
                <w:szCs w:val="24"/>
              </w:rPr>
              <w:t>комплектация</w:t>
            </w:r>
            <w:proofErr w:type="spellEnd"/>
            <w:r w:rsidR="00B20A81" w:rsidRPr="00B20A81">
              <w:rPr>
                <w:rFonts w:ascii="Times New Roman" w:hAnsi="Times New Roman" w:cs="Times New Roman"/>
                <w:sz w:val="24"/>
                <w:szCs w:val="24"/>
              </w:rPr>
              <w:t>»</w:t>
            </w:r>
            <w:r w:rsidR="0034406E" w:rsidRPr="00B20A81">
              <w:rPr>
                <w:rFonts w:ascii="Times New Roman" w:hAnsi="Times New Roman" w:cs="Times New Roman"/>
                <w:sz w:val="24"/>
                <w:szCs w:val="24"/>
              </w:rPr>
              <w:t xml:space="preserve"> </w:t>
            </w:r>
            <w:proofErr w:type="gramStart"/>
            <w:r w:rsidR="0034406E" w:rsidRPr="00B20A81">
              <w:rPr>
                <w:rFonts w:ascii="Times New Roman" w:hAnsi="Times New Roman" w:cs="Times New Roman"/>
                <w:sz w:val="24"/>
                <w:szCs w:val="24"/>
              </w:rPr>
              <w:t>ГУП«</w:t>
            </w:r>
            <w:proofErr w:type="gramEnd"/>
            <w:r w:rsidR="0034406E" w:rsidRPr="00B20A81">
              <w:rPr>
                <w:rFonts w:ascii="Times New Roman" w:hAnsi="Times New Roman" w:cs="Times New Roman"/>
                <w:sz w:val="24"/>
                <w:szCs w:val="24"/>
              </w:rPr>
              <w:t>ЖКХ»)</w:t>
            </w:r>
            <w:r w:rsidR="008759B1" w:rsidRPr="00B20A81">
              <w:rPr>
                <w:rFonts w:ascii="Times New Roman" w:hAnsi="Times New Roman" w:cs="Times New Roman"/>
                <w:sz w:val="24"/>
                <w:szCs w:val="24"/>
              </w:rPr>
              <w:t>.</w:t>
            </w:r>
          </w:p>
        </w:tc>
      </w:tr>
      <w:tr w:rsidR="00146A6E" w:rsidRPr="00DF0305" w:rsidTr="005C0DCF">
        <w:tc>
          <w:tcPr>
            <w:tcW w:w="675" w:type="dxa"/>
            <w:shd w:val="clear" w:color="auto" w:fill="auto"/>
          </w:tcPr>
          <w:p w:rsidR="00146A6E" w:rsidRPr="00DF0305" w:rsidRDefault="00146A6E"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6</w:t>
            </w:r>
          </w:p>
        </w:tc>
        <w:tc>
          <w:tcPr>
            <w:tcW w:w="2977" w:type="dxa"/>
            <w:shd w:val="clear" w:color="auto" w:fill="auto"/>
          </w:tcPr>
          <w:p w:rsidR="00146A6E" w:rsidRPr="00DF0305" w:rsidRDefault="00146A6E"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Получатели </w:t>
            </w:r>
          </w:p>
          <w:p w:rsidR="00172B96" w:rsidRPr="00DF0305" w:rsidRDefault="00172B96" w:rsidP="00DF0305">
            <w:pPr>
              <w:numPr>
                <w:ilvl w:val="12"/>
                <w:numId w:val="0"/>
              </w:numPr>
              <w:spacing w:after="0" w:line="240" w:lineRule="auto"/>
              <w:jc w:val="both"/>
              <w:rPr>
                <w:rFonts w:ascii="Times New Roman" w:hAnsi="Times New Roman" w:cs="Times New Roman"/>
                <w:sz w:val="24"/>
                <w:szCs w:val="24"/>
              </w:rPr>
            </w:pPr>
          </w:p>
        </w:tc>
        <w:tc>
          <w:tcPr>
            <w:tcW w:w="6972" w:type="dxa"/>
            <w:shd w:val="clear" w:color="auto" w:fill="auto"/>
          </w:tcPr>
          <w:p w:rsidR="00146A6E" w:rsidRPr="00B20A81" w:rsidRDefault="005077AF" w:rsidP="00DF0305">
            <w:pPr>
              <w:pStyle w:val="aff6"/>
              <w:numPr>
                <w:ilvl w:val="0"/>
                <w:numId w:val="17"/>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 xml:space="preserve">МО </w:t>
            </w:r>
            <w:r w:rsidR="005B7B82" w:rsidRPr="00B20A81">
              <w:rPr>
                <w:rFonts w:ascii="Times New Roman" w:hAnsi="Times New Roman" w:cs="Times New Roman"/>
                <w:sz w:val="24"/>
                <w:szCs w:val="24"/>
              </w:rPr>
              <w:t>«</w:t>
            </w:r>
            <w:r w:rsidRPr="00B20A81">
              <w:rPr>
                <w:rFonts w:ascii="Times New Roman" w:hAnsi="Times New Roman" w:cs="Times New Roman"/>
                <w:sz w:val="24"/>
                <w:szCs w:val="24"/>
              </w:rPr>
              <w:t>г.</w:t>
            </w:r>
            <w:r w:rsidR="00B20A81" w:rsidRPr="00B20A81">
              <w:rPr>
                <w:rFonts w:ascii="Times New Roman" w:hAnsi="Times New Roman" w:cs="Times New Roman"/>
                <w:sz w:val="24"/>
                <w:szCs w:val="24"/>
              </w:rPr>
              <w:t xml:space="preserve"> </w:t>
            </w:r>
            <w:r w:rsidRPr="00B20A81">
              <w:rPr>
                <w:rFonts w:ascii="Times New Roman" w:hAnsi="Times New Roman" w:cs="Times New Roman"/>
                <w:sz w:val="24"/>
                <w:szCs w:val="24"/>
              </w:rPr>
              <w:t>Вилюйск</w:t>
            </w:r>
            <w:r w:rsidR="005B7B82" w:rsidRPr="00B20A81">
              <w:rPr>
                <w:rFonts w:ascii="Times New Roman" w:hAnsi="Times New Roman" w:cs="Times New Roman"/>
                <w:sz w:val="24"/>
                <w:szCs w:val="24"/>
              </w:rPr>
              <w:t>» (Вилюйский улус).</w:t>
            </w:r>
          </w:p>
          <w:p w:rsidR="005077AF" w:rsidRPr="00B20A81" w:rsidRDefault="005077AF" w:rsidP="00DF0305">
            <w:pPr>
              <w:pStyle w:val="aff6"/>
              <w:numPr>
                <w:ilvl w:val="0"/>
                <w:numId w:val="17"/>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 xml:space="preserve">МО </w:t>
            </w:r>
            <w:r w:rsidR="005B7B82" w:rsidRPr="00B20A81">
              <w:rPr>
                <w:rFonts w:ascii="Times New Roman" w:hAnsi="Times New Roman" w:cs="Times New Roman"/>
                <w:sz w:val="24"/>
                <w:szCs w:val="24"/>
              </w:rPr>
              <w:t>«</w:t>
            </w:r>
            <w:proofErr w:type="spellStart"/>
            <w:r w:rsidRPr="00B20A81">
              <w:rPr>
                <w:rFonts w:ascii="Times New Roman" w:hAnsi="Times New Roman" w:cs="Times New Roman"/>
                <w:sz w:val="24"/>
                <w:szCs w:val="24"/>
              </w:rPr>
              <w:t>Халбакинский</w:t>
            </w:r>
            <w:proofErr w:type="spellEnd"/>
            <w:r w:rsidRPr="00B20A81">
              <w:rPr>
                <w:rFonts w:ascii="Times New Roman" w:hAnsi="Times New Roman" w:cs="Times New Roman"/>
                <w:sz w:val="24"/>
                <w:szCs w:val="24"/>
              </w:rPr>
              <w:t xml:space="preserve"> насле</w:t>
            </w:r>
            <w:r w:rsidR="00B20A81" w:rsidRPr="00B20A81">
              <w:rPr>
                <w:rFonts w:ascii="Times New Roman" w:hAnsi="Times New Roman" w:cs="Times New Roman"/>
                <w:sz w:val="24"/>
                <w:szCs w:val="24"/>
              </w:rPr>
              <w:t>г</w:t>
            </w:r>
            <w:r w:rsidR="005B7B82" w:rsidRPr="00B20A81">
              <w:rPr>
                <w:rFonts w:ascii="Times New Roman" w:hAnsi="Times New Roman" w:cs="Times New Roman"/>
                <w:sz w:val="24"/>
                <w:szCs w:val="24"/>
              </w:rPr>
              <w:t>» (Вилюйский улус)</w:t>
            </w:r>
            <w:r w:rsidR="008759B1" w:rsidRPr="00B20A81">
              <w:rPr>
                <w:rFonts w:ascii="Times New Roman" w:hAnsi="Times New Roman" w:cs="Times New Roman"/>
                <w:sz w:val="24"/>
                <w:szCs w:val="24"/>
              </w:rPr>
              <w:t>.</w:t>
            </w:r>
          </w:p>
          <w:p w:rsidR="00AE2417" w:rsidRPr="00B20A81" w:rsidRDefault="00AE2417" w:rsidP="00DF0305">
            <w:pPr>
              <w:pStyle w:val="aff6"/>
              <w:numPr>
                <w:ilvl w:val="0"/>
                <w:numId w:val="17"/>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 xml:space="preserve">МО </w:t>
            </w:r>
            <w:r w:rsidR="005B7B82" w:rsidRPr="00B20A81">
              <w:rPr>
                <w:rFonts w:ascii="Times New Roman" w:hAnsi="Times New Roman" w:cs="Times New Roman"/>
                <w:sz w:val="24"/>
                <w:szCs w:val="24"/>
              </w:rPr>
              <w:t>«</w:t>
            </w:r>
            <w:proofErr w:type="spellStart"/>
            <w:r w:rsidRPr="00B20A81">
              <w:rPr>
                <w:rFonts w:ascii="Times New Roman" w:hAnsi="Times New Roman" w:cs="Times New Roman"/>
                <w:sz w:val="24"/>
                <w:szCs w:val="24"/>
              </w:rPr>
              <w:t>Кэнтикский</w:t>
            </w:r>
            <w:proofErr w:type="spellEnd"/>
            <w:r w:rsidRPr="00B20A81">
              <w:rPr>
                <w:rFonts w:ascii="Times New Roman" w:hAnsi="Times New Roman" w:cs="Times New Roman"/>
                <w:sz w:val="24"/>
                <w:szCs w:val="24"/>
              </w:rPr>
              <w:t xml:space="preserve"> наслег</w:t>
            </w:r>
            <w:r w:rsidR="005B7B82" w:rsidRPr="00B20A81">
              <w:rPr>
                <w:rFonts w:ascii="Times New Roman" w:hAnsi="Times New Roman" w:cs="Times New Roman"/>
                <w:sz w:val="24"/>
                <w:szCs w:val="24"/>
              </w:rPr>
              <w:t>» (</w:t>
            </w:r>
            <w:proofErr w:type="spellStart"/>
            <w:r w:rsidR="005B7B82" w:rsidRPr="00B20A81">
              <w:rPr>
                <w:rFonts w:ascii="Times New Roman" w:hAnsi="Times New Roman" w:cs="Times New Roman"/>
                <w:sz w:val="24"/>
                <w:szCs w:val="24"/>
              </w:rPr>
              <w:t>Верхневилюйский</w:t>
            </w:r>
            <w:proofErr w:type="spellEnd"/>
            <w:r w:rsidR="005B7B82" w:rsidRPr="00B20A81">
              <w:rPr>
                <w:rFonts w:ascii="Times New Roman" w:hAnsi="Times New Roman" w:cs="Times New Roman"/>
                <w:sz w:val="24"/>
                <w:szCs w:val="24"/>
              </w:rPr>
              <w:t xml:space="preserve"> улус)</w:t>
            </w:r>
            <w:r w:rsidRPr="00B20A81">
              <w:rPr>
                <w:rFonts w:ascii="Times New Roman" w:hAnsi="Times New Roman" w:cs="Times New Roman"/>
                <w:sz w:val="24"/>
                <w:szCs w:val="24"/>
              </w:rPr>
              <w:t>.</w:t>
            </w:r>
          </w:p>
          <w:p w:rsidR="005077AF" w:rsidRPr="00B20A81" w:rsidRDefault="005077AF" w:rsidP="00DF0305">
            <w:pPr>
              <w:pStyle w:val="aff6"/>
              <w:numPr>
                <w:ilvl w:val="0"/>
                <w:numId w:val="17"/>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 xml:space="preserve">МО </w:t>
            </w:r>
            <w:r w:rsidR="005B7B82" w:rsidRPr="00B20A81">
              <w:rPr>
                <w:rFonts w:ascii="Times New Roman" w:hAnsi="Times New Roman" w:cs="Times New Roman"/>
                <w:sz w:val="24"/>
                <w:szCs w:val="24"/>
              </w:rPr>
              <w:t>«</w:t>
            </w:r>
            <w:r w:rsidRPr="00B20A81">
              <w:rPr>
                <w:rFonts w:ascii="Times New Roman" w:hAnsi="Times New Roman" w:cs="Times New Roman"/>
                <w:sz w:val="24"/>
                <w:szCs w:val="24"/>
              </w:rPr>
              <w:t>г.</w:t>
            </w:r>
            <w:r w:rsidR="00B20A81" w:rsidRPr="00B20A81">
              <w:rPr>
                <w:rFonts w:ascii="Times New Roman" w:hAnsi="Times New Roman" w:cs="Times New Roman"/>
                <w:sz w:val="24"/>
                <w:szCs w:val="24"/>
              </w:rPr>
              <w:t xml:space="preserve"> </w:t>
            </w:r>
            <w:r w:rsidRPr="00B20A81">
              <w:rPr>
                <w:rFonts w:ascii="Times New Roman" w:hAnsi="Times New Roman" w:cs="Times New Roman"/>
                <w:sz w:val="24"/>
                <w:szCs w:val="24"/>
              </w:rPr>
              <w:t>Нюрба</w:t>
            </w:r>
            <w:r w:rsidR="005B7B82" w:rsidRPr="00B20A81">
              <w:rPr>
                <w:rFonts w:ascii="Times New Roman" w:hAnsi="Times New Roman" w:cs="Times New Roman"/>
                <w:sz w:val="24"/>
                <w:szCs w:val="24"/>
              </w:rPr>
              <w:t>» (</w:t>
            </w:r>
            <w:proofErr w:type="spellStart"/>
            <w:r w:rsidR="005B7B82" w:rsidRPr="00B20A81">
              <w:rPr>
                <w:rFonts w:ascii="Times New Roman" w:hAnsi="Times New Roman" w:cs="Times New Roman"/>
                <w:sz w:val="24"/>
                <w:szCs w:val="24"/>
              </w:rPr>
              <w:t>Нюрбинский</w:t>
            </w:r>
            <w:proofErr w:type="spellEnd"/>
            <w:r w:rsidR="005B7B82" w:rsidRPr="00B20A81">
              <w:rPr>
                <w:rFonts w:ascii="Times New Roman" w:hAnsi="Times New Roman" w:cs="Times New Roman"/>
                <w:sz w:val="24"/>
                <w:szCs w:val="24"/>
              </w:rPr>
              <w:t xml:space="preserve"> улус)</w:t>
            </w:r>
            <w:r w:rsidR="008759B1" w:rsidRPr="00B20A81">
              <w:rPr>
                <w:rFonts w:ascii="Times New Roman" w:hAnsi="Times New Roman" w:cs="Times New Roman"/>
                <w:sz w:val="24"/>
                <w:szCs w:val="24"/>
              </w:rPr>
              <w:t>.</w:t>
            </w:r>
          </w:p>
          <w:p w:rsidR="005077AF" w:rsidRPr="00B20A81" w:rsidRDefault="005077AF" w:rsidP="00DF0305">
            <w:pPr>
              <w:pStyle w:val="aff6"/>
              <w:numPr>
                <w:ilvl w:val="0"/>
                <w:numId w:val="17"/>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 xml:space="preserve">МО </w:t>
            </w:r>
            <w:r w:rsidR="005B7B82" w:rsidRPr="00B20A81">
              <w:rPr>
                <w:rFonts w:ascii="Times New Roman" w:hAnsi="Times New Roman" w:cs="Times New Roman"/>
                <w:sz w:val="24"/>
                <w:szCs w:val="24"/>
              </w:rPr>
              <w:t>«</w:t>
            </w:r>
            <w:r w:rsidR="00B20A81" w:rsidRPr="00B20A81">
              <w:rPr>
                <w:rFonts w:ascii="Times New Roman" w:hAnsi="Times New Roman" w:cs="Times New Roman"/>
                <w:sz w:val="24"/>
                <w:szCs w:val="24"/>
              </w:rPr>
              <w:t>Октябрьский рай</w:t>
            </w:r>
            <w:r w:rsidRPr="00B20A81">
              <w:rPr>
                <w:rFonts w:ascii="Times New Roman" w:hAnsi="Times New Roman" w:cs="Times New Roman"/>
                <w:sz w:val="24"/>
                <w:szCs w:val="24"/>
              </w:rPr>
              <w:t>он</w:t>
            </w:r>
            <w:r w:rsidR="005B7B82" w:rsidRPr="00B20A81">
              <w:rPr>
                <w:rFonts w:ascii="Times New Roman" w:hAnsi="Times New Roman" w:cs="Times New Roman"/>
                <w:sz w:val="24"/>
                <w:szCs w:val="24"/>
              </w:rPr>
              <w:t>» (</w:t>
            </w:r>
            <w:proofErr w:type="spellStart"/>
            <w:r w:rsidR="005B7B82" w:rsidRPr="00B20A81">
              <w:rPr>
                <w:rFonts w:ascii="Times New Roman" w:hAnsi="Times New Roman" w:cs="Times New Roman"/>
                <w:sz w:val="24"/>
                <w:szCs w:val="24"/>
              </w:rPr>
              <w:t>Нюрбинский</w:t>
            </w:r>
            <w:proofErr w:type="spellEnd"/>
            <w:r w:rsidR="005B7B82" w:rsidRPr="00B20A81">
              <w:rPr>
                <w:rFonts w:ascii="Times New Roman" w:hAnsi="Times New Roman" w:cs="Times New Roman"/>
                <w:sz w:val="24"/>
                <w:szCs w:val="24"/>
              </w:rPr>
              <w:t xml:space="preserve"> улус)</w:t>
            </w:r>
            <w:r w:rsidR="008759B1" w:rsidRPr="00B20A81">
              <w:rPr>
                <w:rFonts w:ascii="Times New Roman" w:hAnsi="Times New Roman" w:cs="Times New Roman"/>
                <w:sz w:val="24"/>
                <w:szCs w:val="24"/>
              </w:rPr>
              <w:t>.</w:t>
            </w:r>
          </w:p>
        </w:tc>
      </w:tr>
      <w:tr w:rsidR="004E6FEF" w:rsidRPr="00DF0305" w:rsidTr="005C0DCF">
        <w:tc>
          <w:tcPr>
            <w:tcW w:w="675" w:type="dxa"/>
            <w:shd w:val="clear" w:color="auto" w:fill="auto"/>
          </w:tcPr>
          <w:p w:rsidR="004E6FEF" w:rsidRPr="00DF0305" w:rsidRDefault="00146A6E"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7</w:t>
            </w:r>
          </w:p>
        </w:tc>
        <w:tc>
          <w:tcPr>
            <w:tcW w:w="2977" w:type="dxa"/>
            <w:shd w:val="clear" w:color="auto" w:fill="auto"/>
          </w:tcPr>
          <w:p w:rsidR="004E6FEF" w:rsidRPr="00DF0305" w:rsidRDefault="004E6FEF"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Срок поставки</w:t>
            </w:r>
          </w:p>
        </w:tc>
        <w:tc>
          <w:tcPr>
            <w:tcW w:w="6972" w:type="dxa"/>
            <w:shd w:val="clear" w:color="auto" w:fill="auto"/>
          </w:tcPr>
          <w:p w:rsidR="004E6FEF" w:rsidRPr="00B20A81" w:rsidRDefault="004E6FEF" w:rsidP="00DF0305">
            <w:pPr>
              <w:numPr>
                <w:ilvl w:val="12"/>
                <w:numId w:val="0"/>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Нача</w:t>
            </w:r>
            <w:r w:rsidR="005C0DCF">
              <w:rPr>
                <w:rFonts w:ascii="Times New Roman" w:hAnsi="Times New Roman" w:cs="Times New Roman"/>
                <w:sz w:val="24"/>
                <w:szCs w:val="24"/>
              </w:rPr>
              <w:t>ло – с даты подписания договора</w:t>
            </w:r>
          </w:p>
          <w:p w:rsidR="004E6FEF" w:rsidRPr="00B20A81" w:rsidRDefault="00E426A2" w:rsidP="00EB1DB6">
            <w:pPr>
              <w:numPr>
                <w:ilvl w:val="12"/>
                <w:numId w:val="0"/>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Срок поставки</w:t>
            </w:r>
            <w:r w:rsidR="004E6FEF" w:rsidRPr="00B20A81">
              <w:rPr>
                <w:rFonts w:ascii="Times New Roman" w:hAnsi="Times New Roman" w:cs="Times New Roman"/>
                <w:sz w:val="24"/>
                <w:szCs w:val="24"/>
              </w:rPr>
              <w:t xml:space="preserve"> –</w:t>
            </w:r>
            <w:r w:rsidR="008759B1" w:rsidRPr="00B20A81">
              <w:rPr>
                <w:rFonts w:ascii="Times New Roman" w:hAnsi="Times New Roman" w:cs="Times New Roman"/>
                <w:sz w:val="24"/>
                <w:szCs w:val="24"/>
              </w:rPr>
              <w:t xml:space="preserve"> </w:t>
            </w:r>
            <w:r w:rsidR="00EB1DB6" w:rsidRPr="00FA39D8">
              <w:rPr>
                <w:rFonts w:ascii="Times New Roman" w:hAnsi="Times New Roman" w:cs="Times New Roman"/>
                <w:sz w:val="24"/>
                <w:szCs w:val="24"/>
              </w:rPr>
              <w:t>не более 55 календарных дней с даты подписания договора</w:t>
            </w:r>
          </w:p>
        </w:tc>
      </w:tr>
      <w:tr w:rsidR="00E03FA7" w:rsidRPr="00DF0305" w:rsidTr="005C0DCF">
        <w:tc>
          <w:tcPr>
            <w:tcW w:w="675" w:type="dxa"/>
            <w:shd w:val="clear" w:color="auto" w:fill="auto"/>
          </w:tcPr>
          <w:p w:rsidR="00E03FA7"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8</w:t>
            </w:r>
          </w:p>
        </w:tc>
        <w:tc>
          <w:tcPr>
            <w:tcW w:w="2977" w:type="dxa"/>
            <w:shd w:val="clear" w:color="auto" w:fill="auto"/>
          </w:tcPr>
          <w:p w:rsidR="00E03FA7" w:rsidRPr="00DF0305" w:rsidRDefault="00CC572F"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Начальная (максимальная) цена</w:t>
            </w:r>
            <w:r w:rsidR="00E03FA7" w:rsidRPr="00DF0305">
              <w:rPr>
                <w:rFonts w:ascii="Times New Roman" w:hAnsi="Times New Roman" w:cs="Times New Roman"/>
                <w:sz w:val="24"/>
                <w:szCs w:val="24"/>
              </w:rPr>
              <w:t xml:space="preserve"> </w:t>
            </w:r>
            <w:r w:rsidR="00066E68" w:rsidRPr="00DF0305">
              <w:rPr>
                <w:rFonts w:ascii="Times New Roman" w:hAnsi="Times New Roman" w:cs="Times New Roman"/>
                <w:sz w:val="24"/>
                <w:szCs w:val="24"/>
              </w:rPr>
              <w:t>договора</w:t>
            </w:r>
          </w:p>
        </w:tc>
        <w:tc>
          <w:tcPr>
            <w:tcW w:w="6972" w:type="dxa"/>
            <w:shd w:val="clear" w:color="auto" w:fill="auto"/>
          </w:tcPr>
          <w:p w:rsidR="00B76125" w:rsidRPr="00DF0305" w:rsidRDefault="005C0DCF" w:rsidP="005C0DCF">
            <w:pPr>
              <w:spacing w:after="0" w:line="240" w:lineRule="auto"/>
              <w:rPr>
                <w:rFonts w:ascii="Times New Roman" w:hAnsi="Times New Roman" w:cs="Times New Roman"/>
                <w:bCs/>
                <w:sz w:val="24"/>
                <w:szCs w:val="24"/>
              </w:rPr>
            </w:pPr>
            <w:r w:rsidRPr="005C0DCF">
              <w:rPr>
                <w:rFonts w:ascii="Times New Roman" w:hAnsi="Times New Roman" w:cs="Times New Roman"/>
                <w:sz w:val="24"/>
                <w:szCs w:val="24"/>
              </w:rPr>
              <w:t>14 150</w:t>
            </w:r>
            <w:r w:rsidR="00CC572F" w:rsidRPr="00DF0305">
              <w:rPr>
                <w:rFonts w:ascii="Times New Roman" w:hAnsi="Times New Roman" w:cs="Times New Roman"/>
                <w:sz w:val="24"/>
                <w:szCs w:val="24"/>
              </w:rPr>
              <w:t> </w:t>
            </w:r>
            <w:r w:rsidR="00B33AB9" w:rsidRPr="00DF0305">
              <w:rPr>
                <w:rFonts w:ascii="Times New Roman" w:hAnsi="Times New Roman" w:cs="Times New Roman"/>
                <w:sz w:val="24"/>
                <w:szCs w:val="24"/>
              </w:rPr>
              <w:t>000</w:t>
            </w:r>
            <w:r w:rsidR="002141F8" w:rsidRPr="00DF0305">
              <w:rPr>
                <w:rFonts w:ascii="Times New Roman" w:hAnsi="Times New Roman" w:cs="Times New Roman"/>
                <w:sz w:val="24"/>
                <w:szCs w:val="24"/>
              </w:rPr>
              <w:t xml:space="preserve"> </w:t>
            </w:r>
            <w:r w:rsidR="004F4539" w:rsidRPr="00DF0305">
              <w:rPr>
                <w:rFonts w:ascii="Times New Roman" w:hAnsi="Times New Roman" w:cs="Times New Roman"/>
                <w:bCs/>
                <w:sz w:val="24"/>
                <w:szCs w:val="24"/>
              </w:rPr>
              <w:t>(</w:t>
            </w:r>
            <w:r>
              <w:rPr>
                <w:rFonts w:ascii="Times New Roman" w:hAnsi="Times New Roman" w:cs="Times New Roman"/>
                <w:bCs/>
                <w:sz w:val="24"/>
                <w:szCs w:val="24"/>
              </w:rPr>
              <w:t>Четырнадцать миллионов сто пятьдесят тысяч)</w:t>
            </w:r>
            <w:r w:rsidR="004F4539" w:rsidRPr="00DF0305">
              <w:rPr>
                <w:rFonts w:ascii="Times New Roman" w:hAnsi="Times New Roman" w:cs="Times New Roman"/>
                <w:bCs/>
                <w:sz w:val="24"/>
                <w:szCs w:val="24"/>
              </w:rPr>
              <w:t xml:space="preserve"> рублей</w:t>
            </w:r>
            <w:r w:rsidR="00CC572F" w:rsidRPr="00DF0305">
              <w:rPr>
                <w:rFonts w:ascii="Times New Roman" w:hAnsi="Times New Roman" w:cs="Times New Roman"/>
                <w:bCs/>
                <w:sz w:val="24"/>
                <w:szCs w:val="24"/>
              </w:rPr>
              <w:t xml:space="preserve"> 00 копеек</w:t>
            </w:r>
          </w:p>
        </w:tc>
      </w:tr>
      <w:tr w:rsidR="00E03FA7" w:rsidRPr="00DF0305" w:rsidTr="005C0DCF">
        <w:tc>
          <w:tcPr>
            <w:tcW w:w="675" w:type="dxa"/>
            <w:shd w:val="clear" w:color="auto" w:fill="auto"/>
          </w:tcPr>
          <w:p w:rsidR="00E03FA7"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9</w:t>
            </w:r>
          </w:p>
        </w:tc>
        <w:tc>
          <w:tcPr>
            <w:tcW w:w="2977" w:type="dxa"/>
            <w:shd w:val="clear" w:color="auto" w:fill="auto"/>
          </w:tcPr>
          <w:p w:rsidR="00E03FA7" w:rsidRPr="00DF0305" w:rsidRDefault="00E03FA7"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Порядок формирования цены </w:t>
            </w:r>
            <w:r w:rsidR="00066E68" w:rsidRPr="00DF0305">
              <w:rPr>
                <w:rFonts w:ascii="Times New Roman" w:hAnsi="Times New Roman" w:cs="Times New Roman"/>
                <w:sz w:val="24"/>
                <w:szCs w:val="24"/>
              </w:rPr>
              <w:t>договора</w:t>
            </w:r>
            <w:r w:rsidRPr="00DF0305">
              <w:rPr>
                <w:rFonts w:ascii="Times New Roman" w:hAnsi="Times New Roman" w:cs="Times New Roman"/>
                <w:sz w:val="24"/>
                <w:szCs w:val="24"/>
              </w:rPr>
              <w:t>;</w:t>
            </w:r>
          </w:p>
        </w:tc>
        <w:tc>
          <w:tcPr>
            <w:tcW w:w="6972" w:type="dxa"/>
            <w:shd w:val="clear" w:color="auto" w:fill="auto"/>
          </w:tcPr>
          <w:p w:rsidR="00E03FA7" w:rsidRPr="00DF0305" w:rsidRDefault="00E03FA7"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Цена </w:t>
            </w:r>
            <w:r w:rsidR="00066E68" w:rsidRPr="00DF0305">
              <w:rPr>
                <w:rFonts w:ascii="Times New Roman" w:hAnsi="Times New Roman" w:cs="Times New Roman"/>
                <w:bCs/>
                <w:sz w:val="24"/>
                <w:szCs w:val="24"/>
              </w:rPr>
              <w:t>договора</w:t>
            </w:r>
            <w:r w:rsidRPr="00DF0305">
              <w:rPr>
                <w:rFonts w:ascii="Times New Roman" w:hAnsi="Times New Roman" w:cs="Times New Roman"/>
                <w:bCs/>
                <w:sz w:val="24"/>
                <w:szCs w:val="24"/>
              </w:rPr>
              <w:t xml:space="preserve"> включает в себя стоимость всех</w:t>
            </w:r>
            <w:r w:rsidR="00434BF2" w:rsidRPr="00DF0305">
              <w:rPr>
                <w:rFonts w:ascii="Times New Roman" w:hAnsi="Times New Roman" w:cs="Times New Roman"/>
                <w:bCs/>
                <w:sz w:val="24"/>
                <w:szCs w:val="24"/>
              </w:rPr>
              <w:t xml:space="preserve"> </w:t>
            </w:r>
            <w:r w:rsidR="000F6F8E" w:rsidRPr="00DF0305">
              <w:rPr>
                <w:rFonts w:ascii="Times New Roman" w:hAnsi="Times New Roman" w:cs="Times New Roman"/>
                <w:bCs/>
                <w:sz w:val="24"/>
                <w:szCs w:val="24"/>
              </w:rPr>
              <w:t>затрат</w:t>
            </w:r>
            <w:r w:rsidR="00434BF2" w:rsidRPr="00DF0305">
              <w:rPr>
                <w:rFonts w:ascii="Times New Roman" w:hAnsi="Times New Roman" w:cs="Times New Roman"/>
                <w:bCs/>
                <w:sz w:val="24"/>
                <w:szCs w:val="24"/>
              </w:rPr>
              <w:t xml:space="preserve">, </w:t>
            </w:r>
            <w:r w:rsidRPr="00DF0305">
              <w:rPr>
                <w:rFonts w:ascii="Times New Roman" w:hAnsi="Times New Roman" w:cs="Times New Roman"/>
                <w:bCs/>
                <w:sz w:val="24"/>
                <w:szCs w:val="24"/>
              </w:rPr>
              <w:t>необходимых для</w:t>
            </w:r>
            <w:r w:rsidR="003B6074" w:rsidRPr="00DF0305">
              <w:rPr>
                <w:rFonts w:ascii="Times New Roman" w:hAnsi="Times New Roman" w:cs="Times New Roman"/>
                <w:bCs/>
                <w:sz w:val="24"/>
                <w:szCs w:val="24"/>
              </w:rPr>
              <w:t xml:space="preserve"> </w:t>
            </w:r>
            <w:r w:rsidR="000F2847" w:rsidRPr="00DF0305">
              <w:rPr>
                <w:rFonts w:ascii="Times New Roman" w:hAnsi="Times New Roman" w:cs="Times New Roman"/>
                <w:bCs/>
                <w:sz w:val="24"/>
                <w:szCs w:val="24"/>
              </w:rPr>
              <w:t>приобретения, п</w:t>
            </w:r>
            <w:r w:rsidR="000F6F8E" w:rsidRPr="00DF0305">
              <w:rPr>
                <w:rFonts w:ascii="Times New Roman" w:hAnsi="Times New Roman" w:cs="Times New Roman"/>
                <w:bCs/>
                <w:sz w:val="24"/>
                <w:szCs w:val="24"/>
              </w:rPr>
              <w:t xml:space="preserve">оставки </w:t>
            </w:r>
            <w:r w:rsidR="00B33AB9" w:rsidRPr="00DF0305">
              <w:rPr>
                <w:rFonts w:ascii="Times New Roman" w:hAnsi="Times New Roman" w:cs="Times New Roman"/>
                <w:bCs/>
                <w:sz w:val="24"/>
                <w:szCs w:val="24"/>
              </w:rPr>
              <w:t>автомобиля</w:t>
            </w:r>
            <w:r w:rsidR="000F2847" w:rsidRPr="00DF0305">
              <w:rPr>
                <w:rFonts w:ascii="Times New Roman" w:hAnsi="Times New Roman" w:cs="Times New Roman"/>
                <w:bCs/>
                <w:sz w:val="24"/>
                <w:szCs w:val="24"/>
              </w:rPr>
              <w:t xml:space="preserve"> до г. Якутска</w:t>
            </w:r>
            <w:r w:rsidR="00434BF2" w:rsidRPr="00DF0305">
              <w:rPr>
                <w:rFonts w:ascii="Times New Roman" w:hAnsi="Times New Roman" w:cs="Times New Roman"/>
                <w:bCs/>
                <w:sz w:val="24"/>
                <w:szCs w:val="24"/>
              </w:rPr>
              <w:t>,</w:t>
            </w:r>
            <w:r w:rsidR="000F6F8E" w:rsidRPr="00DF0305">
              <w:rPr>
                <w:rFonts w:ascii="Times New Roman" w:hAnsi="Times New Roman" w:cs="Times New Roman"/>
                <w:bCs/>
                <w:sz w:val="24"/>
                <w:szCs w:val="24"/>
              </w:rPr>
              <w:t xml:space="preserve"> </w:t>
            </w:r>
            <w:r w:rsidR="00E264E8" w:rsidRPr="00DF0305">
              <w:rPr>
                <w:rFonts w:ascii="Times New Roman" w:hAnsi="Times New Roman" w:cs="Times New Roman"/>
                <w:bCs/>
                <w:sz w:val="24"/>
                <w:szCs w:val="24"/>
              </w:rPr>
              <w:t>включая</w:t>
            </w:r>
            <w:r w:rsidR="003B6074" w:rsidRPr="00DF0305">
              <w:rPr>
                <w:rFonts w:ascii="Times New Roman" w:hAnsi="Times New Roman" w:cs="Times New Roman"/>
                <w:bCs/>
                <w:sz w:val="24"/>
                <w:szCs w:val="24"/>
              </w:rPr>
              <w:t xml:space="preserve"> </w:t>
            </w:r>
            <w:r w:rsidR="00BB0E9C" w:rsidRPr="00DF0305">
              <w:rPr>
                <w:rFonts w:ascii="Times New Roman" w:hAnsi="Times New Roman" w:cs="Times New Roman"/>
                <w:bCs/>
                <w:sz w:val="24"/>
                <w:szCs w:val="24"/>
              </w:rPr>
              <w:t>расходы, связанные с уплатой налогов и других обязательных платежей</w:t>
            </w:r>
            <w:r w:rsidR="00045154" w:rsidRPr="00DF0305">
              <w:rPr>
                <w:rFonts w:ascii="Times New Roman" w:hAnsi="Times New Roman" w:cs="Times New Roman"/>
                <w:bCs/>
                <w:sz w:val="24"/>
                <w:szCs w:val="24"/>
              </w:rPr>
              <w:t>.</w:t>
            </w:r>
          </w:p>
        </w:tc>
      </w:tr>
      <w:tr w:rsidR="000B2057" w:rsidRPr="00DF0305" w:rsidTr="005C0DCF">
        <w:tc>
          <w:tcPr>
            <w:tcW w:w="675" w:type="dxa"/>
            <w:shd w:val="clear" w:color="auto" w:fill="auto"/>
          </w:tcPr>
          <w:p w:rsidR="000B2057"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10</w:t>
            </w:r>
          </w:p>
        </w:tc>
        <w:tc>
          <w:tcPr>
            <w:tcW w:w="2977" w:type="dxa"/>
            <w:shd w:val="clear" w:color="auto" w:fill="auto"/>
          </w:tcPr>
          <w:p w:rsidR="000B2057" w:rsidRPr="00DF0305" w:rsidRDefault="000B2057" w:rsidP="00DF0305">
            <w:pPr>
              <w:widowControl w:val="0"/>
              <w:spacing w:after="0" w:line="240" w:lineRule="auto"/>
              <w:outlineLvl w:val="0"/>
              <w:rPr>
                <w:rFonts w:ascii="Times New Roman" w:hAnsi="Times New Roman" w:cs="Times New Roman"/>
                <w:color w:val="000000" w:themeColor="text1"/>
                <w:sz w:val="24"/>
                <w:szCs w:val="24"/>
                <w:lang w:eastAsia="en-US"/>
              </w:rPr>
            </w:pPr>
            <w:r w:rsidRPr="00DF0305">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972" w:type="dxa"/>
            <w:shd w:val="clear" w:color="auto" w:fill="auto"/>
          </w:tcPr>
          <w:p w:rsidR="000B2057" w:rsidRPr="00DF0305" w:rsidRDefault="000B2057" w:rsidP="00DF0305">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w:t>
            </w:r>
            <w:r w:rsidR="003A0EBB" w:rsidRPr="00DF0305">
              <w:rPr>
                <w:rFonts w:ascii="Times New Roman" w:hAnsi="Times New Roman" w:cs="Times New Roman"/>
                <w:color w:val="000000" w:themeColor="text1"/>
                <w:sz w:val="24"/>
                <w:szCs w:val="24"/>
              </w:rPr>
              <w:t xml:space="preserve">к, ул. </w:t>
            </w:r>
            <w:proofErr w:type="spellStart"/>
            <w:r w:rsidR="003A0EBB" w:rsidRPr="00DF0305">
              <w:rPr>
                <w:rFonts w:ascii="Times New Roman" w:hAnsi="Times New Roman" w:cs="Times New Roman"/>
                <w:color w:val="000000" w:themeColor="text1"/>
                <w:sz w:val="24"/>
                <w:szCs w:val="24"/>
              </w:rPr>
              <w:t>Аммосова</w:t>
            </w:r>
            <w:proofErr w:type="spellEnd"/>
            <w:r w:rsidR="003A0EBB" w:rsidRPr="00DF0305">
              <w:rPr>
                <w:rFonts w:ascii="Times New Roman" w:hAnsi="Times New Roman" w:cs="Times New Roman"/>
                <w:color w:val="000000" w:themeColor="text1"/>
                <w:sz w:val="24"/>
                <w:szCs w:val="24"/>
              </w:rPr>
              <w:t xml:space="preserve">, д. 18, </w:t>
            </w:r>
            <w:proofErr w:type="spellStart"/>
            <w:r w:rsidR="003A0EBB" w:rsidRPr="00B20A81">
              <w:rPr>
                <w:rFonts w:ascii="Times New Roman" w:hAnsi="Times New Roman" w:cs="Times New Roman"/>
                <w:color w:val="000000" w:themeColor="text1"/>
                <w:sz w:val="24"/>
                <w:szCs w:val="24"/>
              </w:rPr>
              <w:t>каб</w:t>
            </w:r>
            <w:proofErr w:type="spellEnd"/>
            <w:r w:rsidR="003A0EBB" w:rsidRPr="00B20A81">
              <w:rPr>
                <w:rFonts w:ascii="Times New Roman" w:hAnsi="Times New Roman" w:cs="Times New Roman"/>
                <w:color w:val="000000" w:themeColor="text1"/>
                <w:sz w:val="24"/>
                <w:szCs w:val="24"/>
              </w:rPr>
              <w:t>. 515</w:t>
            </w:r>
            <w:r w:rsidRPr="00B20A81">
              <w:rPr>
                <w:rFonts w:ascii="Times New Roman" w:hAnsi="Times New Roman" w:cs="Times New Roman"/>
                <w:color w:val="000000" w:themeColor="text1"/>
                <w:sz w:val="24"/>
                <w:szCs w:val="24"/>
              </w:rPr>
              <w:t>.</w:t>
            </w:r>
          </w:p>
          <w:p w:rsidR="000B2057" w:rsidRPr="00DF0305" w:rsidRDefault="000B2057" w:rsidP="00DF0305">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0B2057" w:rsidRPr="00DF0305" w:rsidRDefault="000B2057" w:rsidP="00DF0305">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w:t>
            </w:r>
            <w:r w:rsidR="003A0EBB" w:rsidRPr="00DF0305">
              <w:rPr>
                <w:rFonts w:ascii="Times New Roman" w:hAnsi="Times New Roman" w:cs="Times New Roman"/>
                <w:color w:val="000000" w:themeColor="text1"/>
                <w:sz w:val="24"/>
                <w:szCs w:val="24"/>
              </w:rPr>
              <w:t xml:space="preserve">к, ул. </w:t>
            </w:r>
            <w:proofErr w:type="spellStart"/>
            <w:r w:rsidR="003A0EBB" w:rsidRPr="00DF0305">
              <w:rPr>
                <w:rFonts w:ascii="Times New Roman" w:hAnsi="Times New Roman" w:cs="Times New Roman"/>
                <w:color w:val="000000" w:themeColor="text1"/>
                <w:sz w:val="24"/>
                <w:szCs w:val="24"/>
              </w:rPr>
              <w:t>Аммосова</w:t>
            </w:r>
            <w:proofErr w:type="spellEnd"/>
            <w:r w:rsidR="003A0EBB" w:rsidRPr="00DF0305">
              <w:rPr>
                <w:rFonts w:ascii="Times New Roman" w:hAnsi="Times New Roman" w:cs="Times New Roman"/>
                <w:color w:val="000000" w:themeColor="text1"/>
                <w:sz w:val="24"/>
                <w:szCs w:val="24"/>
              </w:rPr>
              <w:t xml:space="preserve">, д. 18, </w:t>
            </w:r>
            <w:proofErr w:type="spellStart"/>
            <w:r w:rsidR="003A0EBB" w:rsidRPr="00B20A81">
              <w:rPr>
                <w:rFonts w:ascii="Times New Roman" w:hAnsi="Times New Roman" w:cs="Times New Roman"/>
                <w:color w:val="000000" w:themeColor="text1"/>
                <w:sz w:val="24"/>
                <w:szCs w:val="24"/>
              </w:rPr>
              <w:t>каб</w:t>
            </w:r>
            <w:proofErr w:type="spellEnd"/>
            <w:r w:rsidR="003A0EBB" w:rsidRPr="00B20A81">
              <w:rPr>
                <w:rFonts w:ascii="Times New Roman" w:hAnsi="Times New Roman" w:cs="Times New Roman"/>
                <w:color w:val="000000" w:themeColor="text1"/>
                <w:sz w:val="24"/>
                <w:szCs w:val="24"/>
              </w:rPr>
              <w:t>. 515</w:t>
            </w:r>
            <w:r w:rsidRPr="00B20A81">
              <w:rPr>
                <w:rFonts w:ascii="Times New Roman" w:hAnsi="Times New Roman" w:cs="Times New Roman"/>
                <w:color w:val="000000" w:themeColor="text1"/>
                <w:sz w:val="24"/>
                <w:szCs w:val="24"/>
              </w:rPr>
              <w:t>.</w:t>
            </w:r>
          </w:p>
          <w:p w:rsidR="000B2057" w:rsidRPr="00DF0305" w:rsidRDefault="000B2057" w:rsidP="00DF0305">
            <w:pPr>
              <w:widowControl w:val="0"/>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066E68" w:rsidRPr="00DF0305" w:rsidTr="005C0DCF">
        <w:tc>
          <w:tcPr>
            <w:tcW w:w="675" w:type="dxa"/>
            <w:shd w:val="clear" w:color="auto" w:fill="auto"/>
          </w:tcPr>
          <w:p w:rsidR="00066E68"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11</w:t>
            </w:r>
          </w:p>
        </w:tc>
        <w:tc>
          <w:tcPr>
            <w:tcW w:w="2977" w:type="dxa"/>
            <w:shd w:val="clear" w:color="auto" w:fill="auto"/>
          </w:tcPr>
          <w:p w:rsidR="00066E68" w:rsidRPr="00DF0305" w:rsidRDefault="00066E68" w:rsidP="00DF0305">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972" w:type="dxa"/>
            <w:shd w:val="clear" w:color="auto" w:fill="auto"/>
          </w:tcPr>
          <w:p w:rsidR="00066E68" w:rsidRPr="00DF0305" w:rsidRDefault="00066E68"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РС (Я), г. Якутск, ул. </w:t>
            </w:r>
            <w:proofErr w:type="spellStart"/>
            <w:r w:rsidRPr="00DF0305">
              <w:rPr>
                <w:rFonts w:ascii="Times New Roman" w:hAnsi="Times New Roman" w:cs="Times New Roman"/>
                <w:bCs/>
                <w:sz w:val="24"/>
                <w:szCs w:val="24"/>
              </w:rPr>
              <w:t>Аммосова</w:t>
            </w:r>
            <w:proofErr w:type="spellEnd"/>
            <w:r w:rsidRPr="00DF0305">
              <w:rPr>
                <w:rFonts w:ascii="Times New Roman" w:hAnsi="Times New Roman" w:cs="Times New Roman"/>
                <w:bCs/>
                <w:sz w:val="24"/>
                <w:szCs w:val="24"/>
              </w:rPr>
              <w:t xml:space="preserve">, д. 18, 5 этаж, </w:t>
            </w:r>
            <w:proofErr w:type="spellStart"/>
            <w:r w:rsidRPr="00DF0305">
              <w:rPr>
                <w:rFonts w:ascii="Times New Roman" w:hAnsi="Times New Roman" w:cs="Times New Roman"/>
                <w:bCs/>
                <w:sz w:val="24"/>
                <w:szCs w:val="24"/>
              </w:rPr>
              <w:t>каб</w:t>
            </w:r>
            <w:proofErr w:type="spellEnd"/>
            <w:r w:rsidRPr="00DF0305">
              <w:rPr>
                <w:rFonts w:ascii="Times New Roman" w:hAnsi="Times New Roman" w:cs="Times New Roman"/>
                <w:bCs/>
                <w:sz w:val="24"/>
                <w:szCs w:val="24"/>
              </w:rPr>
              <w:t>. 515</w:t>
            </w:r>
          </w:p>
          <w:p w:rsidR="00066E68" w:rsidRPr="00DF0305" w:rsidRDefault="003A0EBB"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Дата начала приема заявок: </w:t>
            </w:r>
            <w:r w:rsidR="005C0DCF">
              <w:rPr>
                <w:rFonts w:ascii="Times New Roman" w:hAnsi="Times New Roman" w:cs="Times New Roman"/>
                <w:bCs/>
                <w:sz w:val="24"/>
                <w:szCs w:val="24"/>
              </w:rPr>
              <w:t>20 июня</w:t>
            </w:r>
            <w:r w:rsidR="00066E68" w:rsidRPr="00DF0305">
              <w:rPr>
                <w:rFonts w:ascii="Times New Roman" w:hAnsi="Times New Roman" w:cs="Times New Roman"/>
                <w:bCs/>
                <w:sz w:val="24"/>
                <w:szCs w:val="24"/>
              </w:rPr>
              <w:t xml:space="preserve"> 2019 г. с 10 ч.</w:t>
            </w:r>
            <w:r w:rsidR="005C0DCF">
              <w:rPr>
                <w:rFonts w:ascii="Times New Roman" w:hAnsi="Times New Roman" w:cs="Times New Roman"/>
                <w:bCs/>
                <w:sz w:val="24"/>
                <w:szCs w:val="24"/>
              </w:rPr>
              <w:t xml:space="preserve"> </w:t>
            </w:r>
            <w:r w:rsidR="00066E68" w:rsidRPr="00DF0305">
              <w:rPr>
                <w:rFonts w:ascii="Times New Roman" w:hAnsi="Times New Roman" w:cs="Times New Roman"/>
                <w:bCs/>
                <w:sz w:val="24"/>
                <w:szCs w:val="24"/>
              </w:rPr>
              <w:t>00 мин. (в рабочие дни с 10 час.00 мин. до 17 час 00 мин)</w:t>
            </w:r>
          </w:p>
          <w:p w:rsidR="00066E68" w:rsidRPr="00B20A81" w:rsidRDefault="00066E68" w:rsidP="002C004E">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Дата окончания при</w:t>
            </w:r>
            <w:r w:rsidR="003A0EBB" w:rsidRPr="00DF0305">
              <w:rPr>
                <w:rFonts w:ascii="Times New Roman" w:hAnsi="Times New Roman" w:cs="Times New Roman"/>
                <w:bCs/>
                <w:sz w:val="24"/>
                <w:szCs w:val="24"/>
              </w:rPr>
              <w:t>ема заявок: д</w:t>
            </w:r>
            <w:r w:rsidR="005B7B82">
              <w:rPr>
                <w:rFonts w:ascii="Times New Roman" w:hAnsi="Times New Roman" w:cs="Times New Roman"/>
                <w:bCs/>
                <w:sz w:val="24"/>
                <w:szCs w:val="24"/>
              </w:rPr>
              <w:t xml:space="preserve">о 17 ч. 00 мин. </w:t>
            </w:r>
            <w:r w:rsidR="005B7B82" w:rsidRPr="00B20A81">
              <w:rPr>
                <w:rFonts w:ascii="Times New Roman" w:hAnsi="Times New Roman" w:cs="Times New Roman"/>
                <w:bCs/>
                <w:sz w:val="24"/>
                <w:szCs w:val="24"/>
              </w:rPr>
              <w:t>«</w:t>
            </w:r>
            <w:r w:rsidR="002C004E">
              <w:rPr>
                <w:rFonts w:ascii="Times New Roman" w:hAnsi="Times New Roman" w:cs="Times New Roman"/>
                <w:bCs/>
                <w:sz w:val="24"/>
                <w:szCs w:val="24"/>
              </w:rPr>
              <w:t>05</w:t>
            </w:r>
            <w:r w:rsidR="003B226E">
              <w:rPr>
                <w:rFonts w:ascii="Times New Roman" w:hAnsi="Times New Roman" w:cs="Times New Roman"/>
                <w:bCs/>
                <w:sz w:val="24"/>
                <w:szCs w:val="24"/>
              </w:rPr>
              <w:t>»</w:t>
            </w:r>
            <w:r w:rsidR="009D42F7">
              <w:rPr>
                <w:rFonts w:ascii="Times New Roman" w:hAnsi="Times New Roman" w:cs="Times New Roman"/>
                <w:bCs/>
                <w:sz w:val="24"/>
                <w:szCs w:val="24"/>
              </w:rPr>
              <w:t xml:space="preserve"> </w:t>
            </w:r>
            <w:r w:rsidR="003B226E">
              <w:rPr>
                <w:rFonts w:ascii="Times New Roman" w:hAnsi="Times New Roman" w:cs="Times New Roman"/>
                <w:bCs/>
                <w:sz w:val="24"/>
                <w:szCs w:val="24"/>
              </w:rPr>
              <w:t>ию</w:t>
            </w:r>
            <w:r w:rsidR="002C004E">
              <w:rPr>
                <w:rFonts w:ascii="Times New Roman" w:hAnsi="Times New Roman" w:cs="Times New Roman"/>
                <w:bCs/>
                <w:sz w:val="24"/>
                <w:szCs w:val="24"/>
              </w:rPr>
              <w:t>л</w:t>
            </w:r>
            <w:r w:rsidR="003B226E">
              <w:rPr>
                <w:rFonts w:ascii="Times New Roman" w:hAnsi="Times New Roman" w:cs="Times New Roman"/>
                <w:bCs/>
                <w:sz w:val="24"/>
                <w:szCs w:val="24"/>
              </w:rPr>
              <w:t>я</w:t>
            </w:r>
            <w:r w:rsidRPr="00B20A81">
              <w:rPr>
                <w:rFonts w:ascii="Times New Roman" w:hAnsi="Times New Roman" w:cs="Times New Roman"/>
                <w:bCs/>
                <w:sz w:val="24"/>
                <w:szCs w:val="24"/>
              </w:rPr>
              <w:t xml:space="preserve"> 2019 г</w:t>
            </w:r>
            <w:r w:rsidRPr="00DF0305">
              <w:rPr>
                <w:rFonts w:ascii="Times New Roman" w:hAnsi="Times New Roman" w:cs="Times New Roman"/>
                <w:bCs/>
                <w:sz w:val="24"/>
                <w:szCs w:val="24"/>
              </w:rPr>
              <w:t>.</w:t>
            </w:r>
          </w:p>
        </w:tc>
      </w:tr>
      <w:tr w:rsidR="000B2057" w:rsidRPr="00DF0305" w:rsidTr="005C0DCF">
        <w:tc>
          <w:tcPr>
            <w:tcW w:w="675" w:type="dxa"/>
            <w:shd w:val="clear" w:color="auto" w:fill="auto"/>
          </w:tcPr>
          <w:p w:rsidR="000B2057"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12</w:t>
            </w:r>
          </w:p>
        </w:tc>
        <w:tc>
          <w:tcPr>
            <w:tcW w:w="2977" w:type="dxa"/>
            <w:shd w:val="clear" w:color="auto" w:fill="auto"/>
          </w:tcPr>
          <w:p w:rsidR="000B2057" w:rsidRPr="00DF0305" w:rsidRDefault="000B2057" w:rsidP="00DF0305">
            <w:pPr>
              <w:spacing w:after="0" w:line="240" w:lineRule="auto"/>
              <w:contextualSpacing/>
              <w:jc w:val="both"/>
              <w:rPr>
                <w:rFonts w:ascii="Times New Roman" w:hAnsi="Times New Roman" w:cs="Times New Roman"/>
                <w:sz w:val="24"/>
                <w:szCs w:val="24"/>
              </w:rPr>
            </w:pPr>
            <w:r w:rsidRPr="00DF0305">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972" w:type="dxa"/>
            <w:shd w:val="clear" w:color="auto" w:fill="auto"/>
          </w:tcPr>
          <w:p w:rsidR="000B2057" w:rsidRPr="00DF0305" w:rsidRDefault="000B2057"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0B2057" w:rsidRPr="00DF0305" w:rsidTr="005C0DCF">
        <w:tc>
          <w:tcPr>
            <w:tcW w:w="675" w:type="dxa"/>
            <w:shd w:val="clear" w:color="auto" w:fill="auto"/>
          </w:tcPr>
          <w:p w:rsidR="000B2057" w:rsidRPr="00DF0305" w:rsidRDefault="00146A6E"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DF0305" w:rsidRPr="00DF0305">
              <w:rPr>
                <w:rFonts w:ascii="Times New Roman" w:hAnsi="Times New Roman" w:cs="Times New Roman"/>
                <w:bCs/>
                <w:sz w:val="24"/>
                <w:szCs w:val="24"/>
              </w:rPr>
              <w:t>3</w:t>
            </w:r>
          </w:p>
        </w:tc>
        <w:tc>
          <w:tcPr>
            <w:tcW w:w="2977" w:type="dxa"/>
            <w:shd w:val="clear" w:color="auto" w:fill="auto"/>
          </w:tcPr>
          <w:p w:rsidR="000B2057" w:rsidRPr="00DF0305" w:rsidRDefault="000B2057" w:rsidP="00DF0305">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 xml:space="preserve">Место и дата вскрытия конвертов, рассмотрения </w:t>
            </w:r>
            <w:r w:rsidRPr="00DF0305">
              <w:rPr>
                <w:rFonts w:ascii="Times New Roman" w:eastAsia="Calibri" w:hAnsi="Times New Roman" w:cs="Times New Roman"/>
                <w:sz w:val="24"/>
                <w:szCs w:val="24"/>
                <w:lang w:eastAsia="en-US"/>
              </w:rPr>
              <w:lastRenderedPageBreak/>
              <w:t>предложений (заявок) участников запроса предложений и подведения итогов запроса предложений</w:t>
            </w:r>
          </w:p>
        </w:tc>
        <w:tc>
          <w:tcPr>
            <w:tcW w:w="6972" w:type="dxa"/>
            <w:shd w:val="clear" w:color="auto" w:fill="auto"/>
          </w:tcPr>
          <w:p w:rsidR="000B2057" w:rsidRPr="00DF0305" w:rsidRDefault="000B2057"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lastRenderedPageBreak/>
              <w:t xml:space="preserve">Российская Федерация, Республика Саха (Якутия), г. Якутск, ул. </w:t>
            </w:r>
            <w:proofErr w:type="spellStart"/>
            <w:r w:rsidRPr="00DF0305">
              <w:rPr>
                <w:rFonts w:ascii="Times New Roman" w:hAnsi="Times New Roman" w:cs="Times New Roman"/>
                <w:bCs/>
                <w:sz w:val="24"/>
                <w:szCs w:val="24"/>
              </w:rPr>
              <w:t>Аммосова</w:t>
            </w:r>
            <w:proofErr w:type="spellEnd"/>
            <w:r w:rsidRPr="00DF0305">
              <w:rPr>
                <w:rFonts w:ascii="Times New Roman" w:hAnsi="Times New Roman" w:cs="Times New Roman"/>
                <w:bCs/>
                <w:sz w:val="24"/>
                <w:szCs w:val="24"/>
              </w:rPr>
              <w:t xml:space="preserve">, 18, 5 этаж, </w:t>
            </w:r>
            <w:proofErr w:type="spellStart"/>
            <w:r w:rsidRPr="00DF0305">
              <w:rPr>
                <w:rFonts w:ascii="Times New Roman" w:hAnsi="Times New Roman" w:cs="Times New Roman"/>
                <w:bCs/>
                <w:sz w:val="24"/>
                <w:szCs w:val="24"/>
              </w:rPr>
              <w:t>каб</w:t>
            </w:r>
            <w:proofErr w:type="spellEnd"/>
            <w:r w:rsidRPr="00DF0305">
              <w:rPr>
                <w:rFonts w:ascii="Times New Roman" w:hAnsi="Times New Roman" w:cs="Times New Roman"/>
                <w:bCs/>
                <w:sz w:val="24"/>
                <w:szCs w:val="24"/>
              </w:rPr>
              <w:t>. 518.</w:t>
            </w:r>
          </w:p>
          <w:p w:rsidR="000B2057" w:rsidRPr="00DF0305" w:rsidRDefault="000B2057"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lastRenderedPageBreak/>
              <w:t xml:space="preserve"> Вскрытие конвертов с заявками на участие в запросе</w:t>
            </w:r>
            <w:r w:rsidR="00026647">
              <w:rPr>
                <w:rFonts w:ascii="Times New Roman" w:hAnsi="Times New Roman" w:cs="Times New Roman"/>
                <w:bCs/>
                <w:sz w:val="24"/>
                <w:szCs w:val="24"/>
              </w:rPr>
              <w:t xml:space="preserve"> предложений с 10 ч. 00 мин. </w:t>
            </w:r>
            <w:r w:rsidR="00026647" w:rsidRPr="00B20A81">
              <w:rPr>
                <w:rFonts w:ascii="Times New Roman" w:hAnsi="Times New Roman" w:cs="Times New Roman"/>
                <w:bCs/>
                <w:sz w:val="24"/>
                <w:szCs w:val="24"/>
              </w:rPr>
              <w:t>«</w:t>
            </w:r>
            <w:r w:rsidR="005C0DCF">
              <w:rPr>
                <w:rFonts w:ascii="Times New Roman" w:hAnsi="Times New Roman" w:cs="Times New Roman"/>
                <w:bCs/>
                <w:sz w:val="24"/>
                <w:szCs w:val="24"/>
              </w:rPr>
              <w:t>0</w:t>
            </w:r>
            <w:r w:rsidR="002C004E">
              <w:rPr>
                <w:rFonts w:ascii="Times New Roman" w:hAnsi="Times New Roman" w:cs="Times New Roman"/>
                <w:bCs/>
                <w:sz w:val="24"/>
                <w:szCs w:val="24"/>
              </w:rPr>
              <w:t>8</w:t>
            </w:r>
            <w:r w:rsidRPr="00B20A81">
              <w:rPr>
                <w:rFonts w:ascii="Times New Roman" w:hAnsi="Times New Roman" w:cs="Times New Roman"/>
                <w:bCs/>
                <w:sz w:val="24"/>
                <w:szCs w:val="24"/>
              </w:rPr>
              <w:t xml:space="preserve">» </w:t>
            </w:r>
            <w:r w:rsidR="005C0DCF">
              <w:rPr>
                <w:rFonts w:ascii="Times New Roman" w:hAnsi="Times New Roman" w:cs="Times New Roman"/>
                <w:bCs/>
                <w:sz w:val="24"/>
                <w:szCs w:val="24"/>
              </w:rPr>
              <w:t>июл</w:t>
            </w:r>
            <w:r w:rsidR="003B226E">
              <w:rPr>
                <w:rFonts w:ascii="Times New Roman" w:hAnsi="Times New Roman" w:cs="Times New Roman"/>
                <w:bCs/>
                <w:sz w:val="24"/>
                <w:szCs w:val="24"/>
              </w:rPr>
              <w:t>я</w:t>
            </w:r>
            <w:r w:rsidRPr="00B20A81">
              <w:rPr>
                <w:rFonts w:ascii="Times New Roman" w:hAnsi="Times New Roman" w:cs="Times New Roman"/>
                <w:bCs/>
                <w:sz w:val="24"/>
                <w:szCs w:val="24"/>
              </w:rPr>
              <w:t xml:space="preserve"> 2019 г.</w:t>
            </w:r>
            <w:r w:rsidRPr="00DF0305">
              <w:rPr>
                <w:rFonts w:ascii="Times New Roman" w:hAnsi="Times New Roman" w:cs="Times New Roman"/>
                <w:bCs/>
                <w:sz w:val="24"/>
                <w:szCs w:val="24"/>
              </w:rPr>
              <w:t xml:space="preserve"> </w:t>
            </w:r>
          </w:p>
          <w:p w:rsidR="000B2057" w:rsidRPr="00DF0305" w:rsidRDefault="000B2057" w:rsidP="00DF0305">
            <w:pPr>
              <w:spacing w:after="0" w:line="240" w:lineRule="auto"/>
              <w:jc w:val="both"/>
              <w:rPr>
                <w:rFonts w:ascii="Times New Roman" w:hAnsi="Times New Roman" w:cs="Times New Roman"/>
                <w:bCs/>
                <w:sz w:val="24"/>
                <w:szCs w:val="24"/>
                <w:highlight w:val="yellow"/>
              </w:rPr>
            </w:pPr>
            <w:r w:rsidRPr="00DF0305">
              <w:rPr>
                <w:rFonts w:ascii="Times New Roman" w:hAnsi="Times New Roman" w:cs="Times New Roman"/>
                <w:bCs/>
                <w:sz w:val="24"/>
                <w:szCs w:val="24"/>
              </w:rPr>
              <w:t xml:space="preserve"> Р</w:t>
            </w:r>
            <w:r w:rsidRPr="00B20A81">
              <w:rPr>
                <w:rFonts w:ascii="Times New Roman" w:hAnsi="Times New Roman" w:cs="Times New Roman"/>
                <w:bCs/>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066E68" w:rsidRPr="00DF0305" w:rsidTr="005C0DCF">
        <w:tc>
          <w:tcPr>
            <w:tcW w:w="675" w:type="dxa"/>
            <w:shd w:val="clear" w:color="auto" w:fill="auto"/>
          </w:tcPr>
          <w:p w:rsidR="00066E68"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14</w:t>
            </w:r>
          </w:p>
        </w:tc>
        <w:tc>
          <w:tcPr>
            <w:tcW w:w="2977" w:type="dxa"/>
            <w:shd w:val="clear" w:color="auto" w:fill="auto"/>
          </w:tcPr>
          <w:p w:rsidR="00066E68" w:rsidRPr="00DF0305" w:rsidRDefault="00066E68" w:rsidP="00DF0305">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972" w:type="dxa"/>
            <w:shd w:val="clear" w:color="auto" w:fill="auto"/>
          </w:tcPr>
          <w:p w:rsidR="00066E68" w:rsidRPr="00DF0305" w:rsidRDefault="00066E68" w:rsidP="00DF0305">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 Цена договора</w:t>
            </w:r>
          </w:p>
          <w:p w:rsidR="00066E68" w:rsidRPr="00DF0305" w:rsidRDefault="00066E68" w:rsidP="00A5634E">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2. </w:t>
            </w:r>
            <w:r w:rsidR="00A5634E">
              <w:rPr>
                <w:rFonts w:ascii="Times New Roman" w:hAnsi="Times New Roman" w:cs="Times New Roman"/>
                <w:bCs/>
                <w:sz w:val="24"/>
                <w:szCs w:val="24"/>
              </w:rPr>
              <w:t>Опыт работы.</w:t>
            </w:r>
          </w:p>
        </w:tc>
      </w:tr>
      <w:tr w:rsidR="00066E68" w:rsidRPr="00DF0305" w:rsidTr="005C0DCF">
        <w:tc>
          <w:tcPr>
            <w:tcW w:w="675" w:type="dxa"/>
            <w:shd w:val="clear" w:color="auto" w:fill="auto"/>
          </w:tcPr>
          <w:p w:rsidR="00066E68"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15</w:t>
            </w:r>
          </w:p>
        </w:tc>
        <w:tc>
          <w:tcPr>
            <w:tcW w:w="2977" w:type="dxa"/>
            <w:shd w:val="clear" w:color="auto" w:fill="auto"/>
          </w:tcPr>
          <w:p w:rsidR="00066E68" w:rsidRPr="00DF0305" w:rsidRDefault="00066E68" w:rsidP="00DF0305">
            <w:pPr>
              <w:spacing w:after="0" w:line="240" w:lineRule="auto"/>
              <w:contextualSpacing/>
              <w:jc w:val="both"/>
              <w:rPr>
                <w:rFonts w:ascii="Times New Roman" w:eastAsia="Calibri" w:hAnsi="Times New Roman" w:cs="Times New Roman"/>
                <w:sz w:val="24"/>
                <w:szCs w:val="24"/>
                <w:lang w:eastAsia="en-US"/>
              </w:rPr>
            </w:pPr>
            <w:r w:rsidRPr="00127982">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972" w:type="dxa"/>
            <w:shd w:val="clear" w:color="auto" w:fill="auto"/>
          </w:tcPr>
          <w:p w:rsidR="00066E68" w:rsidRPr="00DF0305" w:rsidRDefault="00066E68"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Оценка заявок осуществляется с использованием критериев, указанных в п. </w:t>
            </w:r>
            <w:r w:rsidR="00DF0305" w:rsidRPr="00DF0305">
              <w:rPr>
                <w:rFonts w:ascii="Times New Roman" w:hAnsi="Times New Roman" w:cs="Times New Roman"/>
                <w:bCs/>
                <w:sz w:val="24"/>
                <w:szCs w:val="24"/>
              </w:rPr>
              <w:t>15</w:t>
            </w:r>
            <w:r w:rsidRPr="00DF0305">
              <w:rPr>
                <w:rFonts w:ascii="Times New Roman" w:hAnsi="Times New Roman" w:cs="Times New Roman"/>
                <w:bCs/>
                <w:sz w:val="24"/>
                <w:szCs w:val="24"/>
              </w:rPr>
              <w:t xml:space="preserve"> закупочной документации.</w:t>
            </w:r>
          </w:p>
          <w:tbl>
            <w:tblPr>
              <w:tblW w:w="0" w:type="auto"/>
              <w:tblInd w:w="29" w:type="dxa"/>
              <w:tblLayout w:type="fixed"/>
              <w:tblCellMar>
                <w:left w:w="0" w:type="dxa"/>
                <w:right w:w="0" w:type="dxa"/>
              </w:tblCellMar>
              <w:tblLook w:val="04A0" w:firstRow="1" w:lastRow="0" w:firstColumn="1" w:lastColumn="0" w:noHBand="0" w:noVBand="1"/>
            </w:tblPr>
            <w:tblGrid>
              <w:gridCol w:w="2090"/>
              <w:gridCol w:w="4593"/>
            </w:tblGrid>
            <w:tr w:rsidR="00066E68" w:rsidRPr="00DF0305" w:rsidTr="009A0249">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E68" w:rsidRPr="00DF0305" w:rsidRDefault="00066E68" w:rsidP="00DF0305">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Наименование критериев</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E68" w:rsidRPr="00DF0305" w:rsidRDefault="00066E68" w:rsidP="00DF0305">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Оценки</w:t>
                  </w:r>
                </w:p>
              </w:tc>
            </w:tr>
            <w:tr w:rsidR="00066E68" w:rsidRPr="00DF0305" w:rsidTr="009A0249">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E68" w:rsidRPr="00DF0305" w:rsidRDefault="00066E68" w:rsidP="00DF0305">
                  <w:pPr>
                    <w:spacing w:after="0" w:line="240" w:lineRule="auto"/>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 Цена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066E68" w:rsidRPr="00DF0305" w:rsidRDefault="00066E68" w:rsidP="00DF0305">
                  <w:pPr>
                    <w:spacing w:after="0" w:line="240" w:lineRule="auto"/>
                    <w:jc w:val="both"/>
                    <w:rPr>
                      <w:rFonts w:ascii="Times New Roman" w:eastAsia="Calibri" w:hAnsi="Times New Roman" w:cs="Times New Roman"/>
                      <w:b/>
                      <w:sz w:val="24"/>
                      <w:szCs w:val="24"/>
                      <w:lang w:eastAsia="en-US"/>
                    </w:rPr>
                  </w:pPr>
                  <w:r w:rsidRPr="00DF0305">
                    <w:rPr>
                      <w:rFonts w:ascii="Times New Roman" w:eastAsia="Calibri" w:hAnsi="Times New Roman" w:cs="Times New Roman"/>
                      <w:b/>
                      <w:sz w:val="24"/>
                      <w:szCs w:val="24"/>
                      <w:lang w:eastAsia="en-US"/>
                    </w:rPr>
                    <w:t xml:space="preserve">Максимальное значение оценки - </w:t>
                  </w:r>
                  <w:r w:rsidR="00B20A81">
                    <w:rPr>
                      <w:rFonts w:ascii="Times New Roman" w:eastAsia="Calibri" w:hAnsi="Times New Roman" w:cs="Times New Roman"/>
                      <w:b/>
                      <w:sz w:val="24"/>
                      <w:szCs w:val="24"/>
                      <w:lang w:eastAsia="en-US"/>
                    </w:rPr>
                    <w:t>6</w:t>
                  </w:r>
                  <w:r w:rsidRPr="00DF0305">
                    <w:rPr>
                      <w:rFonts w:ascii="Times New Roman" w:eastAsia="Calibri" w:hAnsi="Times New Roman" w:cs="Times New Roman"/>
                      <w:b/>
                      <w:sz w:val="24"/>
                      <w:szCs w:val="24"/>
                      <w:lang w:eastAsia="en-US"/>
                    </w:rPr>
                    <w:t>0 баллов.</w:t>
                  </w: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b/>
                      <w:sz w:val="24"/>
                      <w:szCs w:val="24"/>
                      <w:lang w:eastAsia="en-US"/>
                    </w:rPr>
                    <w:t>Оценка по критерию «Цена договора» (Оц1)</w:t>
                  </w:r>
                  <w:r w:rsidRPr="00DF0305">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sidRPr="00DF0305">
                    <w:rPr>
                      <w:rFonts w:ascii="Times New Roman" w:eastAsia="Calibri" w:hAnsi="Times New Roman" w:cs="Times New Roman"/>
                      <w:sz w:val="24"/>
                      <w:szCs w:val="24"/>
                      <w:lang w:val="en-US" w:eastAsia="en-US"/>
                    </w:rPr>
                    <w:t>i</w:t>
                  </w:r>
                  <w:proofErr w:type="spellEnd"/>
                  <w:r w:rsidRPr="00DF0305">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b/>
                      <w:bCs/>
                      <w:sz w:val="24"/>
                      <w:szCs w:val="24"/>
                      <w:lang w:eastAsia="en-US"/>
                    </w:rPr>
                    <w:t>К</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xml:space="preserve"> = (Ц</w:t>
                  </w:r>
                  <w:r w:rsidRPr="00DF0305">
                    <w:rPr>
                      <w:rFonts w:ascii="Times New Roman" w:eastAsia="Calibri" w:hAnsi="Times New Roman" w:cs="Times New Roman"/>
                      <w:b/>
                      <w:bCs/>
                      <w:sz w:val="24"/>
                      <w:szCs w:val="24"/>
                      <w:lang w:val="en-US" w:eastAsia="en-US"/>
                    </w:rPr>
                    <w:t>max</w:t>
                  </w:r>
                  <w:r w:rsidRPr="00DF0305">
                    <w:rPr>
                      <w:rFonts w:ascii="Times New Roman" w:eastAsia="Calibri" w:hAnsi="Times New Roman" w:cs="Times New Roman"/>
                      <w:b/>
                      <w:bCs/>
                      <w:sz w:val="24"/>
                      <w:szCs w:val="24"/>
                      <w:lang w:eastAsia="en-US"/>
                    </w:rPr>
                    <w:t xml:space="preserve"> – Ц</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 Ц</w:t>
                  </w:r>
                  <w:r w:rsidRPr="00DF0305">
                    <w:rPr>
                      <w:rFonts w:ascii="Times New Roman" w:eastAsia="Calibri" w:hAnsi="Times New Roman" w:cs="Times New Roman"/>
                      <w:b/>
                      <w:bCs/>
                      <w:sz w:val="24"/>
                      <w:szCs w:val="24"/>
                      <w:lang w:val="en-US" w:eastAsia="en-US"/>
                    </w:rPr>
                    <w:t>max</w:t>
                  </w:r>
                  <w:r w:rsidRPr="00DF0305">
                    <w:rPr>
                      <w:rFonts w:ascii="Times New Roman" w:eastAsia="Calibri" w:hAnsi="Times New Roman" w:cs="Times New Roman"/>
                      <w:b/>
                      <w:bCs/>
                      <w:sz w:val="24"/>
                      <w:szCs w:val="24"/>
                      <w:lang w:eastAsia="en-US"/>
                    </w:rPr>
                    <w:t>×100</w:t>
                  </w:r>
                  <w:r w:rsidRPr="00DF0305">
                    <w:rPr>
                      <w:rFonts w:ascii="Times New Roman" w:eastAsia="Calibri" w:hAnsi="Times New Roman" w:cs="Times New Roman"/>
                      <w:sz w:val="24"/>
                      <w:szCs w:val="24"/>
                      <w:lang w:eastAsia="en-US"/>
                    </w:rPr>
                    <w:t>, где:</w:t>
                  </w: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proofErr w:type="spellStart"/>
                  <w:r w:rsidRPr="00DF0305">
                    <w:rPr>
                      <w:rFonts w:ascii="Times New Roman" w:eastAsia="Calibri" w:hAnsi="Times New Roman" w:cs="Times New Roman"/>
                      <w:sz w:val="24"/>
                      <w:szCs w:val="24"/>
                      <w:lang w:eastAsia="en-US"/>
                    </w:rPr>
                    <w:t>Цmax</w:t>
                  </w:r>
                  <w:proofErr w:type="spellEnd"/>
                  <w:r w:rsidRPr="00DF0305">
                    <w:rPr>
                      <w:rFonts w:ascii="Times New Roman" w:eastAsia="Calibri" w:hAnsi="Times New Roman" w:cs="Times New Roman"/>
                      <w:sz w:val="24"/>
                      <w:szCs w:val="24"/>
                      <w:lang w:eastAsia="en-US"/>
                    </w:rPr>
                    <w:t xml:space="preserve"> - начальная (максимальная) цена договора;</w:t>
                  </w: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proofErr w:type="spellStart"/>
                  <w:r w:rsidRPr="00DF0305">
                    <w:rPr>
                      <w:rFonts w:ascii="Times New Roman" w:eastAsia="Calibri" w:hAnsi="Times New Roman" w:cs="Times New Roman"/>
                      <w:sz w:val="24"/>
                      <w:szCs w:val="24"/>
                      <w:lang w:eastAsia="en-US"/>
                    </w:rPr>
                    <w:t>Цi</w:t>
                  </w:r>
                  <w:proofErr w:type="spellEnd"/>
                  <w:r w:rsidRPr="00DF0305">
                    <w:rPr>
                      <w:rFonts w:ascii="Times New Roman" w:eastAsia="Calibri" w:hAnsi="Times New Roman" w:cs="Times New Roman"/>
                      <w:sz w:val="24"/>
                      <w:szCs w:val="24"/>
                      <w:lang w:eastAsia="en-US"/>
                    </w:rPr>
                    <w:t xml:space="preserve"> – цена договора, указанная в заявке i-</w:t>
                  </w:r>
                  <w:proofErr w:type="spellStart"/>
                  <w:r w:rsidRPr="00DF0305">
                    <w:rPr>
                      <w:rFonts w:ascii="Times New Roman" w:eastAsia="Calibri" w:hAnsi="Times New Roman" w:cs="Times New Roman"/>
                      <w:sz w:val="24"/>
                      <w:szCs w:val="24"/>
                      <w:lang w:eastAsia="en-US"/>
                    </w:rPr>
                    <w:t>го</w:t>
                  </w:r>
                  <w:proofErr w:type="spellEnd"/>
                  <w:r w:rsidRPr="00DF0305">
                    <w:rPr>
                      <w:rFonts w:ascii="Times New Roman" w:eastAsia="Calibri" w:hAnsi="Times New Roman" w:cs="Times New Roman"/>
                      <w:sz w:val="24"/>
                      <w:szCs w:val="24"/>
                      <w:lang w:eastAsia="en-US"/>
                    </w:rPr>
                    <w:t xml:space="preserve"> участника запроса предложений.</w:t>
                  </w:r>
                </w:p>
                <w:p w:rsidR="00066E68" w:rsidRPr="00DF0305" w:rsidRDefault="00066E68" w:rsidP="00DF0305">
                  <w:pPr>
                    <w:spacing w:after="0" w:line="240" w:lineRule="auto"/>
                    <w:jc w:val="both"/>
                    <w:rPr>
                      <w:rFonts w:ascii="Times New Roman" w:eastAsia="Calibri" w:hAnsi="Times New Roman" w:cs="Times New Roman"/>
                      <w:b/>
                      <w:bCs/>
                      <w:sz w:val="24"/>
                      <w:szCs w:val="24"/>
                      <w:lang w:eastAsia="en-US"/>
                    </w:rPr>
                  </w:pPr>
                  <w:r w:rsidRPr="00DF0305">
                    <w:rPr>
                      <w:rFonts w:ascii="Times New Roman" w:eastAsia="Calibri" w:hAnsi="Times New Roman" w:cs="Times New Roman"/>
                      <w:b/>
                      <w:bCs/>
                      <w:sz w:val="24"/>
                      <w:szCs w:val="24"/>
                      <w:lang w:eastAsia="en-US"/>
                    </w:rPr>
                    <w:t>Если размер коэффициента К</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xml:space="preserve"> равен 0, то оценка – 0 баллов;</w:t>
                  </w:r>
                </w:p>
                <w:p w:rsidR="00066E68" w:rsidRPr="00DF0305" w:rsidRDefault="00066E68" w:rsidP="00DF0305">
                  <w:pPr>
                    <w:spacing w:after="0" w:line="240" w:lineRule="auto"/>
                    <w:jc w:val="both"/>
                    <w:rPr>
                      <w:rFonts w:ascii="Times New Roman" w:eastAsia="Calibri" w:hAnsi="Times New Roman" w:cs="Times New Roman"/>
                      <w:b/>
                      <w:sz w:val="24"/>
                      <w:szCs w:val="24"/>
                      <w:lang w:eastAsia="en-US"/>
                    </w:rPr>
                  </w:pPr>
                  <w:r w:rsidRPr="00DF0305">
                    <w:rPr>
                      <w:rFonts w:ascii="Times New Roman" w:eastAsia="Calibri" w:hAnsi="Times New Roman" w:cs="Times New Roman"/>
                      <w:b/>
                      <w:sz w:val="24"/>
                      <w:szCs w:val="24"/>
                      <w:lang w:eastAsia="en-US"/>
                    </w:rPr>
                    <w:t>Если размер коэффициента К</w:t>
                  </w:r>
                  <w:proofErr w:type="spellStart"/>
                  <w:r w:rsidRPr="00DF0305">
                    <w:rPr>
                      <w:rFonts w:ascii="Times New Roman" w:eastAsia="Calibri" w:hAnsi="Times New Roman" w:cs="Times New Roman"/>
                      <w:b/>
                      <w:sz w:val="24"/>
                      <w:szCs w:val="24"/>
                      <w:lang w:val="en-US" w:eastAsia="en-US"/>
                    </w:rPr>
                    <w:t>i</w:t>
                  </w:r>
                  <w:proofErr w:type="spellEnd"/>
                  <w:r w:rsidRPr="00DF0305">
                    <w:rPr>
                      <w:rFonts w:ascii="Times New Roman" w:eastAsia="Calibri" w:hAnsi="Times New Roman" w:cs="Times New Roman"/>
                      <w:b/>
                      <w:sz w:val="24"/>
                      <w:szCs w:val="24"/>
                      <w:lang w:eastAsia="en-US"/>
                    </w:rPr>
                    <w:t xml:space="preserve"> равно или больше 20, то присваивается максимальная оценка в размере </w:t>
                  </w:r>
                  <w:r w:rsidR="00B20A81">
                    <w:rPr>
                      <w:rFonts w:ascii="Times New Roman" w:eastAsia="Calibri" w:hAnsi="Times New Roman" w:cs="Times New Roman"/>
                      <w:b/>
                      <w:sz w:val="24"/>
                      <w:szCs w:val="24"/>
                      <w:lang w:eastAsia="en-US"/>
                    </w:rPr>
                    <w:t>6</w:t>
                  </w:r>
                  <w:r w:rsidRPr="00DF0305">
                    <w:rPr>
                      <w:rFonts w:ascii="Times New Roman" w:eastAsia="Calibri" w:hAnsi="Times New Roman" w:cs="Times New Roman"/>
                      <w:b/>
                      <w:sz w:val="24"/>
                      <w:szCs w:val="24"/>
                      <w:lang w:eastAsia="en-US"/>
                    </w:rPr>
                    <w:t xml:space="preserve">0 баллов; </w:t>
                  </w: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b/>
                      <w:bCs/>
                      <w:sz w:val="24"/>
                      <w:szCs w:val="24"/>
                      <w:lang w:eastAsia="en-US"/>
                    </w:rPr>
                    <w:t>Если размер К</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xml:space="preserve"> больше 0, но меньше 20, </w:t>
                  </w:r>
                  <w:r w:rsidRPr="00DF0305">
                    <w:rPr>
                      <w:rFonts w:ascii="Times New Roman" w:eastAsia="Calibri" w:hAnsi="Times New Roman" w:cs="Times New Roman"/>
                      <w:sz w:val="24"/>
                      <w:szCs w:val="24"/>
                      <w:lang w:eastAsia="en-US"/>
                    </w:rPr>
                    <w:t>то оценка рассчитывается по формуле:</w:t>
                  </w:r>
                </w:p>
                <w:p w:rsidR="00066E68" w:rsidRPr="00DF0305" w:rsidRDefault="00066E68" w:rsidP="00DF0305">
                  <w:pPr>
                    <w:spacing w:after="0" w:line="240" w:lineRule="auto"/>
                    <w:jc w:val="both"/>
                    <w:rPr>
                      <w:rFonts w:ascii="Times New Roman" w:eastAsia="Calibri" w:hAnsi="Times New Roman" w:cs="Times New Roman"/>
                      <w:b/>
                      <w:bCs/>
                      <w:sz w:val="24"/>
                      <w:szCs w:val="24"/>
                      <w:lang w:eastAsia="en-US"/>
                    </w:rPr>
                  </w:pPr>
                  <w:r w:rsidRPr="00DF0305">
                    <w:rPr>
                      <w:rFonts w:ascii="Times New Roman" w:eastAsia="Calibri" w:hAnsi="Times New Roman" w:cs="Times New Roman"/>
                      <w:b/>
                      <w:bCs/>
                      <w:sz w:val="24"/>
                      <w:szCs w:val="24"/>
                      <w:lang w:eastAsia="en-US"/>
                    </w:rPr>
                    <w:t>Оц1</w:t>
                  </w:r>
                  <w:proofErr w:type="gramStart"/>
                  <w:r w:rsidRPr="00DF0305">
                    <w:rPr>
                      <w:rFonts w:ascii="Times New Roman" w:eastAsia="Calibri" w:hAnsi="Times New Roman" w:cs="Times New Roman"/>
                      <w:b/>
                      <w:bCs/>
                      <w:sz w:val="24"/>
                      <w:szCs w:val="24"/>
                      <w:lang w:eastAsia="en-US"/>
                    </w:rPr>
                    <w:t>=(</w:t>
                  </w:r>
                  <w:proofErr w:type="gramEnd"/>
                  <w:r w:rsidRPr="00DF0305">
                    <w:rPr>
                      <w:rFonts w:ascii="Times New Roman" w:eastAsia="Calibri" w:hAnsi="Times New Roman" w:cs="Times New Roman"/>
                      <w:b/>
                      <w:bCs/>
                      <w:sz w:val="24"/>
                      <w:szCs w:val="24"/>
                      <w:lang w:eastAsia="en-US"/>
                    </w:rPr>
                    <w:t>К</w:t>
                  </w:r>
                  <w:proofErr w:type="spellStart"/>
                  <w:r w:rsidRPr="00DF0305">
                    <w:rPr>
                      <w:rFonts w:ascii="Times New Roman" w:eastAsia="Calibri" w:hAnsi="Times New Roman" w:cs="Times New Roman"/>
                      <w:b/>
                      <w:bCs/>
                      <w:sz w:val="24"/>
                      <w:szCs w:val="24"/>
                      <w:lang w:val="en-US" w:eastAsia="en-US"/>
                    </w:rPr>
                    <w:t>i</w:t>
                  </w:r>
                  <w:proofErr w:type="spellEnd"/>
                  <w:r w:rsidR="00B20A81">
                    <w:rPr>
                      <w:rFonts w:ascii="Times New Roman" w:eastAsia="Calibri" w:hAnsi="Times New Roman" w:cs="Times New Roman"/>
                      <w:b/>
                      <w:bCs/>
                      <w:sz w:val="24"/>
                      <w:szCs w:val="24"/>
                      <w:lang w:eastAsia="en-US"/>
                    </w:rPr>
                    <w:t xml:space="preserve"> × 6</w:t>
                  </w:r>
                  <w:r w:rsidRPr="00DF0305">
                    <w:rPr>
                      <w:rFonts w:ascii="Times New Roman" w:eastAsia="Calibri" w:hAnsi="Times New Roman" w:cs="Times New Roman"/>
                      <w:b/>
                      <w:bCs/>
                      <w:sz w:val="24"/>
                      <w:szCs w:val="24"/>
                      <w:lang w:eastAsia="en-US"/>
                    </w:rPr>
                    <w:t>0 баллов)÷ К</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xml:space="preserve"> </w:t>
                  </w:r>
                  <w:r w:rsidRPr="00DF0305">
                    <w:rPr>
                      <w:rFonts w:ascii="Times New Roman" w:eastAsia="Calibri" w:hAnsi="Times New Roman" w:cs="Times New Roman"/>
                      <w:b/>
                      <w:bCs/>
                      <w:sz w:val="24"/>
                      <w:szCs w:val="24"/>
                      <w:lang w:val="en-US" w:eastAsia="en-US"/>
                    </w:rPr>
                    <w:t>max</w:t>
                  </w:r>
                  <w:r w:rsidRPr="00DF0305">
                    <w:rPr>
                      <w:rFonts w:ascii="Times New Roman" w:eastAsia="Calibri" w:hAnsi="Times New Roman" w:cs="Times New Roman"/>
                      <w:b/>
                      <w:bCs/>
                      <w:sz w:val="24"/>
                      <w:szCs w:val="24"/>
                      <w:lang w:eastAsia="en-US"/>
                    </w:rPr>
                    <w:t xml:space="preserve">, </w:t>
                  </w:r>
                </w:p>
                <w:p w:rsidR="00066E68" w:rsidRPr="00DF0305" w:rsidRDefault="00066E68" w:rsidP="00DF0305">
                  <w:pPr>
                    <w:spacing w:after="0" w:line="240" w:lineRule="auto"/>
                    <w:jc w:val="both"/>
                    <w:rPr>
                      <w:rFonts w:ascii="Times New Roman" w:eastAsia="Calibri" w:hAnsi="Times New Roman" w:cs="Times New Roman"/>
                      <w:bCs/>
                      <w:sz w:val="24"/>
                      <w:szCs w:val="24"/>
                      <w:lang w:eastAsia="en-US"/>
                    </w:rPr>
                  </w:pPr>
                  <w:r w:rsidRPr="00DF0305">
                    <w:rPr>
                      <w:rFonts w:ascii="Times New Roman" w:eastAsia="Calibri" w:hAnsi="Times New Roman" w:cs="Times New Roman"/>
                      <w:bCs/>
                      <w:sz w:val="24"/>
                      <w:szCs w:val="24"/>
                      <w:lang w:eastAsia="en-US"/>
                    </w:rPr>
                    <w:t>при этом К</w:t>
                  </w:r>
                  <w:proofErr w:type="spellStart"/>
                  <w:r w:rsidRPr="00DF0305">
                    <w:rPr>
                      <w:rFonts w:ascii="Times New Roman" w:eastAsia="Calibri" w:hAnsi="Times New Roman" w:cs="Times New Roman"/>
                      <w:bCs/>
                      <w:sz w:val="24"/>
                      <w:szCs w:val="24"/>
                      <w:lang w:val="en-US" w:eastAsia="en-US"/>
                    </w:rPr>
                    <w:t>i</w:t>
                  </w:r>
                  <w:proofErr w:type="spellEnd"/>
                  <w:r w:rsidRPr="00DF0305">
                    <w:rPr>
                      <w:rFonts w:ascii="Times New Roman" w:eastAsia="Calibri" w:hAnsi="Times New Roman" w:cs="Times New Roman"/>
                      <w:bCs/>
                      <w:sz w:val="24"/>
                      <w:szCs w:val="24"/>
                      <w:lang w:eastAsia="en-US"/>
                    </w:rPr>
                    <w:t xml:space="preserve"> </w:t>
                  </w:r>
                  <w:r w:rsidRPr="00DF0305">
                    <w:rPr>
                      <w:rFonts w:ascii="Times New Roman" w:eastAsia="Calibri" w:hAnsi="Times New Roman" w:cs="Times New Roman"/>
                      <w:bCs/>
                      <w:sz w:val="24"/>
                      <w:szCs w:val="24"/>
                      <w:lang w:val="en-US" w:eastAsia="en-US"/>
                    </w:rPr>
                    <w:t>max</w:t>
                  </w:r>
                  <w:r w:rsidRPr="00DF0305">
                    <w:rPr>
                      <w:rFonts w:ascii="Times New Roman" w:eastAsia="Calibri" w:hAnsi="Times New Roman" w:cs="Times New Roman"/>
                      <w:bCs/>
                      <w:sz w:val="24"/>
                      <w:szCs w:val="24"/>
                      <w:lang w:eastAsia="en-US"/>
                    </w:rPr>
                    <w:t xml:space="preserve"> равно 20.</w:t>
                  </w:r>
                </w:p>
              </w:tc>
            </w:tr>
            <w:tr w:rsidR="00FA3B94" w:rsidRPr="00DF0305" w:rsidTr="009A0249">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3B94" w:rsidRPr="00DF0305" w:rsidRDefault="00FA3B94" w:rsidP="00DF0305">
                  <w:pPr>
                    <w:pStyle w:val="affc"/>
                    <w:tabs>
                      <w:tab w:val="clear" w:pos="1980"/>
                    </w:tabs>
                    <w:ind w:left="0" w:hanging="3"/>
                    <w:rPr>
                      <w:sz w:val="22"/>
                      <w:szCs w:val="22"/>
                    </w:rPr>
                  </w:pPr>
                  <w:r w:rsidRPr="00DF0305">
                    <w:rPr>
                      <w:sz w:val="22"/>
                      <w:szCs w:val="22"/>
                    </w:rPr>
                    <w:t>2. Опыт работы</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rsidR="00FA3B94" w:rsidRPr="00DF0305" w:rsidRDefault="00FA3B94" w:rsidP="00DF0305">
                  <w:pPr>
                    <w:pStyle w:val="affc"/>
                    <w:ind w:left="0" w:firstLine="0"/>
                    <w:rPr>
                      <w:bCs/>
                      <w:sz w:val="22"/>
                      <w:szCs w:val="22"/>
                    </w:rPr>
                  </w:pPr>
                  <w:r w:rsidRPr="00DF0305">
                    <w:rPr>
                      <w:bCs/>
                      <w:sz w:val="22"/>
                      <w:szCs w:val="22"/>
                    </w:rPr>
                    <w:t xml:space="preserve">Общее максимальное значение оценки по данному критерию (Оц2) – </w:t>
                  </w:r>
                  <w:r w:rsidR="00B20A81">
                    <w:rPr>
                      <w:bCs/>
                      <w:sz w:val="22"/>
                      <w:szCs w:val="22"/>
                    </w:rPr>
                    <w:t>4</w:t>
                  </w:r>
                  <w:r w:rsidRPr="00DF0305">
                    <w:rPr>
                      <w:bCs/>
                      <w:sz w:val="22"/>
                      <w:szCs w:val="22"/>
                    </w:rPr>
                    <w:t xml:space="preserve">0 баллов. </w:t>
                  </w:r>
                </w:p>
                <w:p w:rsidR="00E645E1" w:rsidRPr="00E645E1" w:rsidRDefault="00E645E1" w:rsidP="00E645E1">
                  <w:pPr>
                    <w:pStyle w:val="affc"/>
                    <w:ind w:left="0" w:firstLine="0"/>
                    <w:rPr>
                      <w:bCs/>
                      <w:sz w:val="22"/>
                      <w:szCs w:val="22"/>
                    </w:rPr>
                  </w:pPr>
                  <w:r w:rsidRPr="00E645E1">
                    <w:rPr>
                      <w:bCs/>
                      <w:sz w:val="22"/>
                      <w:szCs w:val="22"/>
                    </w:rPr>
                    <w:t xml:space="preserve">Данный критерий оценивается по количеству исполненных контрактов на поставку специализированной техники, соответствующей предмету закупки, </w:t>
                  </w:r>
                  <w:r w:rsidR="002C004E">
                    <w:rPr>
                      <w:bCs/>
                      <w:sz w:val="22"/>
                      <w:szCs w:val="22"/>
                    </w:rPr>
                    <w:t>на территории Республики</w:t>
                  </w:r>
                  <w:r w:rsidRPr="00E645E1">
                    <w:rPr>
                      <w:bCs/>
                      <w:sz w:val="22"/>
                      <w:szCs w:val="22"/>
                    </w:rPr>
                    <w:t xml:space="preserve"> Сах</w:t>
                  </w:r>
                  <w:r w:rsidR="006459F4">
                    <w:rPr>
                      <w:bCs/>
                      <w:sz w:val="22"/>
                      <w:szCs w:val="22"/>
                    </w:rPr>
                    <w:t>а (Якутия) стоимостью не менее 1 500 000 (Один миллион пятьсот тысяч</w:t>
                  </w:r>
                  <w:r w:rsidRPr="00E645E1">
                    <w:rPr>
                      <w:bCs/>
                      <w:sz w:val="22"/>
                      <w:szCs w:val="22"/>
                    </w:rPr>
                    <w:t xml:space="preserve">) рублей за единицу. </w:t>
                  </w:r>
                </w:p>
                <w:p w:rsidR="00E645E1" w:rsidRDefault="00E645E1" w:rsidP="00E645E1">
                  <w:pPr>
                    <w:pStyle w:val="affc"/>
                    <w:ind w:left="0" w:firstLine="0"/>
                    <w:rPr>
                      <w:bCs/>
                      <w:sz w:val="22"/>
                      <w:szCs w:val="22"/>
                    </w:rPr>
                  </w:pPr>
                  <w:r w:rsidRPr="00E645E1">
                    <w:rPr>
                      <w:bCs/>
                      <w:sz w:val="22"/>
                      <w:szCs w:val="22"/>
                    </w:rPr>
                    <w:t>Критерий оценивается следующим образом:</w:t>
                  </w:r>
                </w:p>
                <w:p w:rsidR="00102DB0" w:rsidRDefault="00102DB0" w:rsidP="00DF0305">
                  <w:pPr>
                    <w:pStyle w:val="affc"/>
                    <w:numPr>
                      <w:ilvl w:val="0"/>
                      <w:numId w:val="18"/>
                    </w:numPr>
                    <w:ind w:left="296"/>
                    <w:rPr>
                      <w:bCs/>
                      <w:sz w:val="22"/>
                      <w:szCs w:val="22"/>
                    </w:rPr>
                  </w:pPr>
                  <w:r>
                    <w:rPr>
                      <w:bCs/>
                      <w:sz w:val="22"/>
                      <w:szCs w:val="22"/>
                    </w:rPr>
                    <w:t>Отсутствие контракта – 0 баллов;</w:t>
                  </w:r>
                </w:p>
                <w:p w:rsidR="00FA3B94" w:rsidRPr="00DF0305" w:rsidRDefault="00102DB0" w:rsidP="00DF0305">
                  <w:pPr>
                    <w:pStyle w:val="affc"/>
                    <w:numPr>
                      <w:ilvl w:val="0"/>
                      <w:numId w:val="18"/>
                    </w:numPr>
                    <w:ind w:left="296"/>
                    <w:rPr>
                      <w:bCs/>
                      <w:sz w:val="22"/>
                      <w:szCs w:val="22"/>
                    </w:rPr>
                  </w:pPr>
                  <w:r>
                    <w:rPr>
                      <w:bCs/>
                      <w:sz w:val="22"/>
                      <w:szCs w:val="22"/>
                    </w:rPr>
                    <w:t xml:space="preserve">от 1 </w:t>
                  </w:r>
                  <w:r w:rsidR="00FA3B94" w:rsidRPr="00DF0305">
                    <w:rPr>
                      <w:bCs/>
                      <w:sz w:val="22"/>
                      <w:szCs w:val="22"/>
                    </w:rPr>
                    <w:t xml:space="preserve">до 5 (пяти) контрактов – </w:t>
                  </w:r>
                  <w:r w:rsidR="002C004E">
                    <w:rPr>
                      <w:bCs/>
                      <w:sz w:val="22"/>
                      <w:szCs w:val="22"/>
                    </w:rPr>
                    <w:t>5</w:t>
                  </w:r>
                  <w:r w:rsidR="00FA3B94" w:rsidRPr="00DF0305">
                    <w:rPr>
                      <w:bCs/>
                      <w:sz w:val="22"/>
                      <w:szCs w:val="22"/>
                    </w:rPr>
                    <w:t xml:space="preserve"> баллов;</w:t>
                  </w:r>
                </w:p>
                <w:p w:rsidR="00FA3B94" w:rsidRDefault="00FA3B94" w:rsidP="00DF0305">
                  <w:pPr>
                    <w:pStyle w:val="affc"/>
                    <w:numPr>
                      <w:ilvl w:val="0"/>
                      <w:numId w:val="18"/>
                    </w:numPr>
                    <w:ind w:left="296"/>
                    <w:rPr>
                      <w:bCs/>
                      <w:sz w:val="22"/>
                      <w:szCs w:val="22"/>
                    </w:rPr>
                  </w:pPr>
                  <w:r w:rsidRPr="00DF0305">
                    <w:rPr>
                      <w:bCs/>
                      <w:sz w:val="22"/>
                      <w:szCs w:val="22"/>
                    </w:rPr>
                    <w:t xml:space="preserve">от </w:t>
                  </w:r>
                  <w:r w:rsidR="00102DB0">
                    <w:rPr>
                      <w:bCs/>
                      <w:sz w:val="22"/>
                      <w:szCs w:val="22"/>
                    </w:rPr>
                    <w:t>6</w:t>
                  </w:r>
                  <w:r w:rsidRPr="00DF0305">
                    <w:rPr>
                      <w:bCs/>
                      <w:sz w:val="22"/>
                      <w:szCs w:val="22"/>
                    </w:rPr>
                    <w:t xml:space="preserve"> (</w:t>
                  </w:r>
                  <w:r w:rsidR="00102DB0">
                    <w:rPr>
                      <w:bCs/>
                      <w:sz w:val="22"/>
                      <w:szCs w:val="22"/>
                    </w:rPr>
                    <w:t>шести</w:t>
                  </w:r>
                  <w:r w:rsidRPr="00DF0305">
                    <w:rPr>
                      <w:bCs/>
                      <w:sz w:val="22"/>
                      <w:szCs w:val="22"/>
                    </w:rPr>
                    <w:t xml:space="preserve">) до 10 (десяти) контрактов – </w:t>
                  </w:r>
                  <w:r w:rsidR="00943052">
                    <w:rPr>
                      <w:bCs/>
                      <w:sz w:val="22"/>
                      <w:szCs w:val="22"/>
                    </w:rPr>
                    <w:t>1</w:t>
                  </w:r>
                  <w:r w:rsidR="002C004E">
                    <w:rPr>
                      <w:bCs/>
                      <w:sz w:val="22"/>
                      <w:szCs w:val="22"/>
                    </w:rPr>
                    <w:t>5</w:t>
                  </w:r>
                  <w:r w:rsidRPr="00DF0305">
                    <w:rPr>
                      <w:bCs/>
                      <w:sz w:val="22"/>
                      <w:szCs w:val="22"/>
                    </w:rPr>
                    <w:t xml:space="preserve"> баллов;</w:t>
                  </w:r>
                </w:p>
                <w:p w:rsidR="00943052" w:rsidRPr="00DF0305" w:rsidRDefault="00943052" w:rsidP="00DF0305">
                  <w:pPr>
                    <w:pStyle w:val="affc"/>
                    <w:numPr>
                      <w:ilvl w:val="0"/>
                      <w:numId w:val="18"/>
                    </w:numPr>
                    <w:ind w:left="296"/>
                    <w:rPr>
                      <w:bCs/>
                      <w:sz w:val="22"/>
                      <w:szCs w:val="22"/>
                    </w:rPr>
                  </w:pPr>
                  <w:r>
                    <w:rPr>
                      <w:bCs/>
                      <w:sz w:val="22"/>
                      <w:szCs w:val="22"/>
                    </w:rPr>
                    <w:t>от 11 (одиннадцать) до 20 (двадцать) - 25 баллов;</w:t>
                  </w:r>
                </w:p>
                <w:p w:rsidR="00FA3B94" w:rsidRPr="00DF0305" w:rsidRDefault="00FA3B94" w:rsidP="00DF0305">
                  <w:pPr>
                    <w:pStyle w:val="affc"/>
                    <w:numPr>
                      <w:ilvl w:val="0"/>
                      <w:numId w:val="18"/>
                    </w:numPr>
                    <w:ind w:left="296"/>
                    <w:rPr>
                      <w:bCs/>
                      <w:sz w:val="22"/>
                      <w:szCs w:val="22"/>
                    </w:rPr>
                  </w:pPr>
                  <w:r w:rsidRPr="00DF0305">
                    <w:rPr>
                      <w:bCs/>
                      <w:sz w:val="22"/>
                      <w:szCs w:val="22"/>
                    </w:rPr>
                    <w:t xml:space="preserve">свыше </w:t>
                  </w:r>
                  <w:r w:rsidR="00943052">
                    <w:rPr>
                      <w:bCs/>
                      <w:sz w:val="22"/>
                      <w:szCs w:val="22"/>
                    </w:rPr>
                    <w:t>2</w:t>
                  </w:r>
                  <w:r w:rsidRPr="00DF0305">
                    <w:rPr>
                      <w:bCs/>
                      <w:sz w:val="22"/>
                      <w:szCs w:val="22"/>
                    </w:rPr>
                    <w:t>0 (</w:t>
                  </w:r>
                  <w:r w:rsidR="00943052">
                    <w:rPr>
                      <w:bCs/>
                      <w:sz w:val="22"/>
                      <w:szCs w:val="22"/>
                    </w:rPr>
                    <w:t>двадцати</w:t>
                  </w:r>
                  <w:r w:rsidRPr="00DF0305">
                    <w:rPr>
                      <w:bCs/>
                      <w:sz w:val="22"/>
                      <w:szCs w:val="22"/>
                    </w:rPr>
                    <w:t xml:space="preserve">) контрактов – </w:t>
                  </w:r>
                  <w:r w:rsidR="00B20A81">
                    <w:rPr>
                      <w:bCs/>
                      <w:sz w:val="22"/>
                      <w:szCs w:val="22"/>
                    </w:rPr>
                    <w:t>4</w:t>
                  </w:r>
                  <w:r w:rsidRPr="00DF0305">
                    <w:rPr>
                      <w:bCs/>
                      <w:sz w:val="22"/>
                      <w:szCs w:val="22"/>
                    </w:rPr>
                    <w:t xml:space="preserve">0 баллов.  </w:t>
                  </w:r>
                </w:p>
                <w:p w:rsidR="00FA3B94" w:rsidRPr="00DF0305" w:rsidRDefault="00FA3B94" w:rsidP="00DF0305">
                  <w:pPr>
                    <w:pStyle w:val="affc"/>
                    <w:ind w:left="0" w:firstLine="0"/>
                    <w:rPr>
                      <w:bCs/>
                      <w:sz w:val="22"/>
                      <w:szCs w:val="22"/>
                    </w:rPr>
                  </w:pPr>
                  <w:r w:rsidRPr="00DF0305">
                    <w:rPr>
                      <w:bCs/>
                      <w:sz w:val="22"/>
                      <w:szCs w:val="22"/>
                    </w:rPr>
                    <w:t>* контракт (договор) должен содержать пункты по поставке.</w:t>
                  </w:r>
                </w:p>
                <w:p w:rsidR="00FA3B94" w:rsidRPr="00DF0305" w:rsidRDefault="00FA3B94" w:rsidP="00DF0305">
                  <w:pPr>
                    <w:pStyle w:val="affc"/>
                    <w:ind w:left="0" w:firstLine="0"/>
                    <w:rPr>
                      <w:bCs/>
                      <w:sz w:val="22"/>
                      <w:szCs w:val="22"/>
                    </w:rPr>
                  </w:pPr>
                  <w:r w:rsidRPr="00DF0305">
                    <w:rPr>
                      <w:bCs/>
                      <w:sz w:val="22"/>
                      <w:szCs w:val="22"/>
                    </w:rPr>
                    <w:t xml:space="preserve">Участники закупок предоставляют копии: </w:t>
                  </w:r>
                </w:p>
                <w:p w:rsidR="00FA3B94" w:rsidRPr="00DF0305" w:rsidRDefault="00FA3B94" w:rsidP="00DF0305">
                  <w:pPr>
                    <w:pStyle w:val="affc"/>
                    <w:ind w:left="0" w:firstLine="0"/>
                    <w:rPr>
                      <w:bCs/>
                      <w:sz w:val="22"/>
                      <w:szCs w:val="22"/>
                    </w:rPr>
                  </w:pPr>
                  <w:r w:rsidRPr="00DF0305">
                    <w:rPr>
                      <w:bCs/>
                      <w:sz w:val="22"/>
                      <w:szCs w:val="22"/>
                    </w:rPr>
                    <w:lastRenderedPageBreak/>
                    <w:t xml:space="preserve">- контрактов (договоров); </w:t>
                  </w:r>
                </w:p>
                <w:p w:rsidR="00FA3B94" w:rsidRPr="00DF0305" w:rsidRDefault="00FA3B94" w:rsidP="002C004E">
                  <w:pPr>
                    <w:pStyle w:val="affc"/>
                    <w:ind w:left="0" w:firstLine="0"/>
                    <w:rPr>
                      <w:sz w:val="22"/>
                      <w:szCs w:val="22"/>
                    </w:rPr>
                  </w:pPr>
                  <w:r w:rsidRPr="00DF0305">
                    <w:rPr>
                      <w:bCs/>
                      <w:sz w:val="22"/>
                      <w:szCs w:val="22"/>
                    </w:rPr>
                    <w:t>- все акты</w:t>
                  </w:r>
                  <w:r w:rsidR="002C004E">
                    <w:rPr>
                      <w:bCs/>
                      <w:sz w:val="22"/>
                      <w:szCs w:val="22"/>
                    </w:rPr>
                    <w:t xml:space="preserve"> (накладные),</w:t>
                  </w:r>
                  <w:r w:rsidRPr="00DF0305">
                    <w:rPr>
                      <w:bCs/>
                      <w:sz w:val="22"/>
                      <w:szCs w:val="22"/>
                    </w:rPr>
                    <w:t xml:space="preserve"> предусмотренные контрактами.</w:t>
                  </w:r>
                </w:p>
              </w:tc>
            </w:tr>
            <w:tr w:rsidR="00066E68" w:rsidRPr="00DF0305" w:rsidTr="009A0249">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E68" w:rsidRPr="00DF0305" w:rsidRDefault="00066E68" w:rsidP="00DF0305">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lastRenderedPageBreak/>
                    <w:t>Итого максимальное значение</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rsidR="00066E68" w:rsidRPr="00DF0305" w:rsidRDefault="00066E68" w:rsidP="00DF0305">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100 баллов</w:t>
                  </w:r>
                </w:p>
              </w:tc>
            </w:tr>
          </w:tbl>
          <w:p w:rsidR="00066E68" w:rsidRPr="00DF0305" w:rsidRDefault="00066E68" w:rsidP="00DF0305">
            <w:pPr>
              <w:spacing w:after="0" w:line="240" w:lineRule="auto"/>
              <w:jc w:val="both"/>
              <w:rPr>
                <w:rFonts w:ascii="Times New Roman" w:eastAsia="Calibri" w:hAnsi="Times New Roman" w:cs="Times New Roman"/>
                <w:sz w:val="24"/>
                <w:szCs w:val="24"/>
                <w:lang w:eastAsia="en-US"/>
              </w:rPr>
            </w:pP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DF0305">
              <w:rPr>
                <w:rFonts w:ascii="Times New Roman" w:eastAsia="Calibri" w:hAnsi="Times New Roman" w:cs="Times New Roman"/>
                <w:sz w:val="24"/>
                <w:szCs w:val="24"/>
                <w:lang w:eastAsia="en-US"/>
              </w:rPr>
              <w:t>Оц</w:t>
            </w:r>
            <w:proofErr w:type="spellEnd"/>
            <w:r w:rsidRPr="00DF0305">
              <w:rPr>
                <w:rFonts w:ascii="Times New Roman" w:eastAsia="Calibri" w:hAnsi="Times New Roman" w:cs="Times New Roman"/>
                <w:sz w:val="24"/>
                <w:szCs w:val="24"/>
                <w:lang w:eastAsia="en-US"/>
              </w:rPr>
              <w:t xml:space="preserve"> (итог)) определяется суммой баллов по критериям: </w:t>
            </w: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proofErr w:type="spellStart"/>
            <w:r w:rsidRPr="00DF0305">
              <w:rPr>
                <w:rFonts w:ascii="Times New Roman" w:eastAsia="Calibri" w:hAnsi="Times New Roman" w:cs="Times New Roman"/>
                <w:sz w:val="24"/>
                <w:szCs w:val="24"/>
                <w:lang w:eastAsia="en-US"/>
              </w:rPr>
              <w:t>Оц</w:t>
            </w:r>
            <w:proofErr w:type="spellEnd"/>
            <w:r w:rsidRPr="00DF0305">
              <w:rPr>
                <w:rFonts w:ascii="Times New Roman" w:eastAsia="Calibri" w:hAnsi="Times New Roman" w:cs="Times New Roman"/>
                <w:sz w:val="24"/>
                <w:szCs w:val="24"/>
                <w:lang w:eastAsia="en-US"/>
              </w:rPr>
              <w:t xml:space="preserve"> (итог)=Оц1+Оц2</w:t>
            </w:r>
          </w:p>
          <w:p w:rsidR="00066E68" w:rsidRPr="00DF0305" w:rsidRDefault="00066E68" w:rsidP="00DF0305">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943052">
              <w:rPr>
                <w:rFonts w:ascii="Times New Roman" w:eastAsia="Calibri" w:hAnsi="Times New Roman" w:cs="Times New Roman"/>
                <w:sz w:val="24"/>
                <w:szCs w:val="24"/>
                <w:lang w:eastAsia="en-US"/>
              </w:rPr>
              <w:t>,</w:t>
            </w:r>
            <w:r w:rsidRPr="00DF0305">
              <w:rPr>
                <w:rFonts w:ascii="Times New Roman" w:eastAsia="Calibri" w:hAnsi="Times New Roman" w:cs="Times New Roman"/>
                <w:sz w:val="24"/>
                <w:szCs w:val="24"/>
                <w:lang w:eastAsia="en-US"/>
              </w:rPr>
              <w:t xml:space="preserve"> содержащих такие условия.</w:t>
            </w:r>
          </w:p>
          <w:p w:rsidR="00066E68" w:rsidRPr="00DF0305" w:rsidRDefault="00066E68" w:rsidP="00943052">
            <w:pPr>
              <w:spacing w:after="0" w:line="240" w:lineRule="auto"/>
              <w:jc w:val="both"/>
              <w:rPr>
                <w:rFonts w:ascii="Times New Roman" w:eastAsia="Calibri" w:hAnsi="Times New Roman" w:cs="Times New Roman"/>
                <w:color w:val="1F497D"/>
                <w:sz w:val="24"/>
                <w:szCs w:val="24"/>
                <w:lang w:eastAsia="en-US"/>
              </w:rPr>
            </w:pPr>
            <w:r w:rsidRPr="00DF0305">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w:t>
            </w:r>
            <w:r w:rsidR="00943052">
              <w:rPr>
                <w:rFonts w:ascii="Times New Roman" w:eastAsia="Calibri" w:hAnsi="Times New Roman" w:cs="Times New Roman"/>
                <w:sz w:val="24"/>
                <w:szCs w:val="24"/>
                <w:lang w:eastAsia="en-US"/>
              </w:rPr>
              <w:t>,</w:t>
            </w:r>
            <w:r w:rsidRPr="00DF0305">
              <w:rPr>
                <w:rFonts w:ascii="Times New Roman" w:eastAsia="Calibri" w:hAnsi="Times New Roman" w:cs="Times New Roman"/>
                <w:sz w:val="24"/>
                <w:szCs w:val="24"/>
                <w:lang w:eastAsia="en-US"/>
              </w:rPr>
              <w:t xml:space="preserve"> </w:t>
            </w:r>
            <w:r w:rsidR="00943052">
              <w:rPr>
                <w:rFonts w:ascii="Times New Roman" w:eastAsia="Calibri" w:hAnsi="Times New Roman" w:cs="Times New Roman"/>
                <w:sz w:val="24"/>
                <w:szCs w:val="24"/>
                <w:lang w:eastAsia="en-US"/>
              </w:rPr>
              <w:t xml:space="preserve">и </w:t>
            </w:r>
            <w:r w:rsidRPr="00DF0305">
              <w:rPr>
                <w:rFonts w:ascii="Times New Roman" w:eastAsia="Calibri" w:hAnsi="Times New Roman" w:cs="Times New Roman"/>
                <w:sz w:val="24"/>
                <w:szCs w:val="24"/>
                <w:lang w:eastAsia="en-US"/>
              </w:rPr>
              <w:t xml:space="preserve">договор с которым одобрен Высшим советом </w:t>
            </w:r>
            <w:r w:rsidRPr="00DF0305">
              <w:rPr>
                <w:rFonts w:ascii="Times New Roman" w:eastAsia="Calibri" w:hAnsi="Times New Roman" w:cs="Times New Roman"/>
                <w:bCs/>
                <w:sz w:val="24"/>
                <w:szCs w:val="24"/>
                <w:lang w:eastAsia="en-US" w:bidi="ru-RU"/>
              </w:rPr>
              <w:t>НО «Целевой фонд будущих поколений РС</w:t>
            </w:r>
            <w:r w:rsidR="000B2057" w:rsidRPr="00DF0305">
              <w:rPr>
                <w:rFonts w:ascii="Times New Roman" w:eastAsia="Calibri" w:hAnsi="Times New Roman" w:cs="Times New Roman"/>
                <w:bCs/>
                <w:sz w:val="24"/>
                <w:szCs w:val="24"/>
                <w:lang w:eastAsia="en-US" w:bidi="ru-RU"/>
              </w:rPr>
              <w:t> </w:t>
            </w:r>
            <w:r w:rsidRPr="00DF0305">
              <w:rPr>
                <w:rFonts w:ascii="Times New Roman" w:eastAsia="Calibri" w:hAnsi="Times New Roman" w:cs="Times New Roman"/>
                <w:bCs/>
                <w:sz w:val="24"/>
                <w:szCs w:val="24"/>
                <w:lang w:eastAsia="en-US" w:bidi="ru-RU"/>
              </w:rPr>
              <w:t xml:space="preserve">(Я)» </w:t>
            </w:r>
            <w:r w:rsidRPr="00DF0305">
              <w:rPr>
                <w:rFonts w:ascii="Times New Roman" w:eastAsia="Calibri" w:hAnsi="Times New Roman" w:cs="Times New Roman"/>
                <w:sz w:val="24"/>
                <w:szCs w:val="24"/>
                <w:lang w:eastAsia="en-US"/>
              </w:rPr>
              <w:t>в установленном порядке.</w:t>
            </w:r>
          </w:p>
        </w:tc>
      </w:tr>
      <w:tr w:rsidR="001F1325" w:rsidRPr="00DF0305" w:rsidTr="005C0DCF">
        <w:tc>
          <w:tcPr>
            <w:tcW w:w="675" w:type="dxa"/>
            <w:shd w:val="clear" w:color="auto" w:fill="auto"/>
          </w:tcPr>
          <w:p w:rsidR="001F1325"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16</w:t>
            </w:r>
          </w:p>
        </w:tc>
        <w:tc>
          <w:tcPr>
            <w:tcW w:w="2977" w:type="dxa"/>
            <w:shd w:val="clear" w:color="auto" w:fill="auto"/>
          </w:tcPr>
          <w:p w:rsidR="001F1325" w:rsidRPr="00DF0305" w:rsidRDefault="001F1325"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сроки и порядок оплаты</w:t>
            </w:r>
          </w:p>
        </w:tc>
        <w:tc>
          <w:tcPr>
            <w:tcW w:w="6972" w:type="dxa"/>
            <w:shd w:val="clear" w:color="auto" w:fill="auto"/>
            <w:vAlign w:val="center"/>
          </w:tcPr>
          <w:p w:rsidR="001F1325" w:rsidRPr="00DF0305" w:rsidRDefault="001F1325" w:rsidP="00DF0305">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оплаты – безналичный расчет</w:t>
            </w:r>
          </w:p>
          <w:p w:rsidR="001F1325" w:rsidRPr="00DF0305" w:rsidRDefault="001F1325" w:rsidP="00DF0305">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Сроки и порядок оплаты – в соответствии с условиями договора.</w:t>
            </w:r>
          </w:p>
        </w:tc>
      </w:tr>
      <w:tr w:rsidR="001F1325" w:rsidRPr="00DF0305" w:rsidTr="005C0DCF">
        <w:tc>
          <w:tcPr>
            <w:tcW w:w="675" w:type="dxa"/>
            <w:shd w:val="clear" w:color="auto" w:fill="auto"/>
          </w:tcPr>
          <w:p w:rsidR="001F1325"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17</w:t>
            </w:r>
          </w:p>
        </w:tc>
        <w:tc>
          <w:tcPr>
            <w:tcW w:w="2977" w:type="dxa"/>
            <w:shd w:val="clear" w:color="auto" w:fill="auto"/>
          </w:tcPr>
          <w:p w:rsidR="001F1325" w:rsidRPr="00DF0305" w:rsidRDefault="001F1325" w:rsidP="00DF0305">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972" w:type="dxa"/>
            <w:shd w:val="clear" w:color="auto" w:fill="auto"/>
          </w:tcPr>
          <w:p w:rsidR="001F1325" w:rsidRPr="00DF0305" w:rsidRDefault="001F132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Заказчик </w:t>
            </w:r>
            <w:r w:rsidRPr="00DF0305">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sidRPr="00DF0305">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DF0305" w:rsidRPr="00DF0305" w:rsidTr="005C0DCF">
        <w:tc>
          <w:tcPr>
            <w:tcW w:w="675" w:type="dxa"/>
            <w:shd w:val="clear" w:color="auto" w:fill="auto"/>
          </w:tcPr>
          <w:p w:rsidR="00DF0305"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18</w:t>
            </w:r>
          </w:p>
        </w:tc>
        <w:tc>
          <w:tcPr>
            <w:tcW w:w="2977" w:type="dxa"/>
            <w:shd w:val="clear" w:color="auto" w:fill="auto"/>
          </w:tcPr>
          <w:p w:rsidR="00DF0305" w:rsidRPr="00DF0305" w:rsidRDefault="00DF0305" w:rsidP="00DF0305">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Требования к участнику закупки</w:t>
            </w:r>
          </w:p>
        </w:tc>
        <w:tc>
          <w:tcPr>
            <w:tcW w:w="6972" w:type="dxa"/>
            <w:shd w:val="clear" w:color="auto" w:fill="auto"/>
          </w:tcPr>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К участникам закупки предъявляются следующие обязательные требования:</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F0305" w:rsidRPr="00DF0305" w:rsidRDefault="00DF0305"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DF0305">
              <w:rPr>
                <w:rFonts w:ascii="Times New Roman" w:hAnsi="Times New Roman" w:cs="Times New Roman"/>
                <w:sz w:val="24"/>
                <w:szCs w:val="24"/>
                <w:lang w:bidi="ru-RU"/>
              </w:rPr>
              <w:t>Российской Федерации</w:t>
            </w:r>
            <w:r w:rsidRPr="00DF0305">
              <w:rPr>
                <w:rFonts w:ascii="Times New Roman" w:hAnsi="Times New Roman" w:cs="Times New Roman"/>
                <w:sz w:val="24"/>
                <w:szCs w:val="24"/>
              </w:rPr>
              <w:t>, на день подачи заявки на участие в закупке;</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F0305" w:rsidRPr="00DF0305" w:rsidRDefault="00DF0305" w:rsidP="00DF0305">
            <w:pPr>
              <w:pStyle w:val="aff6"/>
              <w:spacing w:after="0" w:line="240" w:lineRule="auto"/>
              <w:ind w:left="0"/>
              <w:contextualSpacing w:val="0"/>
              <w:jc w:val="both"/>
              <w:rPr>
                <w:rFonts w:ascii="Times New Roman" w:hAnsi="Times New Roman" w:cs="Times New Roman"/>
                <w:sz w:val="24"/>
                <w:szCs w:val="24"/>
              </w:rPr>
            </w:pPr>
            <w:r w:rsidRPr="00DF0305">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DF0305" w:rsidRPr="00DF0305" w:rsidTr="005C0DCF">
        <w:tc>
          <w:tcPr>
            <w:tcW w:w="675" w:type="dxa"/>
            <w:shd w:val="clear" w:color="auto" w:fill="auto"/>
          </w:tcPr>
          <w:p w:rsidR="00DF0305"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19</w:t>
            </w:r>
          </w:p>
        </w:tc>
        <w:tc>
          <w:tcPr>
            <w:tcW w:w="2977" w:type="dxa"/>
            <w:shd w:val="clear" w:color="auto" w:fill="auto"/>
          </w:tcPr>
          <w:p w:rsidR="00DF0305" w:rsidRPr="00DF0305" w:rsidRDefault="00DF0305" w:rsidP="00DF0305">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Документы, входящие в состав заявки на участие в запросе предложений</w:t>
            </w:r>
          </w:p>
        </w:tc>
        <w:tc>
          <w:tcPr>
            <w:tcW w:w="6972" w:type="dxa"/>
            <w:shd w:val="clear" w:color="auto" w:fill="auto"/>
          </w:tcPr>
          <w:p w:rsidR="00DF0305" w:rsidRPr="00DF0305" w:rsidRDefault="00DF0305" w:rsidP="00DF0305">
            <w:pPr>
              <w:tabs>
                <w:tab w:val="left" w:pos="0"/>
              </w:tabs>
              <w:spacing w:after="0" w:line="240" w:lineRule="auto"/>
              <w:jc w:val="both"/>
              <w:outlineLvl w:val="1"/>
              <w:rPr>
                <w:rFonts w:ascii="Times New Roman" w:hAnsi="Times New Roman" w:cs="Times New Roman"/>
                <w:sz w:val="24"/>
                <w:szCs w:val="24"/>
              </w:rPr>
            </w:pPr>
            <w:r w:rsidRPr="00DF0305">
              <w:rPr>
                <w:rFonts w:ascii="Times New Roman" w:hAnsi="Times New Roman" w:cs="Times New Roman"/>
                <w:sz w:val="24"/>
                <w:szCs w:val="24"/>
              </w:rPr>
              <w:t>Заявка должна содержать:</w:t>
            </w:r>
          </w:p>
          <w:p w:rsidR="00DF0305" w:rsidRPr="00DF0305" w:rsidRDefault="00DF0305" w:rsidP="00DF0305">
            <w:pPr>
              <w:tabs>
                <w:tab w:val="left" w:pos="372"/>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 фирменное наименование (наименование),</w:t>
            </w:r>
            <w:r w:rsidRPr="00DF0305">
              <w:rPr>
                <w:rFonts w:ascii="Times New Roman" w:hAnsi="Times New Roman" w:cs="Times New Roman"/>
                <w:sz w:val="24"/>
                <w:szCs w:val="24"/>
              </w:rPr>
              <w:t xml:space="preserve"> </w:t>
            </w:r>
            <w:r w:rsidRPr="00DF0305">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DF0305" w:rsidRPr="00DF0305" w:rsidRDefault="00DF0305"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2) </w:t>
            </w:r>
            <w:r w:rsidRPr="00DF0305">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DF0305" w:rsidRPr="00DF0305" w:rsidRDefault="00DF0305" w:rsidP="00DF0305">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3) </w:t>
            </w:r>
            <w:r w:rsidRPr="00DF0305">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DF0305" w:rsidRPr="00DF0305" w:rsidRDefault="00DF0305" w:rsidP="00DF0305">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4) </w:t>
            </w:r>
            <w:r w:rsidRPr="00DF0305">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DF0305" w:rsidRPr="00DF0305" w:rsidRDefault="00DF0305" w:rsidP="00DF0305">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DF0305" w:rsidRPr="00DF0305" w:rsidRDefault="00DF0305" w:rsidP="00DF030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5) </w:t>
            </w:r>
            <w:r w:rsidRPr="00DF0305">
              <w:rPr>
                <w:rFonts w:ascii="Times New Roman" w:hAnsi="Times New Roman" w:cs="Times New Roman"/>
                <w:sz w:val="24"/>
                <w:szCs w:val="24"/>
              </w:rPr>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w:t>
            </w:r>
            <w:r w:rsidRPr="00DF0305">
              <w:rPr>
                <w:rFonts w:ascii="Times New Roman" w:hAnsi="Times New Roman" w:cs="Times New Roman"/>
                <w:sz w:val="24"/>
                <w:szCs w:val="24"/>
              </w:rPr>
              <w:lastRenderedPageBreak/>
              <w:t>участника закупки, либо иным лицом участника закупки, имеющим право действовать от имени участника закупки;</w:t>
            </w:r>
          </w:p>
          <w:p w:rsidR="00DF0305" w:rsidRPr="00DF0305" w:rsidRDefault="00DF0305" w:rsidP="00DF0305">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sz w:val="24"/>
                <w:szCs w:val="24"/>
              </w:rPr>
              <w:t xml:space="preserve">6) </w:t>
            </w:r>
            <w:r w:rsidRPr="00DF0305">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DF0305" w:rsidRPr="00DF0305" w:rsidRDefault="00DF0305" w:rsidP="00DF0305">
            <w:pPr>
              <w:tabs>
                <w:tab w:val="left" w:pos="993"/>
              </w:tabs>
              <w:spacing w:after="0" w:line="240" w:lineRule="auto"/>
              <w:ind w:firstLine="567"/>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В случае, если получение указанного решения (</w:t>
            </w:r>
            <w:proofErr w:type="spellStart"/>
            <w:r w:rsidRPr="00DF0305">
              <w:rPr>
                <w:rFonts w:ascii="Times New Roman" w:eastAsia="Calibri" w:hAnsi="Times New Roman" w:cs="Times New Roman"/>
                <w:sz w:val="24"/>
                <w:szCs w:val="24"/>
                <w:lang w:eastAsia="en-US"/>
              </w:rPr>
              <w:t>ий</w:t>
            </w:r>
            <w:proofErr w:type="spellEnd"/>
            <w:r w:rsidRPr="00DF0305">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DF0305" w:rsidRPr="00DF0305" w:rsidRDefault="00DF0305" w:rsidP="00DF0305">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DF0305" w:rsidRPr="00DF0305" w:rsidRDefault="00DF0305" w:rsidP="00DF0305">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eastAsia="Calibri" w:hAnsi="Times New Roman" w:cs="Times New Roman"/>
                <w:sz w:val="24"/>
                <w:szCs w:val="24"/>
                <w:lang w:eastAsia="en-US"/>
              </w:rPr>
              <w:t xml:space="preserve">9) </w:t>
            </w:r>
            <w:r w:rsidRPr="00DF0305">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DF0305" w:rsidRPr="00DF0305" w:rsidRDefault="00DF0305" w:rsidP="00DF0305">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rsidR="00DF0305" w:rsidRPr="00DF0305" w:rsidRDefault="00DF0305" w:rsidP="00DF0305">
            <w:pPr>
              <w:numPr>
                <w:ilvl w:val="12"/>
                <w:numId w:val="0"/>
              </w:numPr>
              <w:tabs>
                <w:tab w:val="left" w:pos="288"/>
                <w:tab w:val="left" w:pos="430"/>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DF0305" w:rsidRPr="00DF0305" w:rsidRDefault="00DF0305" w:rsidP="00DF0305">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lastRenderedPageBreak/>
              <w:t>13) з</w:t>
            </w:r>
            <w:r w:rsidRPr="00DF0305">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14) сроки, порядок оплаты и поставки продукции;</w:t>
            </w:r>
          </w:p>
          <w:p w:rsidR="00DF0305" w:rsidRPr="00DF0305" w:rsidRDefault="00DF0305" w:rsidP="00DF0305">
            <w:pPr>
              <w:pStyle w:val="affc"/>
              <w:widowControl w:val="0"/>
              <w:tabs>
                <w:tab w:val="clear" w:pos="1980"/>
              </w:tabs>
              <w:ind w:left="0" w:firstLine="0"/>
              <w:rPr>
                <w:bCs/>
                <w:szCs w:val="24"/>
              </w:rPr>
            </w:pPr>
            <w:r w:rsidRPr="00DF0305">
              <w:rPr>
                <w:bCs/>
                <w:szCs w:val="24"/>
              </w:rPr>
              <w:t>15) копии - контрактов (договоров), актов, предусмотренные контрактами (договорами) для подтверждения опыта работы;</w:t>
            </w:r>
          </w:p>
          <w:p w:rsidR="00DF0305" w:rsidRPr="00DF0305" w:rsidRDefault="00DF0305" w:rsidP="00DF0305">
            <w:pPr>
              <w:pStyle w:val="Style11"/>
              <w:widowControl/>
              <w:tabs>
                <w:tab w:val="left" w:pos="1085"/>
              </w:tabs>
              <w:spacing w:line="240" w:lineRule="auto"/>
              <w:ind w:firstLine="0"/>
            </w:pPr>
            <w:r w:rsidRPr="00DF0305">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F0305" w:rsidRPr="00DF0305" w:rsidTr="005C0DCF">
        <w:tc>
          <w:tcPr>
            <w:tcW w:w="675" w:type="dxa"/>
            <w:shd w:val="clear" w:color="auto" w:fill="auto"/>
          </w:tcPr>
          <w:p w:rsidR="00DF0305"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20</w:t>
            </w:r>
          </w:p>
        </w:tc>
        <w:tc>
          <w:tcPr>
            <w:tcW w:w="2977" w:type="dxa"/>
            <w:shd w:val="clear" w:color="auto" w:fill="auto"/>
          </w:tcPr>
          <w:p w:rsidR="00DF0305" w:rsidRPr="00DF0305" w:rsidRDefault="00DF0305" w:rsidP="00DF0305">
            <w:pPr>
              <w:spacing w:after="0" w:line="240" w:lineRule="auto"/>
              <w:contextualSpacing/>
              <w:jc w:val="both"/>
              <w:rPr>
                <w:rFonts w:ascii="Times New Roman" w:hAnsi="Times New Roman" w:cs="Times New Roman"/>
                <w:sz w:val="24"/>
                <w:szCs w:val="24"/>
              </w:rPr>
            </w:pPr>
            <w:r w:rsidRPr="00DF0305">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72" w:type="dxa"/>
            <w:shd w:val="clear" w:color="auto" w:fill="auto"/>
          </w:tcPr>
          <w:p w:rsidR="00DF0305" w:rsidRPr="00DF0305" w:rsidRDefault="00073AB3" w:rsidP="00DF0305">
            <w:pPr>
              <w:spacing w:after="0" w:line="240" w:lineRule="auto"/>
              <w:jc w:val="both"/>
              <w:rPr>
                <w:rFonts w:ascii="Times New Roman" w:hAnsi="Times New Roman" w:cs="Times New Roman"/>
                <w:bCs/>
                <w:sz w:val="24"/>
                <w:szCs w:val="24"/>
              </w:rPr>
            </w:pPr>
            <w:r w:rsidRPr="00073AB3">
              <w:rPr>
                <w:rFonts w:ascii="Times New Roman" w:hAnsi="Times New Roman" w:cs="Times New Roman"/>
                <w:bCs/>
                <w:sz w:val="24"/>
                <w:szCs w:val="24"/>
              </w:rPr>
              <w:t>В соответствии с Техническим заданием (раздел IV Закупочной документации).</w:t>
            </w:r>
          </w:p>
        </w:tc>
      </w:tr>
      <w:tr w:rsidR="00DF0305" w:rsidRPr="00DF0305" w:rsidTr="005C0DCF">
        <w:tc>
          <w:tcPr>
            <w:tcW w:w="675" w:type="dxa"/>
            <w:shd w:val="clear" w:color="auto" w:fill="auto"/>
          </w:tcPr>
          <w:p w:rsidR="00DF0305" w:rsidRPr="00DF0305" w:rsidRDefault="00DF0305" w:rsidP="00DF0305">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21</w:t>
            </w:r>
          </w:p>
        </w:tc>
        <w:tc>
          <w:tcPr>
            <w:tcW w:w="2977" w:type="dxa"/>
            <w:shd w:val="clear" w:color="auto" w:fill="auto"/>
          </w:tcPr>
          <w:p w:rsidR="00DF0305" w:rsidRPr="00DF0305" w:rsidRDefault="00DF0305" w:rsidP="00DF0305">
            <w:pPr>
              <w:spacing w:after="0" w:line="240" w:lineRule="auto"/>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72" w:type="dxa"/>
            <w:shd w:val="clear" w:color="auto" w:fill="auto"/>
          </w:tcPr>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Обеспечение заявки установлено в размере </w:t>
            </w:r>
            <w:r w:rsidR="00C4646E">
              <w:rPr>
                <w:rFonts w:ascii="Times New Roman" w:hAnsi="Times New Roman" w:cs="Times New Roman"/>
                <w:bCs/>
                <w:sz w:val="24"/>
                <w:szCs w:val="24"/>
              </w:rPr>
              <w:t>707</w:t>
            </w:r>
            <w:r w:rsidRPr="00B20A81">
              <w:rPr>
                <w:rFonts w:ascii="Times New Roman" w:hAnsi="Times New Roman" w:cs="Times New Roman"/>
                <w:bCs/>
                <w:sz w:val="24"/>
                <w:szCs w:val="24"/>
              </w:rPr>
              <w:t xml:space="preserve"> 500 (</w:t>
            </w:r>
            <w:r w:rsidR="00C4646E">
              <w:rPr>
                <w:rFonts w:ascii="Times New Roman" w:hAnsi="Times New Roman" w:cs="Times New Roman"/>
                <w:bCs/>
                <w:sz w:val="24"/>
                <w:szCs w:val="24"/>
              </w:rPr>
              <w:t>Сем</w:t>
            </w:r>
            <w:r w:rsidRPr="00B20A81">
              <w:rPr>
                <w:rFonts w:ascii="Times New Roman" w:hAnsi="Times New Roman" w:cs="Times New Roman"/>
                <w:bCs/>
                <w:sz w:val="24"/>
                <w:szCs w:val="24"/>
              </w:rPr>
              <w:t xml:space="preserve">ьсот </w:t>
            </w:r>
            <w:r w:rsidR="00C4646E">
              <w:rPr>
                <w:rFonts w:ascii="Times New Roman" w:hAnsi="Times New Roman" w:cs="Times New Roman"/>
                <w:bCs/>
                <w:sz w:val="24"/>
                <w:szCs w:val="24"/>
              </w:rPr>
              <w:t>семь</w:t>
            </w:r>
            <w:r w:rsidRPr="00B20A81">
              <w:rPr>
                <w:rFonts w:ascii="Times New Roman" w:hAnsi="Times New Roman" w:cs="Times New Roman"/>
                <w:bCs/>
                <w:sz w:val="24"/>
                <w:szCs w:val="24"/>
              </w:rPr>
              <w:t xml:space="preserve"> тысяч пятьсот)</w:t>
            </w:r>
            <w:r w:rsidR="00C4646E">
              <w:rPr>
                <w:rFonts w:ascii="Times New Roman" w:hAnsi="Times New Roman" w:cs="Times New Roman"/>
                <w:bCs/>
                <w:sz w:val="24"/>
                <w:szCs w:val="24"/>
              </w:rPr>
              <w:t xml:space="preserve"> руб. 00 </w:t>
            </w:r>
            <w:proofErr w:type="gramStart"/>
            <w:r w:rsidR="00C4646E">
              <w:rPr>
                <w:rFonts w:ascii="Times New Roman" w:hAnsi="Times New Roman" w:cs="Times New Roman"/>
                <w:bCs/>
                <w:sz w:val="24"/>
                <w:szCs w:val="24"/>
              </w:rPr>
              <w:t>коп.,</w:t>
            </w:r>
            <w:proofErr w:type="gramEnd"/>
            <w:r w:rsidR="00C4646E">
              <w:rPr>
                <w:rFonts w:ascii="Times New Roman" w:hAnsi="Times New Roman" w:cs="Times New Roman"/>
                <w:bCs/>
                <w:sz w:val="24"/>
                <w:szCs w:val="24"/>
              </w:rPr>
              <w:t xml:space="preserve"> </w:t>
            </w:r>
            <w:r w:rsidRPr="00DF0305">
              <w:rPr>
                <w:rFonts w:ascii="Times New Roman" w:hAnsi="Times New Roman" w:cs="Times New Roman"/>
                <w:bCs/>
                <w:sz w:val="24"/>
                <w:szCs w:val="24"/>
              </w:rPr>
              <w:t>что составляет 5 % от начальной (максимальной) цены договора.</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4B2ABC">
              <w:rPr>
                <w:rFonts w:ascii="Times New Roman" w:hAnsi="Times New Roman" w:cs="Times New Roman"/>
                <w:bCs/>
                <w:sz w:val="24"/>
                <w:szCs w:val="24"/>
              </w:rPr>
              <w:t xml:space="preserve"> счет Фонда, до 17 ч. 00 мин. </w:t>
            </w:r>
            <w:r w:rsidR="00C4646E">
              <w:rPr>
                <w:rFonts w:ascii="Times New Roman" w:hAnsi="Times New Roman" w:cs="Times New Roman"/>
                <w:bCs/>
                <w:sz w:val="24"/>
                <w:szCs w:val="24"/>
              </w:rPr>
              <w:t>05 июля</w:t>
            </w:r>
            <w:r w:rsidR="003B226E">
              <w:rPr>
                <w:rFonts w:ascii="Times New Roman" w:hAnsi="Times New Roman" w:cs="Times New Roman"/>
                <w:bCs/>
                <w:sz w:val="24"/>
                <w:szCs w:val="24"/>
              </w:rPr>
              <w:t xml:space="preserve"> </w:t>
            </w:r>
            <w:r w:rsidRPr="00B20A81">
              <w:rPr>
                <w:rFonts w:ascii="Times New Roman" w:hAnsi="Times New Roman" w:cs="Times New Roman"/>
                <w:bCs/>
                <w:sz w:val="24"/>
                <w:szCs w:val="24"/>
              </w:rPr>
              <w:t>2019 г</w:t>
            </w:r>
            <w:r w:rsidRPr="00DF0305">
              <w:rPr>
                <w:rFonts w:ascii="Times New Roman" w:hAnsi="Times New Roman" w:cs="Times New Roman"/>
                <w:bCs/>
                <w:sz w:val="24"/>
                <w:szCs w:val="24"/>
              </w:rPr>
              <w:t>.</w:t>
            </w:r>
          </w:p>
          <w:p w:rsidR="00DF0305" w:rsidRPr="00DF0305" w:rsidRDefault="00DF0305" w:rsidP="00DF0305">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Обеспечение перечисляется участником запроса предложений на</w:t>
            </w:r>
            <w:r w:rsidR="00C4646E">
              <w:rPr>
                <w:rFonts w:ascii="Times New Roman" w:hAnsi="Times New Roman" w:cs="Times New Roman"/>
                <w:bCs/>
                <w:sz w:val="24"/>
                <w:szCs w:val="24"/>
              </w:rPr>
              <w:t xml:space="preserve"> </w:t>
            </w:r>
            <w:r w:rsidRPr="00DF0305">
              <w:rPr>
                <w:rFonts w:ascii="Times New Roman" w:hAnsi="Times New Roman" w:cs="Times New Roman"/>
                <w:bCs/>
                <w:sz w:val="24"/>
                <w:szCs w:val="24"/>
              </w:rPr>
              <w:t xml:space="preserve">счет НО «Целевой фонд будущих поколений Республики Саха (Якутия)» со следующими реквизитами: </w:t>
            </w:r>
          </w:p>
          <w:p w:rsidR="00DF0305" w:rsidRPr="00DF0305" w:rsidRDefault="00DF0305" w:rsidP="00DF0305">
            <w:pPr>
              <w:spacing w:after="0" w:line="240" w:lineRule="auto"/>
              <w:jc w:val="both"/>
              <w:rPr>
                <w:rFonts w:ascii="Times New Roman" w:hAnsi="Times New Roman" w:cs="Times New Roman"/>
                <w:bCs/>
                <w:sz w:val="24"/>
                <w:szCs w:val="24"/>
              </w:rPr>
            </w:pP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ИНН 1435002238 КПП 143501001</w:t>
            </w: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р/с 40703810542100000007</w:t>
            </w:r>
          </w:p>
          <w:p w:rsidR="00DF0305" w:rsidRPr="00DF0305" w:rsidRDefault="00DF0305" w:rsidP="00DF0305">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Филиал "Газпромбанк" (Акционерное общество) "Дальневосточный" </w:t>
            </w:r>
          </w:p>
          <w:p w:rsidR="00DF0305" w:rsidRPr="00DF0305" w:rsidRDefault="00DF0305" w:rsidP="00DF0305">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БИК 040507886 </w:t>
            </w:r>
          </w:p>
          <w:p w:rsidR="00DF0305" w:rsidRPr="00DF0305" w:rsidRDefault="00DF0305" w:rsidP="00DF0305">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к/с 30101810105070000886</w:t>
            </w:r>
          </w:p>
        </w:tc>
      </w:tr>
    </w:tbl>
    <w:p w:rsidR="00902B4A" w:rsidRPr="00DF0305" w:rsidRDefault="00E03FA7" w:rsidP="00DF0305">
      <w:pPr>
        <w:widowControl w:val="0"/>
        <w:spacing w:after="0" w:line="240" w:lineRule="auto"/>
        <w:rPr>
          <w:rFonts w:ascii="Times New Roman" w:hAnsi="Times New Roman" w:cs="Times New Roman"/>
          <w:b/>
          <w:bCs/>
          <w:snapToGrid w:val="0"/>
        </w:rPr>
      </w:pPr>
      <w:r w:rsidRPr="00DF0305">
        <w:rPr>
          <w:rFonts w:ascii="Times New Roman" w:hAnsi="Times New Roman" w:cs="Times New Roman"/>
          <w:b/>
          <w:bCs/>
          <w:snapToGrid w:val="0"/>
        </w:rPr>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r w:rsidR="009A0249">
        <w:rPr>
          <w:rFonts w:ascii="Times New Roman" w:hAnsi="Times New Roman" w:cs="Times New Roman"/>
          <w:b/>
          <w:bCs/>
          <w:snapToGrid w:val="0"/>
        </w:rPr>
        <w:t xml:space="preserve"> (заполняется на бланке организации)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 от «____» ________________ 2019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 xml:space="preserve">Должность)   </w:t>
      </w:r>
      <w:proofErr w:type="gramEnd"/>
      <w:r w:rsidRPr="00902B4A">
        <w:rPr>
          <w:rFonts w:ascii="Times New Roman" w:hAnsi="Times New Roman" w:cs="Times New Roman"/>
          <w:color w:val="000000" w:themeColor="text1"/>
          <w:sz w:val="24"/>
          <w:szCs w:val="24"/>
          <w:vertAlign w:val="superscript"/>
        </w:rPr>
        <w:t xml:space="preserve">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
        <w:gridCol w:w="1419"/>
        <w:gridCol w:w="3112"/>
        <w:gridCol w:w="567"/>
        <w:gridCol w:w="709"/>
        <w:gridCol w:w="1134"/>
        <w:gridCol w:w="1021"/>
        <w:gridCol w:w="1021"/>
      </w:tblGrid>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в соответствии с заказом</w:t>
            </w:r>
          </w:p>
        </w:tc>
        <w:tc>
          <w:tcPr>
            <w:tcW w:w="141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Наименование товара (работ, услуг)</w:t>
            </w:r>
          </w:p>
        </w:tc>
        <w:tc>
          <w:tcPr>
            <w:tcW w:w="3112"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Ед. изм.</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Кол-во</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Цена за ед. изм.</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Стоимость</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xml:space="preserve">Изображение </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(фото)</w:t>
            </w:r>
          </w:p>
        </w:tc>
      </w:tr>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1</w:t>
            </w:r>
          </w:p>
        </w:tc>
        <w:tc>
          <w:tcPr>
            <w:tcW w:w="141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311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ВСЕГО,</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 том числе НДС</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r>
    </w:tbl>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Срок поставки</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902B4A" w:rsidRDefault="00902B4A" w:rsidP="008049BF">
      <w:pPr>
        <w:numPr>
          <w:ilvl w:val="0"/>
          <w:numId w:val="10"/>
        </w:numPr>
        <w:spacing w:after="0" w:line="240" w:lineRule="auto"/>
        <w:ind w:left="0" w:firstLine="360"/>
        <w:contextualSpacing/>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lastRenderedPageBreak/>
        <w:t>Настоящей заявкой подтверждаем, что в отношении _____________(</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902B4A" w:rsidRDefault="00902B4A" w:rsidP="008049BF">
      <w:pPr>
        <w:numPr>
          <w:ilvl w:val="0"/>
          <w:numId w:val="10"/>
        </w:numPr>
        <w:tabs>
          <w:tab w:val="num" w:pos="0"/>
        </w:tabs>
        <w:spacing w:after="0" w:line="240" w:lineRule="auto"/>
        <w:ind w:left="0" w:firstLine="360"/>
        <w:jc w:val="both"/>
        <w:rPr>
          <w:rFonts w:ascii="Times New Roman" w:hAnsi="Times New Roman" w:cs="Times New Roman"/>
          <w:i/>
          <w:color w:val="000000" w:themeColor="text1"/>
          <w:sz w:val="24"/>
          <w:szCs w:val="24"/>
        </w:rPr>
      </w:pPr>
      <w:r w:rsidRPr="00902B4A">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902B4A" w:rsidP="008049BF">
      <w:pPr>
        <w:widowControl w:val="0"/>
        <w:numPr>
          <w:ilvl w:val="0"/>
          <w:numId w:val="10"/>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902B4A" w:rsidRDefault="00902B4A" w:rsidP="008049BF">
      <w:pPr>
        <w:widowControl w:val="0"/>
        <w:numPr>
          <w:ilvl w:val="0"/>
          <w:numId w:val="10"/>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902B4A" w:rsidRDefault="00902B4A" w:rsidP="008049BF">
      <w:pPr>
        <w:widowControl w:val="0"/>
        <w:numPr>
          <w:ilvl w:val="0"/>
          <w:numId w:val="10"/>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noProof/>
          <w:color w:val="000000" w:themeColor="text1"/>
          <w:sz w:val="24"/>
          <w:szCs w:val="24"/>
        </w:rPr>
        <mc:AlternateContent>
          <mc:Choice Requires="wps">
            <w:drawing>
              <wp:inline distT="0" distB="0" distL="0" distR="0" wp14:anchorId="46DBB6F9" wp14:editId="76073DE1">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69D12"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pStyle w:val="af"/>
        <w:tabs>
          <w:tab w:val="left" w:pos="1418"/>
        </w:tabs>
        <w:jc w:val="right"/>
        <w:rPr>
          <w:rFonts w:ascii="Times New Roman" w:hAnsi="Times New Roman" w:cs="Times New Roman"/>
          <w:b w:val="0"/>
          <w:bCs w:val="0"/>
          <w:sz w:val="24"/>
          <w:szCs w:val="24"/>
        </w:rPr>
      </w:pPr>
      <w:r w:rsidRPr="005202A2">
        <w:rPr>
          <w:rFonts w:ascii="Times New Roman" w:hAnsi="Times New Roman" w:cs="Times New Roman"/>
          <w:b w:val="0"/>
          <w:bCs w:val="0"/>
          <w:snapToGrid w:val="0"/>
        </w:rPr>
        <w:br w:type="page"/>
      </w:r>
      <w:r w:rsidRPr="006B4255">
        <w:rPr>
          <w:rFonts w:ascii="Times New Roman" w:hAnsi="Times New Roman" w:cs="Times New Roman"/>
          <w:b w:val="0"/>
          <w:bCs w:val="0"/>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юридического лица)</w:t>
      </w:r>
    </w:p>
    <w:p w:rsidR="00E03FA7" w:rsidRPr="005202A2" w:rsidRDefault="00E03FA7" w:rsidP="00E03FA7">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5202A2" w:rsidTr="00C317BE">
        <w:tc>
          <w:tcPr>
            <w:tcW w:w="6662" w:type="dxa"/>
          </w:tcPr>
          <w:p w:rsidR="00E03FA7" w:rsidRPr="005202A2" w:rsidRDefault="00E03FA7" w:rsidP="008049BF">
            <w:pPr>
              <w:numPr>
                <w:ilvl w:val="0"/>
                <w:numId w:val="2"/>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03FA7" w:rsidRPr="005202A2" w:rsidRDefault="00E03FA7" w:rsidP="00C317BE">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6662" w:type="dxa"/>
            <w:tcBorders>
              <w:bottom w:val="single" w:sz="4" w:space="0" w:color="auto"/>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5202A2" w:rsidTr="00C317BE">
        <w:tc>
          <w:tcPr>
            <w:tcW w:w="6662"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10262"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устав, положение, учредительный договор;</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государственной регистрации;</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C317BE">
        <w:trPr>
          <w:cantSplit/>
          <w:trHeight w:val="132"/>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258"/>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C317BE">
        <w:trPr>
          <w:cantSplit/>
          <w:trHeight w:val="69"/>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60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10262"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C317BE">
        <w:trPr>
          <w:trHeight w:val="1431"/>
        </w:trPr>
        <w:tc>
          <w:tcPr>
            <w:tcW w:w="6662" w:type="dxa"/>
          </w:tcPr>
          <w:p w:rsidR="00E03FA7" w:rsidRPr="005202A2" w:rsidRDefault="0065708C" w:rsidP="008049BF">
            <w:pPr>
              <w:numPr>
                <w:ilvl w:val="0"/>
                <w:numId w:val="6"/>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360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C317BE">
        <w:trPr>
          <w:trHeight w:val="1350"/>
        </w:trPr>
        <w:tc>
          <w:tcPr>
            <w:tcW w:w="6662" w:type="dxa"/>
          </w:tcPr>
          <w:p w:rsidR="00E03FA7" w:rsidRPr="005202A2" w:rsidRDefault="0065708C" w:rsidP="008049BF">
            <w:pPr>
              <w:numPr>
                <w:ilvl w:val="0"/>
                <w:numId w:val="6"/>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bl>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F177E2" w:rsidRPr="005202A2" w:rsidRDefault="00F177E2" w:rsidP="00F177E2">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F177E2" w:rsidRPr="005202A2" w:rsidRDefault="00F177E2" w:rsidP="00F177E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индивидуального предпринимателя, физического лица)</w:t>
      </w:r>
    </w:p>
    <w:p w:rsidR="00E03FA7" w:rsidRPr="005202A2" w:rsidRDefault="00E03FA7" w:rsidP="00E03FA7">
      <w:pPr>
        <w:pStyle w:val="Heading"/>
        <w:jc w:val="center"/>
        <w:rPr>
          <w:rFonts w:ascii="Times New Roman" w:hAnsi="Times New Roman"/>
          <w:b w:val="0"/>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4626" w:type="dxa"/>
          </w:tcPr>
          <w:p w:rsidR="00E03FA7" w:rsidRPr="005202A2" w:rsidRDefault="00E03FA7" w:rsidP="00C317BE">
            <w:pPr>
              <w:ind w:right="-108"/>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4626"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9"/>
        <w:gridCol w:w="1978"/>
        <w:gridCol w:w="7223"/>
      </w:tblGrid>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полное наименование участника </w:t>
            </w:r>
            <w:r>
              <w:rPr>
                <w:snapToGrid w:val="0"/>
                <w:sz w:val="22"/>
                <w:szCs w:val="22"/>
              </w:rPr>
              <w:t>закупки</w:t>
            </w:r>
          </w:p>
        </w:tc>
      </w:tr>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должность, ФИО, подпись представителя участника </w:t>
            </w:r>
            <w:r>
              <w:rPr>
                <w:snapToGrid w:val="0"/>
                <w:sz w:val="22"/>
                <w:szCs w:val="22"/>
              </w:rPr>
              <w:t>закупки</w:t>
            </w:r>
          </w:p>
        </w:tc>
      </w:tr>
      <w:tr w:rsidR="00E03FA7" w:rsidRPr="00532B64" w:rsidTr="00C317BE">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7223" w:type="dxa"/>
            <w:vAlign w:val="bottom"/>
          </w:tcPr>
          <w:p w:rsidR="00E03FA7" w:rsidRPr="00532B64" w:rsidRDefault="00E03FA7" w:rsidP="00C317BE">
            <w:pPr>
              <w:rPr>
                <w:rFonts w:ascii="Times New Roman" w:hAnsi="Times New Roman" w:cs="Times New Roman"/>
                <w:snapToGrid w:val="0"/>
              </w:rPr>
            </w:pPr>
          </w:p>
        </w:tc>
      </w:tr>
      <w:tr w:rsidR="00E03FA7" w:rsidRPr="00532B64" w:rsidTr="00C317BE">
        <w:trPr>
          <w:trHeight w:val="559"/>
        </w:trPr>
        <w:tc>
          <w:tcPr>
            <w:tcW w:w="10440"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1" w:name="_Toc183681482"/>
      <w:bookmarkStart w:id="2" w:name="_Toc226539784"/>
    </w:p>
    <w:bookmarkEnd w:id="1"/>
    <w:bookmarkEnd w:id="2"/>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E03FA7" w:rsidRPr="005202A2" w:rsidRDefault="00E03FA7" w:rsidP="00E03FA7">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03495">
        <w:rPr>
          <w:rFonts w:ascii="Times New Roman" w:hAnsi="Times New Roman" w:cs="Times New Roman"/>
          <w:b/>
          <w:bCs/>
        </w:rPr>
        <w:t>3</w:t>
      </w:r>
    </w:p>
    <w:p w:rsidR="00E03FA7" w:rsidRPr="005202A2" w:rsidRDefault="00E03FA7" w:rsidP="00E03FA7">
      <w:pPr>
        <w:pStyle w:val="Heading"/>
        <w:jc w:val="center"/>
        <w:rPr>
          <w:rFonts w:ascii="Times New Roman" w:hAnsi="Times New Roman" w:cs="Times New Roman"/>
        </w:rPr>
      </w:pP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ОПИСЬ</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w:t>
      </w:r>
      <w:r w:rsidR="00DA4773">
        <w:rPr>
          <w:rFonts w:ascii="Times New Roman" w:hAnsi="Times New Roman" w:cs="Times New Roman"/>
        </w:rPr>
        <w:t>акупке</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закупки</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proofErr w:type="gramStart"/>
      <w:r w:rsidRPr="005202A2">
        <w:rPr>
          <w:rFonts w:ascii="Times New Roman" w:hAnsi="Times New Roman" w:cs="Times New Roman"/>
          <w:snapToGrid w:val="0"/>
        </w:rPr>
        <w:t>Дата:  _</w:t>
      </w:r>
      <w:proofErr w:type="gramEnd"/>
      <w:r w:rsidRPr="005202A2">
        <w:rPr>
          <w:rFonts w:ascii="Times New Roman" w:hAnsi="Times New Roman" w:cs="Times New Roman"/>
          <w:snapToGrid w:val="0"/>
        </w:rPr>
        <w:t xml:space="preserve">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0A73B2">
          <w:footerReference w:type="default" r:id="rId10"/>
          <w:type w:val="continuous"/>
          <w:pgSz w:w="11906" w:h="16838"/>
          <w:pgMar w:top="426" w:right="567" w:bottom="567" w:left="680" w:header="709" w:footer="709" w:gutter="0"/>
          <w:cols w:space="708"/>
          <w:docGrid w:linePitch="360"/>
        </w:sectPr>
      </w:pPr>
    </w:p>
    <w:p w:rsidR="00A5634E" w:rsidRDefault="003144C8" w:rsidP="00F83A52">
      <w:pPr>
        <w:tabs>
          <w:tab w:val="left" w:pos="9355"/>
        </w:tabs>
        <w:spacing w:after="0"/>
        <w:jc w:val="center"/>
        <w:rPr>
          <w:rFonts w:ascii="Times New Roman" w:hAnsi="Times New Roman" w:cs="Times New Roman"/>
          <w:b/>
        </w:rPr>
      </w:pPr>
      <w:r>
        <w:rPr>
          <w:rFonts w:ascii="Times New Roman" w:hAnsi="Times New Roman" w:cs="Times New Roman"/>
          <w:b/>
          <w:sz w:val="24"/>
          <w:szCs w:val="24"/>
        </w:rPr>
        <w:lastRenderedPageBreak/>
        <w:t>IV.</w:t>
      </w:r>
      <w:r w:rsidR="00877304" w:rsidRPr="00877304">
        <w:rPr>
          <w:rFonts w:ascii="Times New Roman" w:hAnsi="Times New Roman" w:cs="Times New Roman"/>
          <w:b/>
        </w:rPr>
        <w:t xml:space="preserve"> </w:t>
      </w:r>
      <w:r w:rsidR="00877304" w:rsidRPr="00514078">
        <w:rPr>
          <w:rFonts w:ascii="Times New Roman" w:hAnsi="Times New Roman" w:cs="Times New Roman"/>
          <w:b/>
        </w:rPr>
        <w:t xml:space="preserve">Техническое задание </w:t>
      </w:r>
    </w:p>
    <w:p w:rsidR="00F83A52" w:rsidRDefault="00877304" w:rsidP="00F83A52">
      <w:pPr>
        <w:tabs>
          <w:tab w:val="left" w:pos="9355"/>
        </w:tabs>
        <w:spacing w:after="0"/>
        <w:jc w:val="center"/>
        <w:rPr>
          <w:rFonts w:ascii="Times New Roman" w:hAnsi="Times New Roman" w:cs="Times New Roman"/>
          <w:b/>
          <w:sz w:val="24"/>
          <w:szCs w:val="24"/>
        </w:rPr>
      </w:pPr>
      <w:r w:rsidRPr="00514078">
        <w:rPr>
          <w:rFonts w:ascii="Times New Roman" w:hAnsi="Times New Roman" w:cs="Times New Roman"/>
          <w:b/>
        </w:rPr>
        <w:t xml:space="preserve">на поставку </w:t>
      </w:r>
      <w:r w:rsidR="00F83A52">
        <w:rPr>
          <w:rFonts w:ascii="Times New Roman" w:hAnsi="Times New Roman" w:cs="Times New Roman"/>
          <w:b/>
          <w:sz w:val="24"/>
          <w:szCs w:val="24"/>
        </w:rPr>
        <w:t>специализированной техники</w:t>
      </w:r>
      <w:r w:rsidR="00F83A52" w:rsidRPr="009B75FD">
        <w:rPr>
          <w:rFonts w:ascii="Times New Roman" w:hAnsi="Times New Roman" w:cs="Times New Roman"/>
          <w:b/>
          <w:sz w:val="24"/>
          <w:szCs w:val="24"/>
        </w:rPr>
        <w:t xml:space="preserve"> </w:t>
      </w:r>
      <w:r w:rsidR="00F83A52">
        <w:rPr>
          <w:rFonts w:ascii="Times New Roman" w:hAnsi="Times New Roman" w:cs="Times New Roman"/>
          <w:b/>
          <w:sz w:val="24"/>
          <w:szCs w:val="24"/>
        </w:rPr>
        <w:t xml:space="preserve">- </w:t>
      </w:r>
    </w:p>
    <w:p w:rsidR="00F83A52" w:rsidRDefault="00F83A52" w:rsidP="00F83A52">
      <w:pPr>
        <w:tabs>
          <w:tab w:val="left" w:pos="9355"/>
        </w:tabs>
        <w:spacing w:after="0"/>
        <w:jc w:val="center"/>
        <w:rPr>
          <w:rFonts w:ascii="Times New Roman" w:hAnsi="Times New Roman" w:cs="Times New Roman"/>
          <w:b/>
          <w:sz w:val="24"/>
          <w:szCs w:val="24"/>
        </w:rPr>
      </w:pPr>
      <w:r w:rsidRPr="009B75FD">
        <w:rPr>
          <w:rFonts w:ascii="Times New Roman" w:hAnsi="Times New Roman" w:cs="Times New Roman"/>
          <w:b/>
          <w:sz w:val="24"/>
          <w:szCs w:val="24"/>
        </w:rPr>
        <w:t>Автоцистерны</w:t>
      </w:r>
      <w:r>
        <w:rPr>
          <w:rFonts w:ascii="Times New Roman" w:hAnsi="Times New Roman" w:cs="Times New Roman"/>
          <w:b/>
          <w:sz w:val="24"/>
          <w:szCs w:val="24"/>
        </w:rPr>
        <w:t xml:space="preserve"> для пищевых жидкостей на базе</w:t>
      </w:r>
      <w:r w:rsidRPr="009B75FD">
        <w:rPr>
          <w:rFonts w:ascii="Times New Roman" w:hAnsi="Times New Roman" w:cs="Times New Roman"/>
          <w:b/>
          <w:sz w:val="24"/>
          <w:szCs w:val="24"/>
        </w:rPr>
        <w:t xml:space="preserve"> </w:t>
      </w:r>
      <w:r>
        <w:rPr>
          <w:rFonts w:ascii="Times New Roman" w:hAnsi="Times New Roman" w:cs="Times New Roman"/>
          <w:b/>
          <w:sz w:val="24"/>
          <w:szCs w:val="24"/>
        </w:rPr>
        <w:t>ГАЗ-3309 (или эквивалент)</w:t>
      </w:r>
    </w:p>
    <w:p w:rsidR="00877304" w:rsidRPr="00514078" w:rsidRDefault="00877304" w:rsidP="00877304">
      <w:pPr>
        <w:tabs>
          <w:tab w:val="left" w:pos="9355"/>
        </w:tabs>
        <w:jc w:val="center"/>
        <w:rPr>
          <w:rFonts w:ascii="Times New Roman" w:hAnsi="Times New Roman" w:cs="Times New Roman"/>
          <w:b/>
        </w:rPr>
      </w:pPr>
      <w:r w:rsidRPr="00514078">
        <w:rPr>
          <w:rFonts w:ascii="Times New Roman" w:hAnsi="Times New Roman" w:cs="Times New Roman"/>
          <w:b/>
        </w:rPr>
        <w:t>Описание объекта закупки</w:t>
      </w:r>
    </w:p>
    <w:tbl>
      <w:tblPr>
        <w:tblW w:w="10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161"/>
        <w:gridCol w:w="4962"/>
        <w:gridCol w:w="1666"/>
      </w:tblGrid>
      <w:tr w:rsidR="00620B12" w:rsidRPr="00DA20C8" w:rsidTr="00620B12">
        <w:trPr>
          <w:trHeight w:val="300"/>
        </w:trPr>
        <w:tc>
          <w:tcPr>
            <w:tcW w:w="1808" w:type="dxa"/>
            <w:tcBorders>
              <w:top w:val="single" w:sz="4" w:space="0" w:color="auto"/>
              <w:left w:val="single" w:sz="4" w:space="0" w:color="auto"/>
              <w:bottom w:val="single" w:sz="4" w:space="0" w:color="auto"/>
              <w:right w:val="single" w:sz="4" w:space="0" w:color="auto"/>
            </w:tcBorders>
            <w:hideMark/>
          </w:tcPr>
          <w:p w:rsidR="00620B12" w:rsidRPr="00DA20C8" w:rsidRDefault="00620B12" w:rsidP="00BE443E">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Наименование транспортного средства</w:t>
            </w:r>
          </w:p>
        </w:tc>
        <w:tc>
          <w:tcPr>
            <w:tcW w:w="7123" w:type="dxa"/>
            <w:gridSpan w:val="2"/>
            <w:tcBorders>
              <w:top w:val="single" w:sz="4" w:space="0" w:color="auto"/>
              <w:left w:val="single" w:sz="4" w:space="0" w:color="auto"/>
              <w:bottom w:val="single" w:sz="4" w:space="0" w:color="auto"/>
              <w:right w:val="single" w:sz="4" w:space="0" w:color="auto"/>
            </w:tcBorders>
            <w:noWrap/>
            <w:vAlign w:val="center"/>
            <w:hideMark/>
          </w:tcPr>
          <w:p w:rsidR="00620B12" w:rsidRPr="00DA20C8" w:rsidRDefault="00620B12" w:rsidP="00BE443E">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Характеристики</w:t>
            </w:r>
          </w:p>
        </w:tc>
        <w:tc>
          <w:tcPr>
            <w:tcW w:w="1666" w:type="dxa"/>
            <w:tcBorders>
              <w:top w:val="single" w:sz="4" w:space="0" w:color="auto"/>
              <w:left w:val="single" w:sz="4" w:space="0" w:color="auto"/>
              <w:bottom w:val="single" w:sz="4" w:space="0" w:color="auto"/>
              <w:right w:val="single" w:sz="4" w:space="0" w:color="auto"/>
            </w:tcBorders>
            <w:hideMark/>
          </w:tcPr>
          <w:p w:rsidR="00620B12" w:rsidRPr="00DA20C8" w:rsidRDefault="00620B12" w:rsidP="00BE443E">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Кол-во транспортных средств</w:t>
            </w:r>
          </w:p>
        </w:tc>
      </w:tr>
      <w:tr w:rsidR="00620B12" w:rsidRPr="00DA20C8" w:rsidTr="00620B12">
        <w:trPr>
          <w:trHeight w:val="300"/>
        </w:trPr>
        <w:tc>
          <w:tcPr>
            <w:tcW w:w="1808" w:type="dxa"/>
            <w:vMerge w:val="restart"/>
            <w:tcBorders>
              <w:top w:val="single" w:sz="4" w:space="0" w:color="auto"/>
              <w:left w:val="single" w:sz="4" w:space="0" w:color="auto"/>
              <w:bottom w:val="single" w:sz="4" w:space="0" w:color="auto"/>
              <w:right w:val="single" w:sz="4" w:space="0" w:color="auto"/>
            </w:tcBorders>
            <w:shd w:val="clear" w:color="auto" w:fill="FFFFFF"/>
          </w:tcPr>
          <w:p w:rsidR="00620B12" w:rsidRPr="00DA20C8" w:rsidRDefault="00620B12" w:rsidP="00BE443E">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Автоцистерна для пищевых жидкостей на базе ГАЗ-3309 или эквивалент</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Колесная формула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4x2</w:t>
            </w:r>
          </w:p>
        </w:tc>
        <w:tc>
          <w:tcPr>
            <w:tcW w:w="1666" w:type="dxa"/>
            <w:vMerge w:val="restart"/>
            <w:tcBorders>
              <w:top w:val="single" w:sz="4" w:space="0" w:color="auto"/>
              <w:left w:val="single" w:sz="4" w:space="0" w:color="auto"/>
              <w:right w:val="single" w:sz="4" w:space="0" w:color="auto"/>
            </w:tcBorders>
            <w:shd w:val="clear" w:color="auto" w:fill="FFFFFF"/>
          </w:tcPr>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5</w:t>
            </w:r>
            <w:r>
              <w:rPr>
                <w:rFonts w:ascii="Times New Roman" w:hAnsi="Times New Roman" w:cs="Times New Roman"/>
                <w:lang w:eastAsia="en-US"/>
              </w:rPr>
              <w:t xml:space="preserve"> единиц</w:t>
            </w: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p w:rsidR="00620B12" w:rsidRPr="00DA20C8" w:rsidRDefault="00620B12" w:rsidP="00BE443E">
            <w:pPr>
              <w:spacing w:after="0" w:line="256" w:lineRule="auto"/>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Грузоподъемность шасси, кг</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Не менее 448</w:t>
            </w:r>
            <w:r w:rsidRPr="00DA20C8">
              <w:rPr>
                <w:rFonts w:ascii="Times New Roman" w:hAnsi="Times New Roman" w:cs="Times New Roman"/>
                <w:lang w:eastAsia="en-US"/>
              </w:rPr>
              <w:t>5</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Снаряженная масса шасси, кг</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Не менее 3</w:t>
            </w:r>
            <w:r>
              <w:rPr>
                <w:rFonts w:ascii="Times New Roman" w:hAnsi="Times New Roman" w:cs="Times New Roman"/>
                <w:lang w:eastAsia="en-US"/>
              </w:rPr>
              <w:t>695</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Полная масса, кг</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Не более 8</w:t>
            </w:r>
            <w:r>
              <w:rPr>
                <w:rFonts w:ascii="Times New Roman" w:hAnsi="Times New Roman" w:cs="Times New Roman"/>
                <w:lang w:eastAsia="en-US"/>
              </w:rPr>
              <w:t>180</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Двигатель</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 xml:space="preserve">Дизельный с </w:t>
            </w:r>
            <w:proofErr w:type="spellStart"/>
            <w:r w:rsidRPr="00DA20C8">
              <w:rPr>
                <w:rFonts w:ascii="Times New Roman" w:hAnsi="Times New Roman" w:cs="Times New Roman"/>
                <w:lang w:eastAsia="en-US"/>
              </w:rPr>
              <w:t>турбонаддувом</w:t>
            </w:r>
            <w:proofErr w:type="spellEnd"/>
            <w:r w:rsidRPr="00DA20C8">
              <w:rPr>
                <w:rFonts w:ascii="Times New Roman" w:hAnsi="Times New Roman" w:cs="Times New Roman"/>
                <w:lang w:eastAsia="en-US"/>
              </w:rPr>
              <w:t xml:space="preserve"> или эквивалент</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Расположение цилиндров</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Рядное</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Количество цилиндров</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4</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Номинальная мощность</w:t>
            </w:r>
            <w:r>
              <w:rPr>
                <w:rFonts w:ascii="Times New Roman" w:hAnsi="Times New Roman" w:cs="Times New Roman"/>
                <w:lang w:eastAsia="en-US"/>
              </w:rPr>
              <w:t xml:space="preserve"> при 2300 </w:t>
            </w:r>
            <w:proofErr w:type="spellStart"/>
            <w:r>
              <w:rPr>
                <w:rFonts w:ascii="Times New Roman" w:hAnsi="Times New Roman" w:cs="Times New Roman"/>
                <w:lang w:eastAsia="en-US"/>
              </w:rPr>
              <w:t>об.м</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л.с</w:t>
            </w:r>
            <w:proofErr w:type="spellEnd"/>
            <w:r>
              <w:rPr>
                <w:rFonts w:ascii="Times New Roman" w:hAnsi="Times New Roman" w:cs="Times New Roman"/>
                <w:lang w:eastAsia="en-US"/>
              </w:rPr>
              <w:t>.</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Не более 149,8</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Степень сжатия</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17,5</w:t>
            </w:r>
          </w:p>
        </w:tc>
        <w:tc>
          <w:tcPr>
            <w:tcW w:w="1666" w:type="dxa"/>
            <w:vMerge/>
            <w:tcBorders>
              <w:left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Экологический класс</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ЕВРО 5</w:t>
            </w:r>
          </w:p>
        </w:tc>
        <w:tc>
          <w:tcPr>
            <w:tcW w:w="1666" w:type="dxa"/>
            <w:vMerge/>
            <w:tcBorders>
              <w:left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Коробка передач</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механическая, не более 5-ступеней</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4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Кабина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 xml:space="preserve">Металлическая, двухместная, </w:t>
            </w:r>
            <w:proofErr w:type="spellStart"/>
            <w:r w:rsidRPr="00DA20C8">
              <w:rPr>
                <w:rFonts w:ascii="Times New Roman" w:hAnsi="Times New Roman" w:cs="Times New Roman"/>
                <w:lang w:eastAsia="en-US"/>
              </w:rPr>
              <w:t>двухдверная</w:t>
            </w:r>
            <w:proofErr w:type="spellEnd"/>
            <w:r w:rsidRPr="00DA20C8">
              <w:rPr>
                <w:rFonts w:ascii="Times New Roman" w:hAnsi="Times New Roman" w:cs="Times New Roman"/>
                <w:lang w:eastAsia="en-US"/>
              </w:rPr>
              <w:t>, однорядная, без спальных мест</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Привод тормозной системы</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Двухконтурная, с раздельным торможением осей, с пневмогидравлическим приводом, АБС</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Передние тормоза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 xml:space="preserve">Барабанные </w:t>
            </w:r>
          </w:p>
        </w:tc>
        <w:tc>
          <w:tcPr>
            <w:tcW w:w="1666" w:type="dxa"/>
            <w:vMerge/>
            <w:tcBorders>
              <w:left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Задние тормоза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 xml:space="preserve">Барабанные </w:t>
            </w:r>
          </w:p>
        </w:tc>
        <w:tc>
          <w:tcPr>
            <w:tcW w:w="1666" w:type="dxa"/>
            <w:vMerge/>
            <w:tcBorders>
              <w:left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Ёмкость топливного бака, л</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1 бак, объемом не менее 105 л.</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Передняя подвеска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Зависимая рессорная, с гидравлическими телескопическими амортизаторами двустороннего действия</w:t>
            </w:r>
          </w:p>
        </w:tc>
        <w:tc>
          <w:tcPr>
            <w:tcW w:w="1666" w:type="dxa"/>
            <w:vMerge/>
            <w:tcBorders>
              <w:left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Задняя подвеска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Зависимая рессорная, с гидравлическими телескопическими амортизаторами двустороннего действия</w:t>
            </w:r>
          </w:p>
        </w:tc>
        <w:tc>
          <w:tcPr>
            <w:tcW w:w="1666" w:type="dxa"/>
            <w:vMerge/>
            <w:tcBorders>
              <w:left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Тип рулевого управления</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Винт - шариковая гайка с гидравлическим усилителем</w:t>
            </w:r>
          </w:p>
        </w:tc>
        <w:tc>
          <w:tcPr>
            <w:tcW w:w="1666" w:type="dxa"/>
            <w:vMerge/>
            <w:tcBorders>
              <w:left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Диски, размерность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6,0Б-20</w:t>
            </w:r>
          </w:p>
        </w:tc>
        <w:tc>
          <w:tcPr>
            <w:tcW w:w="1666" w:type="dxa"/>
            <w:vMerge/>
            <w:tcBorders>
              <w:left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Шины, размерность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B3638B"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8,25</w:t>
            </w:r>
            <w:r>
              <w:rPr>
                <w:rFonts w:ascii="Times New Roman" w:hAnsi="Times New Roman" w:cs="Times New Roman"/>
                <w:lang w:val="en-US" w:eastAsia="en-US"/>
              </w:rPr>
              <w:t>R</w:t>
            </w:r>
            <w:r>
              <w:rPr>
                <w:rFonts w:ascii="Times New Roman" w:hAnsi="Times New Roman" w:cs="Times New Roman"/>
                <w:lang w:eastAsia="en-US"/>
              </w:rPr>
              <w:t>-20</w:t>
            </w:r>
          </w:p>
        </w:tc>
        <w:tc>
          <w:tcPr>
            <w:tcW w:w="1666" w:type="dxa"/>
            <w:vMerge/>
            <w:tcBorders>
              <w:left w:val="single" w:sz="4" w:space="0" w:color="auto"/>
              <w:bottom w:val="single" w:sz="4" w:space="0" w:color="auto"/>
              <w:right w:val="single" w:sz="4" w:space="0" w:color="auto"/>
            </w:tcBorders>
            <w:vAlign w:val="center"/>
          </w:tcPr>
          <w:p w:rsidR="00620B12" w:rsidRPr="00DA20C8" w:rsidRDefault="00620B12" w:rsidP="00BE443E">
            <w:pPr>
              <w:spacing w:after="0"/>
              <w:rPr>
                <w:rFonts w:ascii="Times New Roman" w:hAnsi="Times New Roman" w:cs="Times New Roman"/>
                <w:lang w:eastAsia="en-US"/>
              </w:rPr>
            </w:pPr>
          </w:p>
        </w:tc>
      </w:tr>
      <w:tr w:rsidR="00620B12" w:rsidRPr="00DA20C8" w:rsidTr="00620B1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 xml:space="preserve">Комплектация: </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1. Пневматический привод управления стояночным тормозом.</w:t>
            </w:r>
          </w:p>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2. Антиблокировочная система тормозов (АБС).</w:t>
            </w:r>
          </w:p>
          <w:p w:rsidR="00620B12" w:rsidRPr="00DA20C8" w:rsidRDefault="00620B12" w:rsidP="00BE443E">
            <w:pPr>
              <w:spacing w:after="0" w:line="256" w:lineRule="auto"/>
              <w:rPr>
                <w:rFonts w:ascii="Times New Roman" w:hAnsi="Times New Roman" w:cs="Times New Roman"/>
                <w:lang w:eastAsia="en-US"/>
              </w:rPr>
            </w:pPr>
            <w:r w:rsidRPr="00DA20C8">
              <w:rPr>
                <w:rFonts w:ascii="Times New Roman" w:hAnsi="Times New Roman" w:cs="Times New Roman"/>
                <w:lang w:eastAsia="en-US"/>
              </w:rPr>
              <w:t>3. Система "ЭРА-ГЛОНАСС" с датчиками уровня топлива на топливных баках.</w:t>
            </w:r>
          </w:p>
          <w:p w:rsidR="00620B12" w:rsidRPr="00DA20C8" w:rsidRDefault="00620B12" w:rsidP="00BE443E">
            <w:pPr>
              <w:spacing w:after="0" w:line="256" w:lineRule="auto"/>
              <w:rPr>
                <w:rFonts w:ascii="Times New Roman" w:hAnsi="Times New Roman" w:cs="Times New Roman"/>
                <w:lang w:eastAsia="en-US"/>
              </w:rPr>
            </w:pPr>
            <w:r>
              <w:rPr>
                <w:rFonts w:ascii="Times New Roman" w:hAnsi="Times New Roman" w:cs="Times New Roman"/>
                <w:lang w:eastAsia="en-US"/>
              </w:rPr>
              <w:t>4</w:t>
            </w:r>
            <w:r w:rsidRPr="00DA20C8">
              <w:rPr>
                <w:rFonts w:ascii="Times New Roman" w:hAnsi="Times New Roman" w:cs="Times New Roman"/>
                <w:lang w:eastAsia="en-US"/>
              </w:rPr>
              <w:t>. Ремни безопасности.</w:t>
            </w:r>
          </w:p>
          <w:p w:rsidR="00620B12" w:rsidRPr="00DA20C8" w:rsidRDefault="00620B12" w:rsidP="00BE443E">
            <w:pPr>
              <w:spacing w:after="0" w:line="256" w:lineRule="auto"/>
              <w:rPr>
                <w:rFonts w:ascii="Times New Roman" w:hAnsi="Times New Roman" w:cs="Times New Roman"/>
                <w:lang w:eastAsia="ar-SA"/>
              </w:rPr>
            </w:pPr>
            <w:r>
              <w:rPr>
                <w:rFonts w:ascii="Times New Roman" w:hAnsi="Times New Roman" w:cs="Times New Roman"/>
                <w:lang w:eastAsia="ar-SA"/>
              </w:rPr>
              <w:t>5</w:t>
            </w:r>
            <w:r w:rsidRPr="00DA20C8">
              <w:rPr>
                <w:rFonts w:ascii="Times New Roman" w:hAnsi="Times New Roman" w:cs="Times New Roman"/>
                <w:lang w:eastAsia="ar-SA"/>
              </w:rPr>
              <w:t>. Специальные ключи (баллонный, монтажный, ступичный).</w:t>
            </w:r>
          </w:p>
          <w:p w:rsidR="00620B12" w:rsidRPr="00DA20C8" w:rsidRDefault="00620B12" w:rsidP="00BE443E">
            <w:pPr>
              <w:spacing w:after="0" w:line="256" w:lineRule="auto"/>
              <w:rPr>
                <w:rFonts w:ascii="Times New Roman" w:hAnsi="Times New Roman" w:cs="Times New Roman"/>
                <w:lang w:eastAsia="ar-SA"/>
              </w:rPr>
            </w:pPr>
            <w:r>
              <w:rPr>
                <w:rFonts w:ascii="Times New Roman" w:hAnsi="Times New Roman" w:cs="Times New Roman"/>
                <w:lang w:eastAsia="ar-SA"/>
              </w:rPr>
              <w:t>6</w:t>
            </w:r>
            <w:r w:rsidRPr="00DA20C8">
              <w:rPr>
                <w:rFonts w:ascii="Times New Roman" w:hAnsi="Times New Roman" w:cs="Times New Roman"/>
                <w:lang w:eastAsia="ar-SA"/>
              </w:rPr>
              <w:t>. Домкрат.</w:t>
            </w:r>
          </w:p>
          <w:p w:rsidR="00620B12" w:rsidRPr="00DA20C8" w:rsidRDefault="00620B12" w:rsidP="00BE443E">
            <w:pPr>
              <w:spacing w:after="0" w:line="256" w:lineRule="auto"/>
              <w:rPr>
                <w:rFonts w:ascii="Times New Roman" w:hAnsi="Times New Roman" w:cs="Times New Roman"/>
                <w:lang w:eastAsia="ar-SA"/>
              </w:rPr>
            </w:pPr>
            <w:r>
              <w:rPr>
                <w:rFonts w:ascii="Times New Roman" w:hAnsi="Times New Roman" w:cs="Times New Roman"/>
                <w:lang w:eastAsia="ar-SA"/>
              </w:rPr>
              <w:t>7</w:t>
            </w:r>
            <w:r w:rsidRPr="00DA20C8">
              <w:rPr>
                <w:rFonts w:ascii="Times New Roman" w:hAnsi="Times New Roman" w:cs="Times New Roman"/>
                <w:lang w:eastAsia="ar-SA"/>
              </w:rPr>
              <w:t>. Комплект фильтров до первого ТО.</w:t>
            </w:r>
          </w:p>
        </w:tc>
        <w:tc>
          <w:tcPr>
            <w:tcW w:w="1666" w:type="dxa"/>
            <w:vMerge/>
            <w:tcBorders>
              <w:left w:val="single" w:sz="4" w:space="0" w:color="auto"/>
              <w:bottom w:val="single" w:sz="4" w:space="0" w:color="auto"/>
              <w:right w:val="single" w:sz="4" w:space="0" w:color="auto"/>
            </w:tcBorders>
            <w:vAlign w:val="center"/>
            <w:hideMark/>
          </w:tcPr>
          <w:p w:rsidR="00620B12" w:rsidRPr="00DA20C8" w:rsidRDefault="00620B12" w:rsidP="00BE443E">
            <w:pPr>
              <w:spacing w:after="0"/>
              <w:rPr>
                <w:rFonts w:ascii="Times New Roman" w:hAnsi="Times New Roman" w:cs="Times New Roman"/>
                <w:lang w:eastAsia="en-US"/>
              </w:rPr>
            </w:pPr>
          </w:p>
        </w:tc>
      </w:tr>
    </w:tbl>
    <w:p w:rsidR="00620B12" w:rsidRPr="005500D3" w:rsidRDefault="00620B12" w:rsidP="00620B12">
      <w:pPr>
        <w:jc w:val="center"/>
        <w:rPr>
          <w:rFonts w:ascii="Times New Roman" w:eastAsiaTheme="minorHAnsi" w:hAnsi="Times New Roman" w:cs="Times New Roman"/>
          <w:color w:val="000000"/>
          <w:lang w:eastAsia="en-US"/>
        </w:rPr>
      </w:pPr>
    </w:p>
    <w:p w:rsidR="00620B12" w:rsidRPr="005500D3" w:rsidRDefault="00620B12" w:rsidP="00620B12">
      <w:pPr>
        <w:spacing w:after="0"/>
        <w:jc w:val="center"/>
        <w:rPr>
          <w:rFonts w:ascii="Times New Roman" w:hAnsi="Times New Roman" w:cs="Times New Roman"/>
          <w:b/>
          <w:color w:val="1A212D"/>
        </w:rPr>
      </w:pPr>
      <w:r w:rsidRPr="005500D3">
        <w:rPr>
          <w:rFonts w:ascii="Times New Roman" w:hAnsi="Times New Roman" w:cs="Times New Roman"/>
          <w:b/>
          <w:color w:val="1A212D"/>
        </w:rPr>
        <w:lastRenderedPageBreak/>
        <w:t>Характеристики цистерны.</w:t>
      </w:r>
    </w:p>
    <w:p w:rsidR="00620B12" w:rsidRPr="005500D3" w:rsidRDefault="00620B12" w:rsidP="00620B12">
      <w:pPr>
        <w:spacing w:after="0"/>
        <w:jc w:val="center"/>
        <w:rPr>
          <w:rFonts w:ascii="Times New Roman" w:hAnsi="Times New Roman" w:cs="Times New Roman"/>
          <w:b/>
          <w:color w:val="1A212D"/>
        </w:rPr>
      </w:pPr>
      <w:r w:rsidRPr="005500D3">
        <w:rPr>
          <w:rFonts w:ascii="Times New Roman" w:hAnsi="Times New Roman" w:cs="Times New Roman"/>
          <w:b/>
          <w:color w:val="1A212D"/>
        </w:rPr>
        <w:t>Предназначен для транспортирования, кратковременного хранения питьевой воды</w:t>
      </w:r>
    </w:p>
    <w:p w:rsidR="00620B12" w:rsidRPr="005500D3" w:rsidRDefault="00620B12" w:rsidP="00620B12">
      <w:pPr>
        <w:spacing w:after="0"/>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88"/>
        <w:gridCol w:w="2751"/>
        <w:gridCol w:w="6946"/>
      </w:tblGrid>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п/п</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Технические характеристики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Комплектация</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Назначение</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Для перевозки питьевой воды</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2</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xml:space="preserve">Объём, </w:t>
            </w:r>
            <w:proofErr w:type="spellStart"/>
            <w:r w:rsidRPr="005500D3">
              <w:rPr>
                <w:rFonts w:ascii="Times New Roman" w:hAnsi="Times New Roman" w:cs="Times New Roman"/>
                <w:lang w:eastAsia="en-US"/>
              </w:rPr>
              <w:t>куб.м</w:t>
            </w:r>
            <w:proofErr w:type="spellEnd"/>
            <w:r w:rsidRPr="005500D3">
              <w:rPr>
                <w:rFonts w:ascii="Times New Roman" w:hAnsi="Times New Roman" w:cs="Times New Roman"/>
                <w:lang w:eastAsia="en-US"/>
              </w:rPr>
              <w:t>.</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Не менее 4200</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3</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Металл</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Сталь коррозионностойкая(нержавеющая) пищевая.</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4</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Термоизоляция</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Есть</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5</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Количество отсеков</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xml:space="preserve">1 (один) с донным клапаном </w:t>
            </w:r>
            <w:r>
              <w:rPr>
                <w:rFonts w:ascii="Times New Roman" w:hAnsi="Times New Roman" w:cs="Times New Roman"/>
                <w:lang w:eastAsia="en-US"/>
              </w:rPr>
              <w:t>ДУ-50</w:t>
            </w:r>
          </w:p>
          <w:p w:rsidR="00620B12" w:rsidRPr="005500D3" w:rsidRDefault="00620B12" w:rsidP="00BE443E">
            <w:pPr>
              <w:spacing w:after="0" w:line="256" w:lineRule="auto"/>
              <w:jc w:val="center"/>
              <w:rPr>
                <w:rFonts w:ascii="Times New Roman" w:hAnsi="Times New Roman" w:cs="Times New Roman"/>
                <w:lang w:eastAsia="en-US"/>
              </w:rPr>
            </w:pPr>
            <w:r>
              <w:rPr>
                <w:rFonts w:ascii="Times New Roman" w:hAnsi="Times New Roman" w:cs="Times New Roman"/>
                <w:lang w:eastAsia="en-US"/>
              </w:rPr>
              <w:t>Обеспечивает отсечку продукта внутри цистерны</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6</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Насос</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Pr>
                <w:rFonts w:ascii="Times New Roman" w:hAnsi="Times New Roman" w:cs="Times New Roman"/>
                <w:lang w:eastAsia="en-US"/>
              </w:rPr>
              <w:t xml:space="preserve">Насосная станция </w:t>
            </w:r>
            <w:r>
              <w:rPr>
                <w:rFonts w:ascii="Times New Roman" w:hAnsi="Times New Roman" w:cs="Times New Roman"/>
                <w:lang w:val="en-US" w:eastAsia="en-US"/>
              </w:rPr>
              <w:t>R</w:t>
            </w:r>
            <w:r w:rsidRPr="00B3638B">
              <w:rPr>
                <w:rFonts w:ascii="Times New Roman" w:hAnsi="Times New Roman" w:cs="Times New Roman"/>
                <w:lang w:eastAsia="en-US"/>
              </w:rPr>
              <w:t>-</w:t>
            </w:r>
            <w:r>
              <w:rPr>
                <w:rFonts w:ascii="Times New Roman" w:hAnsi="Times New Roman" w:cs="Times New Roman"/>
                <w:lang w:eastAsia="en-US"/>
              </w:rPr>
              <w:t xml:space="preserve">4000 функция самовсасывания, с блоком автономной работы производительностью 5,5 </w:t>
            </w:r>
            <w:proofErr w:type="spellStart"/>
            <w:r>
              <w:rPr>
                <w:rFonts w:ascii="Times New Roman" w:hAnsi="Times New Roman" w:cs="Times New Roman"/>
                <w:lang w:eastAsia="en-US"/>
              </w:rPr>
              <w:t>куб.м</w:t>
            </w:r>
            <w:proofErr w:type="spellEnd"/>
            <w:r>
              <w:rPr>
                <w:rFonts w:ascii="Times New Roman" w:hAnsi="Times New Roman" w:cs="Times New Roman"/>
                <w:lang w:eastAsia="en-US"/>
              </w:rPr>
              <w:t>./час, напор 25 м.</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7</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Цвет емкости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xml:space="preserve">Белый </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8</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Надпись на емкости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ВОДА ПИТЬЕВАЯ</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9</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 огнетушитель ОП-6 в стальном пенале установленный на цистерне</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10</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Прочее</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Сертификат о калибровке</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11</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Люк обслуживания алюминиевый ДУ-500мм</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12</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Экологический короб</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13</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Pr>
                <w:rFonts w:ascii="Times New Roman" w:hAnsi="Times New Roman" w:cs="Times New Roman"/>
                <w:lang w:eastAsia="en-US"/>
              </w:rPr>
              <w:t>Подогрев узлов, закачка и выкачка, питание 220 Вт</w:t>
            </w:r>
            <w:r w:rsidRPr="005500D3">
              <w:rPr>
                <w:rFonts w:ascii="Times New Roman" w:hAnsi="Times New Roman" w:cs="Times New Roman"/>
                <w:lang w:eastAsia="en-US"/>
              </w:rPr>
              <w:t>.</w:t>
            </w:r>
          </w:p>
        </w:tc>
      </w:tr>
      <w:tr w:rsidR="00620B12" w:rsidRPr="005500D3" w:rsidTr="00BE443E">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14</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Pr="005500D3"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0B12" w:rsidRDefault="00620B12" w:rsidP="00BE443E">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Рукава напорно-всасывающие ДУ-6</w:t>
            </w:r>
            <w:r>
              <w:rPr>
                <w:rFonts w:ascii="Times New Roman" w:hAnsi="Times New Roman" w:cs="Times New Roman"/>
                <w:lang w:eastAsia="en-US"/>
              </w:rPr>
              <w:t>0</w:t>
            </w:r>
            <w:r w:rsidRPr="005500D3">
              <w:rPr>
                <w:rFonts w:ascii="Times New Roman" w:hAnsi="Times New Roman" w:cs="Times New Roman"/>
                <w:lang w:eastAsia="en-US"/>
              </w:rPr>
              <w:t xml:space="preserve"> с БРС </w:t>
            </w:r>
            <w:proofErr w:type="spellStart"/>
            <w:r w:rsidRPr="005500D3">
              <w:rPr>
                <w:rFonts w:ascii="Times New Roman" w:hAnsi="Times New Roman" w:cs="Times New Roman"/>
                <w:lang w:val="en-US" w:eastAsia="en-US"/>
              </w:rPr>
              <w:t>Camlok</w:t>
            </w:r>
            <w:proofErr w:type="spellEnd"/>
            <w:r w:rsidRPr="005500D3">
              <w:rPr>
                <w:rFonts w:ascii="Times New Roman" w:hAnsi="Times New Roman" w:cs="Times New Roman"/>
                <w:lang w:eastAsia="en-US"/>
              </w:rPr>
              <w:t xml:space="preserve"> -2 шт. </w:t>
            </w:r>
          </w:p>
          <w:p w:rsidR="00620B12" w:rsidRPr="005500D3" w:rsidRDefault="00620B12" w:rsidP="00BE443E">
            <w:pPr>
              <w:spacing w:after="0" w:line="256" w:lineRule="auto"/>
              <w:jc w:val="center"/>
              <w:rPr>
                <w:rFonts w:ascii="Times New Roman" w:hAnsi="Times New Roman" w:cs="Times New Roman"/>
                <w:lang w:eastAsia="en-US"/>
              </w:rPr>
            </w:pPr>
            <w:r>
              <w:rPr>
                <w:rFonts w:ascii="Times New Roman" w:hAnsi="Times New Roman" w:cs="Times New Roman"/>
                <w:lang w:eastAsia="en-US"/>
              </w:rPr>
              <w:t>Пенал нержавеющий - 2 шт. длина 3 500 мм</w:t>
            </w:r>
            <w:r w:rsidRPr="005500D3">
              <w:rPr>
                <w:rFonts w:ascii="Times New Roman" w:hAnsi="Times New Roman" w:cs="Times New Roman"/>
                <w:lang w:eastAsia="en-US"/>
              </w:rPr>
              <w:t>.</w:t>
            </w:r>
          </w:p>
        </w:tc>
      </w:tr>
    </w:tbl>
    <w:p w:rsidR="00620B12" w:rsidRDefault="00620B12" w:rsidP="00620B12">
      <w:pPr>
        <w:spacing w:after="0"/>
        <w:rPr>
          <w:rFonts w:ascii="Times New Roman" w:hAnsi="Times New Roman" w:cs="Times New Roman"/>
          <w:lang w:eastAsia="en-US"/>
        </w:rPr>
      </w:pPr>
    </w:p>
    <w:p w:rsidR="00620B12" w:rsidRPr="005500D3" w:rsidRDefault="00620B12" w:rsidP="00620B12">
      <w:pPr>
        <w:suppressLineNumbers/>
        <w:spacing w:after="0"/>
        <w:contextualSpacing/>
        <w:jc w:val="both"/>
        <w:rPr>
          <w:rFonts w:ascii="Times New Roman" w:eastAsia="Calibri" w:hAnsi="Times New Roman" w:cs="Times New Roman"/>
          <w:b/>
          <w:lang w:eastAsia="en-US"/>
        </w:rPr>
      </w:pPr>
      <w:r w:rsidRPr="005500D3">
        <w:rPr>
          <w:rFonts w:ascii="Times New Roman" w:eastAsia="Calibri" w:hAnsi="Times New Roman" w:cs="Times New Roman"/>
          <w:b/>
          <w:lang w:eastAsia="en-US"/>
        </w:rPr>
        <w:t>Основные требования к поставляемому автотранспорту:</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1.1.</w:t>
      </w:r>
      <w:r w:rsidRPr="005500D3">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1.2.</w:t>
      </w:r>
      <w:r w:rsidRPr="005500D3">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1.3.</w:t>
      </w:r>
      <w:r w:rsidRPr="005500D3">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1.4.</w:t>
      </w:r>
      <w:r w:rsidRPr="005500D3">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1.5.</w:t>
      </w:r>
      <w:r w:rsidRPr="005500D3">
        <w:rPr>
          <w:rFonts w:ascii="Times New Roman" w:eastAsia="Calibri" w:hAnsi="Times New Roman" w:cs="Times New Roman"/>
          <w:lang w:eastAsia="en-US"/>
        </w:rPr>
        <w:tab/>
        <w:t xml:space="preserve">Год выпуска: не ранее 2018 года. </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1.6.</w:t>
      </w:r>
      <w:r w:rsidRPr="005500D3">
        <w:rPr>
          <w:rFonts w:ascii="Times New Roman" w:eastAsia="Calibri" w:hAnsi="Times New Roman" w:cs="Times New Roman"/>
          <w:lang w:eastAsia="en-US"/>
        </w:rPr>
        <w:tab/>
        <w:t>Гарантия не менее срока гарантии</w:t>
      </w:r>
      <w:r>
        <w:rPr>
          <w:rFonts w:ascii="Times New Roman" w:eastAsia="Calibri" w:hAnsi="Times New Roman" w:cs="Times New Roman"/>
          <w:lang w:eastAsia="en-US"/>
        </w:rPr>
        <w:t>,</w:t>
      </w:r>
      <w:r w:rsidRPr="005500D3">
        <w:rPr>
          <w:rFonts w:ascii="Times New Roman" w:eastAsia="Calibri" w:hAnsi="Times New Roman" w:cs="Times New Roman"/>
          <w:lang w:eastAsia="en-US"/>
        </w:rPr>
        <w:t xml:space="preserve"> установленного заводом-изготовителем. </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1.7.</w:t>
      </w:r>
      <w:r w:rsidRPr="005500D3">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1.8.</w:t>
      </w:r>
      <w:r w:rsidRPr="005500D3">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620B12" w:rsidRPr="005500D3" w:rsidRDefault="00620B12" w:rsidP="00620B12">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1.9.</w:t>
      </w:r>
      <w:r w:rsidRPr="005500D3">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620B12" w:rsidRPr="005500D3" w:rsidRDefault="00620B12" w:rsidP="00620B12">
      <w:pPr>
        <w:spacing w:after="0"/>
        <w:rPr>
          <w:rFonts w:ascii="Times New Roman" w:hAnsi="Times New Roman" w:cs="Times New Roman"/>
        </w:rPr>
      </w:pPr>
      <w:r w:rsidRPr="005500D3">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F83A52" w:rsidRDefault="00F83A52" w:rsidP="00877304">
      <w:pPr>
        <w:rPr>
          <w:rFonts w:ascii="Times New Roman" w:hAnsi="Times New Roman" w:cs="Times New Roman"/>
        </w:rPr>
      </w:pPr>
    </w:p>
    <w:p w:rsidR="00A949F3" w:rsidRDefault="00685A7E" w:rsidP="003B480D">
      <w:pPr>
        <w:spacing w:after="0"/>
        <w:jc w:val="center"/>
        <w:rPr>
          <w:rFonts w:ascii="Times New Roman" w:hAnsi="Times New Roman" w:cs="Times New Roman"/>
          <w:b/>
          <w:sz w:val="24"/>
          <w:szCs w:val="24"/>
        </w:rPr>
      </w:pPr>
      <w:r w:rsidRPr="00685A7E">
        <w:rPr>
          <w:rFonts w:ascii="Times New Roman" w:hAnsi="Times New Roman" w:cs="Times New Roman"/>
          <w:b/>
          <w:sz w:val="24"/>
          <w:szCs w:val="24"/>
        </w:rPr>
        <w:lastRenderedPageBreak/>
        <w:t>V. Проект договора</w:t>
      </w:r>
    </w:p>
    <w:p w:rsidR="005500D3" w:rsidRDefault="005500D3" w:rsidP="003B480D">
      <w:pPr>
        <w:spacing w:after="0"/>
        <w:jc w:val="center"/>
        <w:rPr>
          <w:rFonts w:ascii="Times New Roman" w:hAnsi="Times New Roman" w:cs="Times New Roman"/>
          <w:b/>
          <w:sz w:val="24"/>
          <w:szCs w:val="24"/>
        </w:rPr>
      </w:pPr>
    </w:p>
    <w:p w:rsidR="005500D3" w:rsidRPr="005500D3" w:rsidRDefault="005500D3" w:rsidP="005500D3">
      <w:pPr>
        <w:spacing w:after="0" w:line="240" w:lineRule="auto"/>
        <w:jc w:val="center"/>
        <w:rPr>
          <w:rFonts w:ascii="Times New Roman" w:hAnsi="Times New Roman" w:cs="Times New Roman"/>
          <w:b/>
          <w:sz w:val="24"/>
          <w:szCs w:val="24"/>
        </w:rPr>
      </w:pPr>
      <w:r w:rsidRPr="005500D3">
        <w:rPr>
          <w:rFonts w:ascii="Times New Roman" w:hAnsi="Times New Roman" w:cs="Times New Roman"/>
          <w:b/>
          <w:sz w:val="24"/>
          <w:szCs w:val="24"/>
        </w:rPr>
        <w:t>ДОГОВОР №______</w:t>
      </w:r>
    </w:p>
    <w:p w:rsidR="005500D3" w:rsidRPr="005500D3" w:rsidRDefault="005500D3" w:rsidP="005500D3">
      <w:pPr>
        <w:spacing w:after="0" w:line="240" w:lineRule="auto"/>
        <w:jc w:val="center"/>
        <w:rPr>
          <w:rFonts w:ascii="Times New Roman" w:hAnsi="Times New Roman" w:cs="Times New Roman"/>
          <w:b/>
          <w:sz w:val="24"/>
          <w:szCs w:val="24"/>
        </w:rPr>
      </w:pPr>
      <w:r w:rsidRPr="005500D3">
        <w:rPr>
          <w:rFonts w:ascii="Times New Roman" w:hAnsi="Times New Roman" w:cs="Times New Roman"/>
          <w:b/>
          <w:sz w:val="24"/>
          <w:szCs w:val="24"/>
        </w:rPr>
        <w:t>целевого финансирования (пожертвования)</w:t>
      </w:r>
    </w:p>
    <w:p w:rsidR="005500D3" w:rsidRPr="005500D3" w:rsidRDefault="005500D3" w:rsidP="005500D3">
      <w:pPr>
        <w:spacing w:after="0" w:line="240" w:lineRule="auto"/>
        <w:jc w:val="center"/>
        <w:rPr>
          <w:rFonts w:ascii="Times New Roman" w:hAnsi="Times New Roman" w:cs="Times New Roman"/>
          <w:b/>
          <w:sz w:val="24"/>
          <w:szCs w:val="24"/>
        </w:rPr>
      </w:pPr>
      <w:r w:rsidRPr="005500D3">
        <w:rPr>
          <w:rFonts w:ascii="Times New Roman" w:hAnsi="Times New Roman" w:cs="Times New Roman"/>
          <w:b/>
          <w:sz w:val="24"/>
          <w:szCs w:val="24"/>
        </w:rPr>
        <w:t>(с элементами договора поставки)</w:t>
      </w:r>
    </w:p>
    <w:p w:rsidR="005500D3" w:rsidRPr="005500D3" w:rsidRDefault="005500D3" w:rsidP="005500D3">
      <w:pPr>
        <w:spacing w:after="0" w:line="240" w:lineRule="auto"/>
        <w:jc w:val="center"/>
        <w:rPr>
          <w:rFonts w:ascii="Times New Roman" w:hAnsi="Times New Roman" w:cs="Times New Roman"/>
          <w:b/>
          <w:sz w:val="24"/>
          <w:szCs w:val="24"/>
        </w:rPr>
      </w:pPr>
    </w:p>
    <w:p w:rsidR="005500D3" w:rsidRPr="005500D3" w:rsidRDefault="00A5634E" w:rsidP="00550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00D3" w:rsidRPr="005500D3">
        <w:rPr>
          <w:rFonts w:ascii="Times New Roman" w:hAnsi="Times New Roman" w:cs="Times New Roman"/>
          <w:sz w:val="24"/>
          <w:szCs w:val="24"/>
        </w:rPr>
        <w:t xml:space="preserve">        </w:t>
      </w:r>
      <w:r w:rsidR="005500D3" w:rsidRPr="005500D3">
        <w:rPr>
          <w:rFonts w:ascii="Times New Roman" w:hAnsi="Times New Roman" w:cs="Times New Roman"/>
          <w:sz w:val="24"/>
          <w:szCs w:val="24"/>
        </w:rPr>
        <w:tab/>
      </w:r>
      <w:r w:rsidR="005500D3" w:rsidRPr="005500D3">
        <w:rPr>
          <w:rFonts w:ascii="Times New Roman" w:hAnsi="Times New Roman" w:cs="Times New Roman"/>
          <w:sz w:val="24"/>
          <w:szCs w:val="24"/>
        </w:rPr>
        <w:tab/>
      </w:r>
      <w:r w:rsidR="005500D3" w:rsidRPr="005500D3">
        <w:rPr>
          <w:rFonts w:ascii="Times New Roman" w:hAnsi="Times New Roman" w:cs="Times New Roman"/>
          <w:sz w:val="24"/>
          <w:szCs w:val="24"/>
        </w:rPr>
        <w:tab/>
      </w:r>
      <w:r w:rsidR="005500D3" w:rsidRPr="005500D3">
        <w:rPr>
          <w:rFonts w:ascii="Times New Roman" w:hAnsi="Times New Roman" w:cs="Times New Roman"/>
          <w:sz w:val="24"/>
          <w:szCs w:val="24"/>
        </w:rPr>
        <w:tab/>
      </w:r>
      <w:r w:rsidR="005500D3" w:rsidRPr="005500D3">
        <w:rPr>
          <w:rFonts w:ascii="Times New Roman" w:hAnsi="Times New Roman" w:cs="Times New Roman"/>
          <w:sz w:val="24"/>
          <w:szCs w:val="24"/>
        </w:rPr>
        <w:tab/>
      </w:r>
      <w:proofErr w:type="gramStart"/>
      <w:r w:rsidR="005500D3" w:rsidRPr="005500D3">
        <w:rPr>
          <w:rFonts w:ascii="Times New Roman" w:hAnsi="Times New Roman" w:cs="Times New Roman"/>
          <w:sz w:val="24"/>
          <w:szCs w:val="24"/>
        </w:rPr>
        <w:tab/>
        <w:t>«</w:t>
      </w:r>
      <w:proofErr w:type="gramEnd"/>
      <w:r w:rsidR="005500D3" w:rsidRPr="005500D3">
        <w:rPr>
          <w:rFonts w:ascii="Times New Roman" w:hAnsi="Times New Roman" w:cs="Times New Roman"/>
          <w:sz w:val="24"/>
          <w:szCs w:val="24"/>
        </w:rPr>
        <w:t>___» ___________ 2019 г.</w:t>
      </w:r>
    </w:p>
    <w:p w:rsidR="005500D3" w:rsidRPr="005500D3" w:rsidRDefault="005500D3" w:rsidP="005500D3">
      <w:pPr>
        <w:spacing w:after="0" w:line="240" w:lineRule="auto"/>
        <w:jc w:val="both"/>
        <w:rPr>
          <w:rFonts w:ascii="Times New Roman" w:hAnsi="Times New Roman" w:cs="Times New Roman"/>
          <w:sz w:val="24"/>
          <w:szCs w:val="24"/>
        </w:rPr>
      </w:pPr>
    </w:p>
    <w:p w:rsidR="005500D3" w:rsidRPr="005500D3" w:rsidRDefault="005500D3" w:rsidP="005500D3">
      <w:pPr>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b/>
          <w:sz w:val="24"/>
          <w:szCs w:val="24"/>
        </w:rPr>
        <w:t>Некоммерческая организация «Целевой фонд будущих поколений Республики Саха (Якутия)»</w:t>
      </w:r>
      <w:r w:rsidRPr="005500D3">
        <w:rPr>
          <w:rFonts w:ascii="Times New Roman" w:hAnsi="Times New Roman" w:cs="Times New Roman"/>
          <w:sz w:val="24"/>
          <w:szCs w:val="24"/>
        </w:rPr>
        <w:t xml:space="preserve">, именуемая в дальнейшем </w:t>
      </w:r>
      <w:r w:rsidRPr="005500D3">
        <w:rPr>
          <w:rFonts w:ascii="Times New Roman" w:hAnsi="Times New Roman" w:cs="Times New Roman"/>
          <w:b/>
          <w:sz w:val="24"/>
          <w:szCs w:val="24"/>
        </w:rPr>
        <w:t xml:space="preserve">«Жертвователь», </w:t>
      </w:r>
      <w:r w:rsidRPr="005500D3">
        <w:rPr>
          <w:rFonts w:ascii="Times New Roman" w:hAnsi="Times New Roman" w:cs="Times New Roman"/>
          <w:sz w:val="24"/>
          <w:szCs w:val="24"/>
        </w:rPr>
        <w:t xml:space="preserve">в лице </w:t>
      </w:r>
      <w:r w:rsidRPr="005500D3">
        <w:rPr>
          <w:rFonts w:ascii="Times New Roman" w:hAnsi="Times New Roman" w:cs="Times New Roman"/>
          <w:b/>
          <w:sz w:val="24"/>
          <w:szCs w:val="24"/>
        </w:rPr>
        <w:t xml:space="preserve">Генерального директора </w:t>
      </w:r>
      <w:proofErr w:type="spellStart"/>
      <w:r w:rsidRPr="005500D3">
        <w:rPr>
          <w:rFonts w:ascii="Times New Roman" w:hAnsi="Times New Roman" w:cs="Times New Roman"/>
          <w:b/>
          <w:sz w:val="24"/>
          <w:szCs w:val="24"/>
        </w:rPr>
        <w:t>Местникова</w:t>
      </w:r>
      <w:proofErr w:type="spellEnd"/>
      <w:r w:rsidRPr="005500D3">
        <w:rPr>
          <w:rFonts w:ascii="Times New Roman" w:hAnsi="Times New Roman" w:cs="Times New Roman"/>
          <w:b/>
          <w:sz w:val="24"/>
          <w:szCs w:val="24"/>
        </w:rPr>
        <w:t xml:space="preserve"> Сергея Васильевича</w:t>
      </w:r>
      <w:r w:rsidRPr="005500D3">
        <w:rPr>
          <w:rFonts w:ascii="Times New Roman" w:hAnsi="Times New Roman" w:cs="Times New Roman"/>
          <w:sz w:val="24"/>
          <w:szCs w:val="24"/>
        </w:rPr>
        <w:t>, действующего на основании Устава</w:t>
      </w:r>
      <w:r w:rsidRPr="005500D3">
        <w:rPr>
          <w:rFonts w:ascii="Times New Roman" w:hAnsi="Times New Roman" w:cs="Times New Roman"/>
          <w:b/>
          <w:sz w:val="24"/>
          <w:szCs w:val="24"/>
        </w:rPr>
        <w:t>,</w:t>
      </w:r>
      <w:r w:rsidRPr="005500D3">
        <w:rPr>
          <w:rFonts w:ascii="Times New Roman" w:hAnsi="Times New Roman" w:cs="Times New Roman"/>
          <w:sz w:val="24"/>
          <w:szCs w:val="24"/>
        </w:rPr>
        <w:t xml:space="preserve"> с одной стороны, </w:t>
      </w:r>
    </w:p>
    <w:p w:rsidR="005500D3" w:rsidRPr="005500D3" w:rsidRDefault="005500D3" w:rsidP="005500D3">
      <w:pPr>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b/>
          <w:sz w:val="24"/>
          <w:szCs w:val="24"/>
        </w:rPr>
        <w:t>______________________________________________________,</w:t>
      </w:r>
      <w:r w:rsidRPr="005500D3">
        <w:rPr>
          <w:rFonts w:ascii="Times New Roman" w:hAnsi="Times New Roman" w:cs="Times New Roman"/>
          <w:sz w:val="24"/>
          <w:szCs w:val="24"/>
        </w:rPr>
        <w:t xml:space="preserve"> именуемая в дальнейшем </w:t>
      </w:r>
      <w:r w:rsidRPr="005500D3">
        <w:rPr>
          <w:rFonts w:ascii="Times New Roman" w:hAnsi="Times New Roman" w:cs="Times New Roman"/>
          <w:b/>
          <w:sz w:val="24"/>
          <w:szCs w:val="24"/>
        </w:rPr>
        <w:t>«Получатель»,</w:t>
      </w:r>
      <w:r w:rsidRPr="005500D3">
        <w:rPr>
          <w:rFonts w:ascii="Times New Roman" w:hAnsi="Times New Roman" w:cs="Times New Roman"/>
          <w:sz w:val="24"/>
          <w:szCs w:val="24"/>
        </w:rPr>
        <w:t xml:space="preserve"> в лице </w:t>
      </w:r>
      <w:r w:rsidRPr="005500D3">
        <w:rPr>
          <w:rFonts w:ascii="Times New Roman" w:hAnsi="Times New Roman" w:cs="Times New Roman"/>
          <w:b/>
          <w:sz w:val="24"/>
          <w:szCs w:val="24"/>
        </w:rPr>
        <w:t>___________________________________,</w:t>
      </w:r>
      <w:r w:rsidRPr="005500D3">
        <w:rPr>
          <w:rFonts w:ascii="Times New Roman" w:hAnsi="Times New Roman" w:cs="Times New Roman"/>
          <w:sz w:val="24"/>
          <w:szCs w:val="24"/>
        </w:rPr>
        <w:t xml:space="preserve"> действующего на основании</w:t>
      </w:r>
      <w:r w:rsidRPr="005500D3">
        <w:rPr>
          <w:rFonts w:ascii="Times New Roman" w:hAnsi="Times New Roman" w:cs="Times New Roman"/>
          <w:b/>
          <w:sz w:val="24"/>
          <w:szCs w:val="24"/>
        </w:rPr>
        <w:t xml:space="preserve"> _____________,</w:t>
      </w:r>
      <w:r w:rsidRPr="005500D3">
        <w:rPr>
          <w:rFonts w:ascii="Times New Roman" w:hAnsi="Times New Roman" w:cs="Times New Roman"/>
          <w:sz w:val="24"/>
          <w:szCs w:val="24"/>
        </w:rPr>
        <w:t xml:space="preserve"> с другой стороны, </w:t>
      </w:r>
    </w:p>
    <w:p w:rsidR="005500D3" w:rsidRPr="005500D3" w:rsidRDefault="005500D3" w:rsidP="005500D3">
      <w:pPr>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и</w:t>
      </w:r>
      <w:r w:rsidRPr="005500D3">
        <w:rPr>
          <w:rFonts w:ascii="Times New Roman" w:hAnsi="Times New Roman" w:cs="Times New Roman"/>
          <w:b/>
          <w:sz w:val="24"/>
          <w:szCs w:val="24"/>
        </w:rPr>
        <w:t xml:space="preserve"> ________________________________________________________, </w:t>
      </w:r>
      <w:r w:rsidRPr="005500D3">
        <w:rPr>
          <w:rFonts w:ascii="Times New Roman" w:hAnsi="Times New Roman" w:cs="Times New Roman"/>
          <w:sz w:val="24"/>
          <w:szCs w:val="24"/>
        </w:rPr>
        <w:t>именуемое в дальнейшем</w:t>
      </w:r>
      <w:r w:rsidRPr="005500D3">
        <w:rPr>
          <w:rFonts w:ascii="Times New Roman" w:hAnsi="Times New Roman" w:cs="Times New Roman"/>
          <w:b/>
          <w:sz w:val="24"/>
          <w:szCs w:val="24"/>
        </w:rPr>
        <w:t xml:space="preserve"> «Поставщик», </w:t>
      </w:r>
      <w:r w:rsidRPr="005500D3">
        <w:rPr>
          <w:rFonts w:ascii="Times New Roman" w:hAnsi="Times New Roman" w:cs="Times New Roman"/>
          <w:sz w:val="24"/>
          <w:szCs w:val="24"/>
        </w:rPr>
        <w:t xml:space="preserve">в лице </w:t>
      </w:r>
      <w:r w:rsidRPr="005500D3">
        <w:rPr>
          <w:rFonts w:ascii="Times New Roman" w:hAnsi="Times New Roman" w:cs="Times New Roman"/>
          <w:b/>
          <w:sz w:val="24"/>
          <w:szCs w:val="24"/>
        </w:rPr>
        <w:t xml:space="preserve">_______________________________________, </w:t>
      </w:r>
      <w:r w:rsidRPr="005500D3">
        <w:rPr>
          <w:rFonts w:ascii="Times New Roman" w:hAnsi="Times New Roman" w:cs="Times New Roman"/>
          <w:sz w:val="24"/>
          <w:szCs w:val="24"/>
        </w:rPr>
        <w:t>действующей на основании _____________________</w:t>
      </w:r>
      <w:r w:rsidRPr="005500D3">
        <w:rPr>
          <w:rFonts w:ascii="Times New Roman" w:hAnsi="Times New Roman" w:cs="Times New Roman"/>
          <w:b/>
          <w:sz w:val="24"/>
          <w:szCs w:val="24"/>
        </w:rPr>
        <w:t>,</w:t>
      </w:r>
      <w:r w:rsidRPr="005500D3">
        <w:rPr>
          <w:rFonts w:ascii="Times New Roman" w:hAnsi="Times New Roman" w:cs="Times New Roman"/>
          <w:sz w:val="24"/>
          <w:szCs w:val="24"/>
        </w:rPr>
        <w:t xml:space="preserve"> с третьей стороны, а в дальнейшем вместе именуемые «</w:t>
      </w:r>
      <w:r w:rsidRPr="005500D3">
        <w:rPr>
          <w:rFonts w:ascii="Times New Roman" w:hAnsi="Times New Roman" w:cs="Times New Roman"/>
          <w:b/>
          <w:sz w:val="24"/>
          <w:szCs w:val="24"/>
        </w:rPr>
        <w:t>Стороны»</w:t>
      </w:r>
      <w:r w:rsidRPr="005500D3">
        <w:rPr>
          <w:rFonts w:ascii="Times New Roman" w:hAnsi="Times New Roman" w:cs="Times New Roman"/>
          <w:sz w:val="24"/>
          <w:szCs w:val="24"/>
        </w:rPr>
        <w:t>, заключили настоящий Договор о нижеследующем:</w:t>
      </w:r>
    </w:p>
    <w:p w:rsidR="005500D3" w:rsidRPr="005500D3" w:rsidRDefault="005500D3" w:rsidP="005500D3">
      <w:pPr>
        <w:spacing w:after="0" w:line="240" w:lineRule="auto"/>
        <w:jc w:val="both"/>
        <w:rPr>
          <w:rFonts w:ascii="Times New Roman" w:hAnsi="Times New Roman" w:cs="Times New Roman"/>
          <w:b/>
          <w:sz w:val="16"/>
          <w:szCs w:val="16"/>
        </w:rPr>
      </w:pPr>
    </w:p>
    <w:p w:rsidR="005500D3" w:rsidRPr="005500D3" w:rsidRDefault="005500D3" w:rsidP="005500D3">
      <w:pPr>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5500D3">
        <w:rPr>
          <w:rFonts w:ascii="Times New Roman" w:hAnsi="Times New Roman" w:cs="Times New Roman"/>
          <w:b/>
          <w:sz w:val="24"/>
          <w:szCs w:val="24"/>
        </w:rPr>
        <w:t>Предмет договора</w:t>
      </w:r>
    </w:p>
    <w:p w:rsidR="005500D3" w:rsidRPr="005500D3" w:rsidRDefault="005500D3" w:rsidP="005500D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5500D3" w:rsidRPr="005500D3" w:rsidRDefault="005500D3" w:rsidP="005500D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1.1.1. </w:t>
      </w:r>
      <w:r w:rsidRPr="005500D3">
        <w:rPr>
          <w:rFonts w:ascii="Times New Roman" w:hAnsi="Times New Roman" w:cs="Times New Roman"/>
          <w:b/>
          <w:sz w:val="24"/>
          <w:szCs w:val="24"/>
        </w:rPr>
        <w:t>Жертвователь</w:t>
      </w:r>
      <w:r w:rsidRPr="005500D3">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Автоцистерны для пищевых жидкостей на базе ГАЗ-3309 </w:t>
      </w:r>
      <w:r w:rsidRPr="005500D3">
        <w:rPr>
          <w:rFonts w:ascii="Times New Roman" w:hAnsi="Times New Roman" w:cs="Times New Roman"/>
          <w:bCs/>
          <w:sz w:val="24"/>
          <w:szCs w:val="24"/>
        </w:rPr>
        <w:t xml:space="preserve">(далее – Автомобиль), </w:t>
      </w:r>
      <w:r w:rsidRPr="005500D3">
        <w:rPr>
          <w:rFonts w:ascii="Times New Roman" w:hAnsi="Times New Roman" w:cs="Times New Roman"/>
          <w:sz w:val="24"/>
          <w:szCs w:val="24"/>
        </w:rPr>
        <w:t>согласно Техническому заданию, являющемуся неотъемлемой частью настоящего договора (Приложение № 1);</w:t>
      </w:r>
    </w:p>
    <w:p w:rsidR="005500D3" w:rsidRPr="005500D3" w:rsidRDefault="005500D3" w:rsidP="005500D3">
      <w:pPr>
        <w:tabs>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1.1.2. </w:t>
      </w:r>
      <w:r w:rsidRPr="005500D3">
        <w:rPr>
          <w:rFonts w:ascii="Times New Roman" w:hAnsi="Times New Roman" w:cs="Times New Roman"/>
          <w:b/>
          <w:sz w:val="24"/>
          <w:szCs w:val="24"/>
        </w:rPr>
        <w:t xml:space="preserve">Поставщик </w:t>
      </w:r>
      <w:r w:rsidRPr="005500D3">
        <w:rPr>
          <w:rFonts w:ascii="Times New Roman" w:hAnsi="Times New Roman" w:cs="Times New Roman"/>
          <w:sz w:val="24"/>
          <w:szCs w:val="24"/>
        </w:rPr>
        <w:t>обязуется:</w:t>
      </w:r>
    </w:p>
    <w:p w:rsidR="005500D3" w:rsidRPr="005500D3" w:rsidRDefault="005500D3" w:rsidP="005500D3">
      <w:pPr>
        <w:numPr>
          <w:ilvl w:val="0"/>
          <w:numId w:val="22"/>
        </w:numPr>
        <w:tabs>
          <w:tab w:val="left" w:pos="426"/>
          <w:tab w:val="left" w:pos="1418"/>
        </w:tabs>
        <w:autoSpaceDE w:val="0"/>
        <w:autoSpaceDN w:val="0"/>
        <w:adjustRightInd w:val="0"/>
        <w:spacing w:after="0" w:line="240" w:lineRule="auto"/>
        <w:jc w:val="both"/>
        <w:rPr>
          <w:rFonts w:ascii="Times New Roman" w:hAnsi="Times New Roman" w:cs="Times New Roman"/>
          <w:sz w:val="24"/>
          <w:szCs w:val="24"/>
        </w:rPr>
      </w:pPr>
      <w:r w:rsidRPr="005500D3">
        <w:rPr>
          <w:rFonts w:ascii="Times New Roman" w:hAnsi="Times New Roman" w:cs="Times New Roman"/>
          <w:sz w:val="24"/>
          <w:szCs w:val="24"/>
        </w:rPr>
        <w:t>поставить А</w:t>
      </w:r>
      <w:r w:rsidR="006459F4">
        <w:rPr>
          <w:rFonts w:ascii="Times New Roman" w:hAnsi="Times New Roman" w:cs="Times New Roman"/>
          <w:sz w:val="24"/>
          <w:szCs w:val="24"/>
        </w:rPr>
        <w:t>втомобиль надлежащего качества п</w:t>
      </w:r>
      <w:r w:rsidRPr="005500D3">
        <w:rPr>
          <w:rFonts w:ascii="Times New Roman" w:hAnsi="Times New Roman" w:cs="Times New Roman"/>
          <w:sz w:val="24"/>
          <w:szCs w:val="24"/>
        </w:rPr>
        <w:t>о</w:t>
      </w:r>
      <w:r w:rsidR="006459F4">
        <w:rPr>
          <w:rFonts w:ascii="Times New Roman" w:hAnsi="Times New Roman" w:cs="Times New Roman"/>
          <w:sz w:val="24"/>
          <w:szCs w:val="24"/>
        </w:rPr>
        <w:t xml:space="preserve"> адресу:</w:t>
      </w:r>
      <w:r w:rsidRPr="005500D3">
        <w:rPr>
          <w:rFonts w:ascii="Times New Roman" w:hAnsi="Times New Roman" w:cs="Times New Roman"/>
          <w:sz w:val="24"/>
          <w:szCs w:val="24"/>
        </w:rPr>
        <w:t xml:space="preserve"> </w:t>
      </w:r>
      <w:r w:rsidR="006459F4" w:rsidRPr="00B20A81">
        <w:rPr>
          <w:rFonts w:ascii="Times New Roman" w:hAnsi="Times New Roman" w:cs="Times New Roman"/>
          <w:sz w:val="24"/>
          <w:szCs w:val="24"/>
        </w:rPr>
        <w:t xml:space="preserve">Республика Саха (Якутия), г. Якутск, </w:t>
      </w:r>
      <w:proofErr w:type="spellStart"/>
      <w:r w:rsidR="006459F4" w:rsidRPr="00B20A81">
        <w:rPr>
          <w:rFonts w:ascii="Times New Roman" w:hAnsi="Times New Roman" w:cs="Times New Roman"/>
          <w:sz w:val="24"/>
          <w:szCs w:val="24"/>
        </w:rPr>
        <w:t>Хатынг</w:t>
      </w:r>
      <w:proofErr w:type="spellEnd"/>
      <w:r w:rsidR="006459F4" w:rsidRPr="00B20A81">
        <w:rPr>
          <w:rFonts w:ascii="Times New Roman" w:hAnsi="Times New Roman" w:cs="Times New Roman"/>
          <w:sz w:val="24"/>
          <w:szCs w:val="24"/>
        </w:rPr>
        <w:t xml:space="preserve"> </w:t>
      </w:r>
      <w:proofErr w:type="spellStart"/>
      <w:r w:rsidR="006459F4" w:rsidRPr="00B20A81">
        <w:rPr>
          <w:rFonts w:ascii="Times New Roman" w:hAnsi="Times New Roman" w:cs="Times New Roman"/>
          <w:sz w:val="24"/>
          <w:szCs w:val="24"/>
        </w:rPr>
        <w:t>Юряхское</w:t>
      </w:r>
      <w:proofErr w:type="spellEnd"/>
      <w:r w:rsidR="006459F4" w:rsidRPr="00B20A81">
        <w:rPr>
          <w:rFonts w:ascii="Times New Roman" w:hAnsi="Times New Roman" w:cs="Times New Roman"/>
          <w:sz w:val="24"/>
          <w:szCs w:val="24"/>
        </w:rPr>
        <w:t xml:space="preserve"> шоссе, 9-й км, 11а (филиал «</w:t>
      </w:r>
      <w:proofErr w:type="spellStart"/>
      <w:r w:rsidR="006459F4" w:rsidRPr="00B20A81">
        <w:rPr>
          <w:rFonts w:ascii="Times New Roman" w:hAnsi="Times New Roman" w:cs="Times New Roman"/>
          <w:sz w:val="24"/>
          <w:szCs w:val="24"/>
        </w:rPr>
        <w:t>Коммункомплектация</w:t>
      </w:r>
      <w:proofErr w:type="spellEnd"/>
      <w:r w:rsidR="006459F4" w:rsidRPr="00B20A81">
        <w:rPr>
          <w:rFonts w:ascii="Times New Roman" w:hAnsi="Times New Roman" w:cs="Times New Roman"/>
          <w:sz w:val="24"/>
          <w:szCs w:val="24"/>
        </w:rPr>
        <w:t>» ГУП</w:t>
      </w:r>
      <w:r w:rsidR="009A0249">
        <w:rPr>
          <w:rFonts w:ascii="Times New Roman" w:hAnsi="Times New Roman" w:cs="Times New Roman"/>
          <w:sz w:val="24"/>
          <w:szCs w:val="24"/>
        </w:rPr>
        <w:t xml:space="preserve"> </w:t>
      </w:r>
      <w:r w:rsidR="006459F4" w:rsidRPr="00B20A81">
        <w:rPr>
          <w:rFonts w:ascii="Times New Roman" w:hAnsi="Times New Roman" w:cs="Times New Roman"/>
          <w:sz w:val="24"/>
          <w:szCs w:val="24"/>
        </w:rPr>
        <w:t>«ЖКХ»)</w:t>
      </w:r>
      <w:r w:rsidR="006459F4">
        <w:rPr>
          <w:rFonts w:ascii="Times New Roman" w:hAnsi="Times New Roman" w:cs="Times New Roman"/>
          <w:sz w:val="24"/>
          <w:szCs w:val="24"/>
        </w:rPr>
        <w:t xml:space="preserve">, </w:t>
      </w:r>
      <w:r w:rsidRPr="005500D3">
        <w:rPr>
          <w:rFonts w:ascii="Times New Roman" w:hAnsi="Times New Roman" w:cs="Times New Roman"/>
          <w:sz w:val="24"/>
          <w:szCs w:val="24"/>
        </w:rPr>
        <w:t xml:space="preserve">в срок до </w:t>
      </w:r>
      <w:r w:rsidR="00D50061">
        <w:rPr>
          <w:rFonts w:ascii="Times New Roman" w:hAnsi="Times New Roman" w:cs="Times New Roman"/>
          <w:sz w:val="24"/>
          <w:szCs w:val="24"/>
        </w:rPr>
        <w:t>____________</w:t>
      </w:r>
      <w:r w:rsidRPr="005500D3">
        <w:rPr>
          <w:rFonts w:ascii="Times New Roman" w:hAnsi="Times New Roman" w:cs="Times New Roman"/>
          <w:sz w:val="24"/>
          <w:szCs w:val="24"/>
        </w:rPr>
        <w:t xml:space="preserve"> 2019 года;</w:t>
      </w:r>
    </w:p>
    <w:p w:rsidR="005500D3" w:rsidRPr="005500D3" w:rsidRDefault="005500D3" w:rsidP="005500D3">
      <w:pPr>
        <w:numPr>
          <w:ilvl w:val="0"/>
          <w:numId w:val="22"/>
        </w:numPr>
        <w:tabs>
          <w:tab w:val="left" w:pos="426"/>
          <w:tab w:val="left" w:pos="1418"/>
        </w:tabs>
        <w:autoSpaceDE w:val="0"/>
        <w:autoSpaceDN w:val="0"/>
        <w:adjustRightInd w:val="0"/>
        <w:spacing w:after="0" w:line="240" w:lineRule="auto"/>
        <w:jc w:val="both"/>
        <w:rPr>
          <w:rFonts w:ascii="Times New Roman" w:hAnsi="Times New Roman" w:cs="Times New Roman"/>
          <w:sz w:val="24"/>
          <w:szCs w:val="24"/>
          <w:lang w:val="sah-RU"/>
        </w:rPr>
      </w:pPr>
      <w:r w:rsidRPr="005500D3">
        <w:rPr>
          <w:rFonts w:ascii="Times New Roman" w:hAnsi="Times New Roman" w:cs="Times New Roman"/>
          <w:sz w:val="24"/>
          <w:szCs w:val="24"/>
        </w:rPr>
        <w:t xml:space="preserve">хранить Автомобиль в г. Якутске до дня передачи Получателю; </w:t>
      </w:r>
    </w:p>
    <w:p w:rsidR="005500D3" w:rsidRPr="005500D3" w:rsidRDefault="005500D3" w:rsidP="005500D3">
      <w:pPr>
        <w:numPr>
          <w:ilvl w:val="0"/>
          <w:numId w:val="22"/>
        </w:numPr>
        <w:tabs>
          <w:tab w:val="left" w:pos="426"/>
          <w:tab w:val="left" w:pos="1418"/>
        </w:tabs>
        <w:autoSpaceDE w:val="0"/>
        <w:autoSpaceDN w:val="0"/>
        <w:adjustRightInd w:val="0"/>
        <w:spacing w:after="0" w:line="240" w:lineRule="auto"/>
        <w:jc w:val="both"/>
        <w:rPr>
          <w:rFonts w:ascii="Times New Roman" w:hAnsi="Times New Roman" w:cs="Times New Roman"/>
          <w:sz w:val="24"/>
          <w:szCs w:val="24"/>
          <w:lang w:val="sah-RU"/>
        </w:rPr>
      </w:pPr>
      <w:r w:rsidRPr="005500D3">
        <w:rPr>
          <w:rFonts w:ascii="Times New Roman" w:hAnsi="Times New Roman" w:cs="Times New Roman"/>
          <w:sz w:val="24"/>
          <w:szCs w:val="24"/>
          <w:lang w:val="sah-RU"/>
        </w:rPr>
        <w:t>известить Получателя и Жертвовователя о поставке Автомобиля в г.Якутск;</w:t>
      </w:r>
    </w:p>
    <w:p w:rsidR="005500D3" w:rsidRPr="005500D3" w:rsidRDefault="005500D3" w:rsidP="005500D3">
      <w:pPr>
        <w:numPr>
          <w:ilvl w:val="0"/>
          <w:numId w:val="22"/>
        </w:numPr>
        <w:tabs>
          <w:tab w:val="left" w:pos="426"/>
        </w:tabs>
        <w:autoSpaceDE w:val="0"/>
        <w:autoSpaceDN w:val="0"/>
        <w:adjustRightInd w:val="0"/>
        <w:spacing w:after="0" w:line="240" w:lineRule="auto"/>
        <w:jc w:val="both"/>
        <w:rPr>
          <w:rFonts w:ascii="Times New Roman" w:hAnsi="Times New Roman" w:cs="Times New Roman"/>
          <w:sz w:val="24"/>
          <w:szCs w:val="24"/>
        </w:rPr>
      </w:pPr>
      <w:r w:rsidRPr="005500D3">
        <w:rPr>
          <w:rFonts w:ascii="Times New Roman" w:hAnsi="Times New Roman" w:cs="Times New Roman"/>
          <w:sz w:val="24"/>
          <w:szCs w:val="24"/>
        </w:rPr>
        <w:t>передать Автомобиль Получателю по Акту приема-передачи.</w:t>
      </w:r>
    </w:p>
    <w:p w:rsidR="005500D3" w:rsidRPr="005500D3" w:rsidRDefault="005500D3" w:rsidP="005500D3">
      <w:pPr>
        <w:tabs>
          <w:tab w:val="left" w:pos="567"/>
          <w:tab w:val="left" w:pos="1418"/>
        </w:tabs>
        <w:autoSpaceDE w:val="0"/>
        <w:autoSpaceDN w:val="0"/>
        <w:adjustRightInd w:val="0"/>
        <w:spacing w:after="0" w:line="240" w:lineRule="auto"/>
        <w:jc w:val="both"/>
        <w:rPr>
          <w:rFonts w:ascii="Times New Roman" w:hAnsi="Times New Roman" w:cs="Times New Roman"/>
          <w:sz w:val="24"/>
          <w:szCs w:val="24"/>
        </w:rPr>
      </w:pPr>
      <w:r w:rsidRPr="005500D3">
        <w:rPr>
          <w:rFonts w:ascii="Times New Roman" w:hAnsi="Times New Roman" w:cs="Times New Roman"/>
          <w:sz w:val="24"/>
          <w:szCs w:val="24"/>
        </w:rPr>
        <w:tab/>
        <w:t xml:space="preserve">1.1.3. </w:t>
      </w:r>
      <w:r w:rsidRPr="005500D3">
        <w:rPr>
          <w:rFonts w:ascii="Times New Roman" w:hAnsi="Times New Roman" w:cs="Times New Roman"/>
          <w:b/>
          <w:sz w:val="24"/>
          <w:szCs w:val="24"/>
        </w:rPr>
        <w:t xml:space="preserve">Получатель </w:t>
      </w:r>
      <w:r w:rsidRPr="005500D3">
        <w:rPr>
          <w:rFonts w:ascii="Times New Roman" w:hAnsi="Times New Roman" w:cs="Times New Roman"/>
          <w:sz w:val="24"/>
          <w:szCs w:val="24"/>
        </w:rPr>
        <w:t>обязуется:</w:t>
      </w:r>
    </w:p>
    <w:p w:rsidR="005500D3" w:rsidRPr="005500D3" w:rsidRDefault="00DA20C8" w:rsidP="005500D3">
      <w:pPr>
        <w:numPr>
          <w:ilvl w:val="0"/>
          <w:numId w:val="23"/>
        </w:numPr>
        <w:tabs>
          <w:tab w:val="left" w:pos="284"/>
        </w:tabs>
        <w:autoSpaceDE w:val="0"/>
        <w:autoSpaceDN w:val="0"/>
        <w:adjustRightInd w:val="0"/>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получить у Поставщика Автом</w:t>
      </w:r>
      <w:r w:rsidR="005500D3" w:rsidRPr="005500D3">
        <w:rPr>
          <w:rFonts w:ascii="Times New Roman" w:hAnsi="Times New Roman" w:cs="Times New Roman"/>
          <w:sz w:val="24"/>
          <w:szCs w:val="24"/>
          <w:lang w:val="sah-RU"/>
        </w:rPr>
        <w:t>обиль по Акту приема-передачи;</w:t>
      </w:r>
    </w:p>
    <w:p w:rsidR="005500D3" w:rsidRPr="005500D3" w:rsidRDefault="005500D3" w:rsidP="005500D3">
      <w:pPr>
        <w:numPr>
          <w:ilvl w:val="0"/>
          <w:numId w:val="23"/>
        </w:numPr>
        <w:tabs>
          <w:tab w:val="left" w:pos="284"/>
        </w:tabs>
        <w:autoSpaceDE w:val="0"/>
        <w:autoSpaceDN w:val="0"/>
        <w:adjustRightInd w:val="0"/>
        <w:spacing w:after="0" w:line="240" w:lineRule="auto"/>
        <w:contextualSpacing/>
        <w:jc w:val="both"/>
        <w:rPr>
          <w:rFonts w:ascii="Times New Roman" w:hAnsi="Times New Roman" w:cs="Times New Roman"/>
          <w:sz w:val="24"/>
          <w:szCs w:val="24"/>
          <w:lang w:val="sah-RU"/>
        </w:rPr>
      </w:pPr>
      <w:r w:rsidRPr="005500D3">
        <w:rPr>
          <w:rFonts w:ascii="Times New Roman" w:hAnsi="Times New Roman" w:cs="Times New Roman"/>
          <w:sz w:val="24"/>
          <w:szCs w:val="24"/>
          <w:lang w:val="sah-RU"/>
        </w:rPr>
        <w:t>осуществить доставку Автомобиля до адреса местонахождения Получателя;</w:t>
      </w:r>
    </w:p>
    <w:p w:rsidR="005500D3" w:rsidRPr="005500D3" w:rsidRDefault="005500D3" w:rsidP="005500D3">
      <w:pPr>
        <w:numPr>
          <w:ilvl w:val="0"/>
          <w:numId w:val="23"/>
        </w:numPr>
        <w:tabs>
          <w:tab w:val="left" w:pos="284"/>
        </w:tabs>
        <w:autoSpaceDE w:val="0"/>
        <w:autoSpaceDN w:val="0"/>
        <w:adjustRightInd w:val="0"/>
        <w:spacing w:after="0" w:line="240" w:lineRule="auto"/>
        <w:contextualSpacing/>
        <w:jc w:val="both"/>
        <w:rPr>
          <w:rFonts w:ascii="Times New Roman" w:hAnsi="Times New Roman" w:cs="Times New Roman"/>
          <w:sz w:val="24"/>
          <w:szCs w:val="24"/>
          <w:lang w:val="sah-RU"/>
        </w:rPr>
      </w:pPr>
      <w:r w:rsidRPr="005500D3">
        <w:rPr>
          <w:rFonts w:ascii="Times New Roman" w:hAnsi="Times New Roman" w:cs="Times New Roman"/>
          <w:color w:val="000000"/>
          <w:sz w:val="24"/>
          <w:szCs w:val="24"/>
        </w:rPr>
        <w:t>В установленный законодательством РФ срок зарегистрировать Авто</w:t>
      </w:r>
      <w:r w:rsidR="00DA20C8">
        <w:rPr>
          <w:rFonts w:ascii="Times New Roman" w:hAnsi="Times New Roman" w:cs="Times New Roman"/>
          <w:color w:val="000000"/>
          <w:sz w:val="24"/>
          <w:szCs w:val="24"/>
        </w:rPr>
        <w:t>мобиль</w:t>
      </w:r>
      <w:r w:rsidRPr="005500D3">
        <w:rPr>
          <w:rFonts w:ascii="Times New Roman" w:hAnsi="Times New Roman" w:cs="Times New Roman"/>
          <w:color w:val="000000"/>
          <w:sz w:val="24"/>
          <w:szCs w:val="24"/>
        </w:rPr>
        <w:t xml:space="preserve"> в территориальном органе ГИБДД МВД РФ.</w:t>
      </w:r>
    </w:p>
    <w:p w:rsidR="005500D3" w:rsidRPr="005500D3" w:rsidRDefault="005500D3" w:rsidP="005500D3">
      <w:pPr>
        <w:tabs>
          <w:tab w:val="left" w:pos="426"/>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программы «Во имя будущего» на 2016 – 2020 годы, утвержденной Постановлением Высшего совета Некоммерческой организации «Целевой фонд будущих поколений Республики Саха (Якутия)» от 25 апреля 2016 г. № 32.</w:t>
      </w:r>
    </w:p>
    <w:p w:rsidR="005500D3" w:rsidRPr="005500D3" w:rsidRDefault="005500D3" w:rsidP="005500D3">
      <w:pPr>
        <w:tabs>
          <w:tab w:val="left" w:pos="426"/>
          <w:tab w:val="left" w:pos="1418"/>
        </w:tabs>
        <w:autoSpaceDE w:val="0"/>
        <w:autoSpaceDN w:val="0"/>
        <w:adjustRightInd w:val="0"/>
        <w:spacing w:after="0" w:line="240" w:lineRule="auto"/>
        <w:ind w:firstLine="567"/>
        <w:jc w:val="both"/>
        <w:rPr>
          <w:rFonts w:ascii="Times New Roman" w:hAnsi="Times New Roman" w:cs="Times New Roman"/>
          <w:bCs/>
          <w:sz w:val="24"/>
          <w:szCs w:val="24"/>
        </w:rPr>
      </w:pPr>
      <w:r w:rsidRPr="005500D3">
        <w:rPr>
          <w:rFonts w:ascii="Times New Roman" w:hAnsi="Times New Roman" w:cs="Times New Roman"/>
          <w:sz w:val="24"/>
          <w:szCs w:val="24"/>
        </w:rPr>
        <w:t xml:space="preserve">1.3. </w:t>
      </w:r>
      <w:r w:rsidRPr="005500D3">
        <w:rPr>
          <w:rFonts w:ascii="Times New Roman" w:hAnsi="Times New Roman" w:cs="Times New Roman"/>
          <w:bCs/>
          <w:sz w:val="24"/>
          <w:szCs w:val="24"/>
        </w:rPr>
        <w:t>Получатель и Поставщик обязаны предоставить Жертвователю отчетные документы.</w:t>
      </w:r>
    </w:p>
    <w:p w:rsidR="005500D3" w:rsidRPr="005500D3" w:rsidRDefault="005500D3" w:rsidP="005500D3">
      <w:pPr>
        <w:tabs>
          <w:tab w:val="left" w:pos="426"/>
          <w:tab w:val="left" w:pos="1418"/>
        </w:tabs>
        <w:autoSpaceDE w:val="0"/>
        <w:autoSpaceDN w:val="0"/>
        <w:adjustRightInd w:val="0"/>
        <w:spacing w:after="0" w:line="240" w:lineRule="auto"/>
        <w:ind w:firstLine="567"/>
        <w:jc w:val="both"/>
        <w:rPr>
          <w:rFonts w:ascii="Times New Roman" w:hAnsi="Times New Roman" w:cs="Times New Roman"/>
          <w:sz w:val="16"/>
          <w:szCs w:val="16"/>
        </w:rPr>
      </w:pPr>
    </w:p>
    <w:p w:rsidR="005500D3" w:rsidRPr="005500D3" w:rsidRDefault="005500D3" w:rsidP="005500D3">
      <w:pPr>
        <w:widowControl w:val="0"/>
        <w:numPr>
          <w:ilvl w:val="0"/>
          <w:numId w:val="20"/>
        </w:numPr>
        <w:shd w:val="clear" w:color="auto" w:fill="FFFFFF"/>
        <w:suppressAutoHyphens/>
        <w:autoSpaceDE w:val="0"/>
        <w:spacing w:after="0" w:line="240" w:lineRule="auto"/>
        <w:ind w:hanging="357"/>
        <w:jc w:val="center"/>
        <w:rPr>
          <w:rFonts w:ascii="Times New Roman" w:hAnsi="Times New Roman" w:cs="Times New Roman"/>
          <w:b/>
          <w:bCs/>
          <w:sz w:val="24"/>
          <w:szCs w:val="24"/>
        </w:rPr>
      </w:pPr>
      <w:r w:rsidRPr="005500D3">
        <w:rPr>
          <w:rFonts w:ascii="Times New Roman" w:hAnsi="Times New Roman" w:cs="Times New Roman"/>
          <w:b/>
          <w:bCs/>
          <w:sz w:val="24"/>
          <w:szCs w:val="24"/>
        </w:rPr>
        <w:t>Размер и порядок финансирования.</w:t>
      </w:r>
    </w:p>
    <w:p w:rsidR="005500D3" w:rsidRPr="005500D3" w:rsidRDefault="005500D3" w:rsidP="005500D3">
      <w:pPr>
        <w:shd w:val="clear" w:color="auto" w:fill="FFFFFF"/>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sidRPr="005500D3">
        <w:rPr>
          <w:rFonts w:ascii="Times New Roman" w:hAnsi="Times New Roman" w:cs="Times New Roman"/>
          <w:b/>
          <w:sz w:val="24"/>
          <w:szCs w:val="24"/>
        </w:rPr>
        <w:t>_______________</w:t>
      </w:r>
      <w:r w:rsidRPr="005500D3">
        <w:rPr>
          <w:rFonts w:ascii="Times New Roman" w:hAnsi="Times New Roman" w:cs="Times New Roman"/>
          <w:sz w:val="24"/>
          <w:szCs w:val="24"/>
        </w:rPr>
        <w:t xml:space="preserve"> (_______________________________) рублей 00</w:t>
      </w:r>
      <w:r w:rsidR="00D50061">
        <w:rPr>
          <w:rFonts w:ascii="Times New Roman" w:hAnsi="Times New Roman" w:cs="Times New Roman"/>
          <w:sz w:val="24"/>
          <w:szCs w:val="24"/>
        </w:rPr>
        <w:t xml:space="preserve"> </w:t>
      </w:r>
      <w:r w:rsidRPr="005500D3">
        <w:rPr>
          <w:rFonts w:ascii="Times New Roman" w:hAnsi="Times New Roman" w:cs="Times New Roman"/>
          <w:sz w:val="24"/>
          <w:szCs w:val="24"/>
        </w:rPr>
        <w:t xml:space="preserve">копеек, в том числе НДС </w:t>
      </w:r>
      <w:r w:rsidR="00D50061">
        <w:rPr>
          <w:rFonts w:ascii="Times New Roman" w:hAnsi="Times New Roman" w:cs="Times New Roman"/>
          <w:sz w:val="24"/>
          <w:szCs w:val="24"/>
        </w:rPr>
        <w:t>/</w:t>
      </w:r>
      <w:r w:rsidRPr="005500D3">
        <w:rPr>
          <w:rFonts w:ascii="Times New Roman" w:hAnsi="Times New Roman" w:cs="Times New Roman"/>
          <w:sz w:val="24"/>
          <w:szCs w:val="24"/>
        </w:rPr>
        <w:t>без НДС</w:t>
      </w:r>
      <w:r w:rsidRPr="005500D3">
        <w:rPr>
          <w:rFonts w:ascii="Times New Roman" w:hAnsi="Times New Roman" w:cs="Times New Roman"/>
          <w:b/>
          <w:sz w:val="24"/>
          <w:szCs w:val="24"/>
        </w:rPr>
        <w:t xml:space="preserve">, </w:t>
      </w:r>
      <w:r w:rsidRPr="005500D3">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sidRPr="005500D3">
        <w:rPr>
          <w:rFonts w:ascii="Times New Roman" w:hAnsi="Times New Roman" w:cs="Times New Roman"/>
          <w:sz w:val="24"/>
          <w:szCs w:val="24"/>
          <w:lang w:val="sah-RU"/>
        </w:rPr>
        <w:t>.</w:t>
      </w:r>
    </w:p>
    <w:p w:rsidR="005500D3" w:rsidRPr="005500D3" w:rsidRDefault="005500D3" w:rsidP="00DA20C8">
      <w:pPr>
        <w:shd w:val="clear" w:color="auto" w:fill="FFFFFF"/>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2.2. Целевое финансирование по настоящему </w:t>
      </w:r>
      <w:r w:rsidRPr="005500D3">
        <w:rPr>
          <w:rFonts w:ascii="Times New Roman" w:hAnsi="Times New Roman" w:cs="Times New Roman"/>
          <w:sz w:val="24"/>
          <w:szCs w:val="24"/>
          <w:lang w:val="sah-RU"/>
        </w:rPr>
        <w:t>Д</w:t>
      </w:r>
      <w:r w:rsidRPr="005500D3">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5500D3" w:rsidRPr="005500D3" w:rsidRDefault="005500D3" w:rsidP="00DA20C8">
      <w:pPr>
        <w:shd w:val="clear" w:color="auto" w:fill="FFFFFF"/>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2.3. Финансирование работ по настоящему Договору производится Жертвователем в следующем порядке:</w:t>
      </w:r>
    </w:p>
    <w:p w:rsidR="005500D3" w:rsidRPr="005500D3" w:rsidRDefault="005500D3" w:rsidP="00DA20C8">
      <w:pPr>
        <w:numPr>
          <w:ilvl w:val="2"/>
          <w:numId w:val="25"/>
        </w:numPr>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lastRenderedPageBreak/>
        <w:t>платеж в размере 50 % - __________ (_______________________________) рублей, в том числе НДС (</w:t>
      </w:r>
      <w:r w:rsidR="00D50061">
        <w:rPr>
          <w:rFonts w:ascii="Times New Roman" w:hAnsi="Times New Roman" w:cs="Times New Roman"/>
          <w:sz w:val="24"/>
          <w:szCs w:val="24"/>
        </w:rPr>
        <w:t xml:space="preserve">или </w:t>
      </w:r>
      <w:r w:rsidRPr="005500D3">
        <w:rPr>
          <w:rFonts w:ascii="Times New Roman" w:hAnsi="Times New Roman" w:cs="Times New Roman"/>
          <w:sz w:val="24"/>
          <w:szCs w:val="24"/>
        </w:rPr>
        <w:t>без НДС), в течение 10 (десяти) рабочих дней с даты отгрузки Автомобиля в г. Якутск (товарно-транспортная накладная и др.).</w:t>
      </w:r>
    </w:p>
    <w:p w:rsidR="005500D3" w:rsidRPr="005500D3" w:rsidRDefault="005500D3" w:rsidP="00DA20C8">
      <w:pPr>
        <w:numPr>
          <w:ilvl w:val="2"/>
          <w:numId w:val="25"/>
        </w:numPr>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платеж в размере 50 % - __</w:t>
      </w:r>
      <w:r w:rsidR="00D50061">
        <w:rPr>
          <w:rFonts w:ascii="Times New Roman" w:hAnsi="Times New Roman" w:cs="Times New Roman"/>
          <w:sz w:val="24"/>
          <w:szCs w:val="24"/>
        </w:rPr>
        <w:t>____</w:t>
      </w:r>
      <w:r w:rsidRPr="005500D3">
        <w:rPr>
          <w:rFonts w:ascii="Times New Roman" w:hAnsi="Times New Roman" w:cs="Times New Roman"/>
          <w:sz w:val="24"/>
          <w:szCs w:val="24"/>
        </w:rPr>
        <w:t>__ - __________ (_______________________________) рублей, в том числе НДС (</w:t>
      </w:r>
      <w:r w:rsidR="00D50061">
        <w:rPr>
          <w:rFonts w:ascii="Times New Roman" w:hAnsi="Times New Roman" w:cs="Times New Roman"/>
          <w:sz w:val="24"/>
          <w:szCs w:val="24"/>
        </w:rPr>
        <w:t xml:space="preserve">или </w:t>
      </w:r>
      <w:r w:rsidRPr="005500D3">
        <w:rPr>
          <w:rFonts w:ascii="Times New Roman" w:hAnsi="Times New Roman" w:cs="Times New Roman"/>
          <w:sz w:val="24"/>
          <w:szCs w:val="24"/>
        </w:rPr>
        <w:t>без НДС), в течение 10 (десяти) рабочих дней, с даты получения Акта приема-передачи Автомобиля, подписанного Получателем и Поставщиком (Приложение №2).</w:t>
      </w:r>
    </w:p>
    <w:p w:rsidR="005500D3" w:rsidRPr="005500D3" w:rsidRDefault="005500D3" w:rsidP="00DA20C8">
      <w:pPr>
        <w:numPr>
          <w:ilvl w:val="2"/>
          <w:numId w:val="25"/>
        </w:numPr>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5500D3" w:rsidRPr="005500D3" w:rsidRDefault="005500D3" w:rsidP="005500D3">
      <w:pPr>
        <w:spacing w:after="0" w:line="240" w:lineRule="auto"/>
        <w:jc w:val="both"/>
        <w:rPr>
          <w:rFonts w:ascii="Times New Roman" w:hAnsi="Times New Roman" w:cs="Times New Roman"/>
          <w:sz w:val="16"/>
          <w:szCs w:val="16"/>
        </w:rPr>
      </w:pPr>
    </w:p>
    <w:p w:rsidR="005500D3" w:rsidRPr="005500D3" w:rsidRDefault="005500D3" w:rsidP="005500D3">
      <w:pPr>
        <w:widowControl w:val="0"/>
        <w:numPr>
          <w:ilvl w:val="0"/>
          <w:numId w:val="25"/>
        </w:numPr>
        <w:shd w:val="clear" w:color="auto" w:fill="FFFFFF"/>
        <w:suppressAutoHyphens/>
        <w:autoSpaceDE w:val="0"/>
        <w:spacing w:after="0" w:line="240" w:lineRule="auto"/>
        <w:contextualSpacing/>
        <w:jc w:val="center"/>
        <w:rPr>
          <w:rFonts w:ascii="Times New Roman" w:hAnsi="Times New Roman" w:cs="Times New Roman"/>
          <w:b/>
          <w:bCs/>
          <w:sz w:val="24"/>
          <w:szCs w:val="24"/>
        </w:rPr>
      </w:pPr>
      <w:r w:rsidRPr="005500D3">
        <w:rPr>
          <w:rFonts w:ascii="Times New Roman" w:hAnsi="Times New Roman" w:cs="Times New Roman"/>
          <w:b/>
          <w:bCs/>
          <w:sz w:val="24"/>
          <w:szCs w:val="24"/>
        </w:rPr>
        <w:t>Права и обязанности Жертвователя</w:t>
      </w:r>
    </w:p>
    <w:p w:rsidR="005500D3" w:rsidRPr="005500D3" w:rsidRDefault="005500D3" w:rsidP="005500D3">
      <w:pPr>
        <w:tabs>
          <w:tab w:val="left" w:pos="1134"/>
        </w:tabs>
        <w:spacing w:after="0" w:line="240" w:lineRule="auto"/>
        <w:ind w:firstLine="567"/>
        <w:jc w:val="both"/>
        <w:rPr>
          <w:rFonts w:ascii="Times New Roman" w:hAnsi="Times New Roman" w:cs="Times New Roman"/>
          <w:b/>
          <w:sz w:val="24"/>
          <w:szCs w:val="24"/>
        </w:rPr>
      </w:pPr>
      <w:r w:rsidRPr="005500D3">
        <w:rPr>
          <w:rFonts w:ascii="Times New Roman" w:hAnsi="Times New Roman" w:cs="Times New Roman"/>
          <w:b/>
          <w:sz w:val="24"/>
          <w:szCs w:val="24"/>
        </w:rPr>
        <w:t>3.1. Жертвователь обязан:</w:t>
      </w:r>
    </w:p>
    <w:p w:rsidR="005500D3" w:rsidRPr="005500D3" w:rsidRDefault="005500D3" w:rsidP="005500D3">
      <w:pPr>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5500D3" w:rsidRPr="005500D3" w:rsidRDefault="005500D3" w:rsidP="005500D3">
      <w:pPr>
        <w:tabs>
          <w:tab w:val="left" w:pos="1134"/>
        </w:tabs>
        <w:spacing w:after="0" w:line="240" w:lineRule="auto"/>
        <w:ind w:firstLine="567"/>
        <w:jc w:val="both"/>
        <w:rPr>
          <w:rFonts w:ascii="Times New Roman" w:hAnsi="Times New Roman" w:cs="Times New Roman"/>
          <w:b/>
          <w:sz w:val="24"/>
          <w:szCs w:val="24"/>
        </w:rPr>
      </w:pPr>
      <w:r w:rsidRPr="005500D3">
        <w:rPr>
          <w:rFonts w:ascii="Times New Roman" w:hAnsi="Times New Roman" w:cs="Times New Roman"/>
          <w:b/>
          <w:sz w:val="24"/>
          <w:szCs w:val="24"/>
        </w:rPr>
        <w:t>3.2. Жертвователь имеет право:</w:t>
      </w:r>
    </w:p>
    <w:p w:rsidR="005500D3" w:rsidRPr="005500D3" w:rsidRDefault="005500D3" w:rsidP="005500D3">
      <w:pPr>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3.2.1. Контролировать ход исполнения </w:t>
      </w:r>
      <w:r w:rsidRPr="005500D3">
        <w:rPr>
          <w:rFonts w:ascii="Times New Roman" w:hAnsi="Times New Roman" w:cs="Times New Roman"/>
          <w:sz w:val="24"/>
          <w:szCs w:val="24"/>
          <w:lang w:val="sah-RU"/>
        </w:rPr>
        <w:t>настоящего Д</w:t>
      </w:r>
      <w:r w:rsidRPr="005500D3">
        <w:rPr>
          <w:rFonts w:ascii="Times New Roman" w:hAnsi="Times New Roman" w:cs="Times New Roman"/>
          <w:sz w:val="24"/>
          <w:szCs w:val="24"/>
        </w:rPr>
        <w:t>оговора.</w:t>
      </w:r>
    </w:p>
    <w:p w:rsidR="005500D3" w:rsidRPr="005500D3" w:rsidRDefault="005500D3" w:rsidP="005500D3">
      <w:pPr>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5500D3" w:rsidRPr="005500D3" w:rsidRDefault="005500D3" w:rsidP="005500D3">
      <w:pPr>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5500D3" w:rsidRPr="005500D3" w:rsidRDefault="005500D3" w:rsidP="005500D3">
      <w:pPr>
        <w:tabs>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5500D3" w:rsidRPr="005500D3" w:rsidRDefault="005500D3" w:rsidP="005500D3">
      <w:pPr>
        <w:tabs>
          <w:tab w:val="left" w:pos="1134"/>
        </w:tabs>
        <w:spacing w:after="0" w:line="240" w:lineRule="auto"/>
        <w:ind w:firstLine="567"/>
        <w:jc w:val="both"/>
        <w:rPr>
          <w:rFonts w:ascii="Times New Roman" w:hAnsi="Times New Roman" w:cs="Times New Roman"/>
          <w:sz w:val="16"/>
          <w:szCs w:val="16"/>
        </w:rPr>
      </w:pPr>
    </w:p>
    <w:p w:rsidR="005500D3" w:rsidRPr="005500D3" w:rsidRDefault="005500D3" w:rsidP="005500D3">
      <w:pPr>
        <w:numPr>
          <w:ilvl w:val="0"/>
          <w:numId w:val="2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sidRPr="005500D3">
        <w:rPr>
          <w:rFonts w:ascii="Times New Roman" w:hAnsi="Times New Roman" w:cs="Times New Roman"/>
          <w:b/>
          <w:bCs/>
          <w:sz w:val="24"/>
          <w:szCs w:val="24"/>
        </w:rPr>
        <w:t>Права и обязанности Поставщика</w:t>
      </w:r>
    </w:p>
    <w:p w:rsidR="005500D3" w:rsidRPr="005500D3" w:rsidRDefault="005500D3" w:rsidP="005500D3">
      <w:pPr>
        <w:shd w:val="clear" w:color="auto" w:fill="FFFFFF"/>
        <w:tabs>
          <w:tab w:val="left" w:pos="1134"/>
        </w:tabs>
        <w:spacing w:after="0" w:line="240" w:lineRule="auto"/>
        <w:ind w:firstLine="567"/>
        <w:jc w:val="both"/>
        <w:rPr>
          <w:rFonts w:ascii="Times New Roman" w:hAnsi="Times New Roman" w:cs="Times New Roman"/>
          <w:b/>
          <w:sz w:val="24"/>
          <w:szCs w:val="24"/>
        </w:rPr>
      </w:pPr>
      <w:r w:rsidRPr="005500D3">
        <w:rPr>
          <w:rFonts w:ascii="Times New Roman" w:hAnsi="Times New Roman" w:cs="Times New Roman"/>
          <w:b/>
          <w:sz w:val="24"/>
          <w:szCs w:val="24"/>
        </w:rPr>
        <w:t>4.1. Поставщик обязан:</w:t>
      </w:r>
    </w:p>
    <w:p w:rsidR="005500D3" w:rsidRPr="005500D3" w:rsidRDefault="005500D3" w:rsidP="005500D3">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5500D3">
        <w:rPr>
          <w:rFonts w:ascii="Times New Roman" w:hAnsi="Times New Roman" w:cs="Times New Roman"/>
          <w:sz w:val="24"/>
          <w:szCs w:val="24"/>
          <w:lang w:val="sah-RU"/>
        </w:rPr>
        <w:t xml:space="preserve">4.1.1. В срок </w:t>
      </w:r>
      <w:r w:rsidR="00102DB0">
        <w:rPr>
          <w:rFonts w:ascii="Times New Roman" w:hAnsi="Times New Roman" w:cs="Times New Roman"/>
          <w:sz w:val="24"/>
          <w:szCs w:val="24"/>
          <w:lang w:val="sah-RU"/>
        </w:rPr>
        <w:t xml:space="preserve">до </w:t>
      </w:r>
      <w:r w:rsidR="00D50061">
        <w:rPr>
          <w:rFonts w:ascii="Times New Roman" w:hAnsi="Times New Roman" w:cs="Times New Roman"/>
          <w:sz w:val="24"/>
          <w:szCs w:val="24"/>
          <w:lang w:val="sah-RU"/>
        </w:rPr>
        <w:t>___________</w:t>
      </w:r>
      <w:r w:rsidRPr="005500D3">
        <w:rPr>
          <w:rFonts w:ascii="Times New Roman" w:hAnsi="Times New Roman" w:cs="Times New Roman"/>
          <w:sz w:val="24"/>
          <w:szCs w:val="24"/>
          <w:lang w:val="sah-RU"/>
        </w:rPr>
        <w:t xml:space="preserve"> 2019 г. п</w:t>
      </w:r>
      <w:r w:rsidRPr="005500D3">
        <w:rPr>
          <w:rFonts w:ascii="Times New Roman" w:hAnsi="Times New Roman" w:cs="Times New Roman"/>
          <w:sz w:val="24"/>
          <w:szCs w:val="24"/>
        </w:rPr>
        <w:t xml:space="preserve">оставить </w:t>
      </w:r>
      <w:r w:rsidR="00EA4270" w:rsidRPr="005500D3">
        <w:rPr>
          <w:rFonts w:ascii="Times New Roman" w:hAnsi="Times New Roman" w:cs="Times New Roman"/>
          <w:sz w:val="24"/>
          <w:szCs w:val="24"/>
        </w:rPr>
        <w:t>Автомобиль</w:t>
      </w:r>
      <w:r w:rsidR="00EA4270" w:rsidRPr="005500D3">
        <w:rPr>
          <w:rFonts w:ascii="Times New Roman" w:hAnsi="Times New Roman" w:cs="Times New Roman"/>
          <w:sz w:val="24"/>
          <w:szCs w:val="24"/>
          <w:lang w:val="sah-RU"/>
        </w:rPr>
        <w:t xml:space="preserve"> </w:t>
      </w:r>
      <w:r w:rsidR="00EA4270">
        <w:rPr>
          <w:rFonts w:ascii="Times New Roman" w:hAnsi="Times New Roman" w:cs="Times New Roman"/>
          <w:sz w:val="24"/>
          <w:szCs w:val="24"/>
        </w:rPr>
        <w:t>п</w:t>
      </w:r>
      <w:r w:rsidR="00EA4270" w:rsidRPr="005500D3">
        <w:rPr>
          <w:rFonts w:ascii="Times New Roman" w:hAnsi="Times New Roman" w:cs="Times New Roman"/>
          <w:sz w:val="24"/>
          <w:szCs w:val="24"/>
        </w:rPr>
        <w:t>о</w:t>
      </w:r>
      <w:r w:rsidR="00EA4270">
        <w:rPr>
          <w:rFonts w:ascii="Times New Roman" w:hAnsi="Times New Roman" w:cs="Times New Roman"/>
          <w:sz w:val="24"/>
          <w:szCs w:val="24"/>
        </w:rPr>
        <w:t xml:space="preserve"> адресу:</w:t>
      </w:r>
      <w:r w:rsidR="00EA4270" w:rsidRPr="005500D3">
        <w:rPr>
          <w:rFonts w:ascii="Times New Roman" w:hAnsi="Times New Roman" w:cs="Times New Roman"/>
          <w:sz w:val="24"/>
          <w:szCs w:val="24"/>
        </w:rPr>
        <w:t xml:space="preserve"> </w:t>
      </w:r>
      <w:r w:rsidR="00EA4270" w:rsidRPr="00B20A81">
        <w:rPr>
          <w:rFonts w:ascii="Times New Roman" w:hAnsi="Times New Roman" w:cs="Times New Roman"/>
          <w:sz w:val="24"/>
          <w:szCs w:val="24"/>
        </w:rPr>
        <w:t xml:space="preserve">Республика Саха (Якутия), г. Якутск, </w:t>
      </w:r>
      <w:proofErr w:type="spellStart"/>
      <w:r w:rsidR="00EA4270" w:rsidRPr="00B20A81">
        <w:rPr>
          <w:rFonts w:ascii="Times New Roman" w:hAnsi="Times New Roman" w:cs="Times New Roman"/>
          <w:sz w:val="24"/>
          <w:szCs w:val="24"/>
        </w:rPr>
        <w:t>Хатынг</w:t>
      </w:r>
      <w:proofErr w:type="spellEnd"/>
      <w:r w:rsidR="00EA4270" w:rsidRPr="00B20A81">
        <w:rPr>
          <w:rFonts w:ascii="Times New Roman" w:hAnsi="Times New Roman" w:cs="Times New Roman"/>
          <w:sz w:val="24"/>
          <w:szCs w:val="24"/>
        </w:rPr>
        <w:t xml:space="preserve"> </w:t>
      </w:r>
      <w:proofErr w:type="spellStart"/>
      <w:r w:rsidR="00EA4270" w:rsidRPr="00B20A81">
        <w:rPr>
          <w:rFonts w:ascii="Times New Roman" w:hAnsi="Times New Roman" w:cs="Times New Roman"/>
          <w:sz w:val="24"/>
          <w:szCs w:val="24"/>
        </w:rPr>
        <w:t>Юряхское</w:t>
      </w:r>
      <w:proofErr w:type="spellEnd"/>
      <w:r w:rsidR="00EA4270" w:rsidRPr="00B20A81">
        <w:rPr>
          <w:rFonts w:ascii="Times New Roman" w:hAnsi="Times New Roman" w:cs="Times New Roman"/>
          <w:sz w:val="24"/>
          <w:szCs w:val="24"/>
        </w:rPr>
        <w:t xml:space="preserve"> шоссе, 9-й км, 11а (филиал «</w:t>
      </w:r>
      <w:proofErr w:type="spellStart"/>
      <w:r w:rsidR="00EA4270" w:rsidRPr="00B20A81">
        <w:rPr>
          <w:rFonts w:ascii="Times New Roman" w:hAnsi="Times New Roman" w:cs="Times New Roman"/>
          <w:sz w:val="24"/>
          <w:szCs w:val="24"/>
        </w:rPr>
        <w:t>Коммункомплектация</w:t>
      </w:r>
      <w:proofErr w:type="spellEnd"/>
      <w:r w:rsidR="00EA4270" w:rsidRPr="00B20A81">
        <w:rPr>
          <w:rFonts w:ascii="Times New Roman" w:hAnsi="Times New Roman" w:cs="Times New Roman"/>
          <w:sz w:val="24"/>
          <w:szCs w:val="24"/>
        </w:rPr>
        <w:t xml:space="preserve">» </w:t>
      </w:r>
      <w:proofErr w:type="gramStart"/>
      <w:r w:rsidR="00EA4270" w:rsidRPr="00B20A81">
        <w:rPr>
          <w:rFonts w:ascii="Times New Roman" w:hAnsi="Times New Roman" w:cs="Times New Roman"/>
          <w:sz w:val="24"/>
          <w:szCs w:val="24"/>
        </w:rPr>
        <w:t>ГУП«</w:t>
      </w:r>
      <w:proofErr w:type="gramEnd"/>
      <w:r w:rsidR="00EA4270" w:rsidRPr="00B20A81">
        <w:rPr>
          <w:rFonts w:ascii="Times New Roman" w:hAnsi="Times New Roman" w:cs="Times New Roman"/>
          <w:sz w:val="24"/>
          <w:szCs w:val="24"/>
        </w:rPr>
        <w:t>ЖКХ»)</w:t>
      </w:r>
      <w:r w:rsidR="00EA4270">
        <w:rPr>
          <w:rFonts w:ascii="Times New Roman" w:hAnsi="Times New Roman" w:cs="Times New Roman"/>
          <w:sz w:val="24"/>
          <w:szCs w:val="24"/>
        </w:rPr>
        <w:t>,</w:t>
      </w:r>
      <w:r w:rsidRPr="005500D3">
        <w:rPr>
          <w:rFonts w:ascii="Times New Roman" w:hAnsi="Times New Roman" w:cs="Times New Roman"/>
          <w:sz w:val="24"/>
          <w:szCs w:val="24"/>
        </w:rPr>
        <w:t xml:space="preserve"> </w:t>
      </w:r>
      <w:r w:rsidRPr="005500D3">
        <w:rPr>
          <w:rFonts w:ascii="Times New Roman" w:hAnsi="Times New Roman" w:cs="Times New Roman"/>
          <w:sz w:val="24"/>
          <w:szCs w:val="24"/>
          <w:lang w:val="sah-RU"/>
        </w:rPr>
        <w:t xml:space="preserve">надлежащего качества согласно Техническому заданию, </w:t>
      </w:r>
      <w:r w:rsidRPr="005500D3">
        <w:rPr>
          <w:rFonts w:ascii="Times New Roman" w:hAnsi="Times New Roman" w:cs="Times New Roman"/>
          <w:sz w:val="24"/>
          <w:szCs w:val="24"/>
        </w:rPr>
        <w:t>являющемуся неотъемлемой частью настоящего Договора (Приложение № 1).</w:t>
      </w:r>
    </w:p>
    <w:p w:rsidR="005500D3" w:rsidRPr="005500D3" w:rsidRDefault="005500D3" w:rsidP="005500D3">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5500D3">
        <w:rPr>
          <w:rFonts w:ascii="Times New Roman" w:hAnsi="Times New Roman" w:cs="Times New Roman"/>
          <w:sz w:val="24"/>
          <w:szCs w:val="24"/>
          <w:lang w:val="sah-RU"/>
        </w:rPr>
        <w:t xml:space="preserve">4.1.2. </w:t>
      </w:r>
      <w:r w:rsidRPr="005500D3">
        <w:rPr>
          <w:rFonts w:ascii="Times New Roman" w:hAnsi="Times New Roman" w:cs="Times New Roman"/>
          <w:sz w:val="24"/>
          <w:szCs w:val="24"/>
        </w:rPr>
        <w:t>Хранить Автомобиль в г. Якутске до дня передачи Получателю.</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sidRPr="005500D3">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sidRPr="005500D3">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b/>
          <w:sz w:val="24"/>
          <w:szCs w:val="24"/>
        </w:rPr>
      </w:pPr>
    </w:p>
    <w:p w:rsidR="005500D3" w:rsidRPr="005500D3" w:rsidRDefault="005500D3" w:rsidP="005500D3">
      <w:pPr>
        <w:shd w:val="clear" w:color="auto" w:fill="FFFFFF"/>
        <w:tabs>
          <w:tab w:val="left" w:pos="1387"/>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b/>
          <w:sz w:val="24"/>
          <w:szCs w:val="24"/>
        </w:rPr>
        <w:t>4.2. Поставщик имеет право:</w:t>
      </w:r>
    </w:p>
    <w:p w:rsidR="005500D3" w:rsidRPr="005500D3" w:rsidRDefault="005500D3" w:rsidP="005500D3">
      <w:pPr>
        <w:tabs>
          <w:tab w:val="left" w:pos="1276"/>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5500D3" w:rsidRPr="005500D3" w:rsidRDefault="005500D3" w:rsidP="005500D3">
      <w:pPr>
        <w:tabs>
          <w:tab w:val="left" w:pos="1276"/>
        </w:tabs>
        <w:spacing w:after="0" w:line="240" w:lineRule="auto"/>
        <w:jc w:val="both"/>
        <w:rPr>
          <w:rFonts w:ascii="Times New Roman" w:hAnsi="Times New Roman" w:cs="Times New Roman"/>
          <w:sz w:val="16"/>
          <w:szCs w:val="16"/>
        </w:rPr>
      </w:pPr>
    </w:p>
    <w:p w:rsidR="005500D3" w:rsidRPr="005500D3" w:rsidRDefault="005500D3" w:rsidP="005500D3">
      <w:pPr>
        <w:numPr>
          <w:ilvl w:val="0"/>
          <w:numId w:val="2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sidRPr="005500D3">
        <w:rPr>
          <w:rFonts w:ascii="Times New Roman" w:hAnsi="Times New Roman" w:cs="Times New Roman"/>
          <w:b/>
          <w:bCs/>
          <w:sz w:val="24"/>
          <w:szCs w:val="24"/>
        </w:rPr>
        <w:t>Права и обязанности Получателя</w:t>
      </w:r>
    </w:p>
    <w:p w:rsidR="005500D3" w:rsidRPr="005500D3" w:rsidRDefault="005500D3" w:rsidP="005500D3">
      <w:pPr>
        <w:shd w:val="clear" w:color="auto" w:fill="FFFFFF"/>
        <w:tabs>
          <w:tab w:val="left" w:pos="1134"/>
        </w:tabs>
        <w:spacing w:after="0" w:line="240" w:lineRule="auto"/>
        <w:ind w:firstLine="567"/>
        <w:jc w:val="both"/>
        <w:rPr>
          <w:rFonts w:ascii="Times New Roman" w:hAnsi="Times New Roman" w:cs="Times New Roman"/>
          <w:b/>
          <w:sz w:val="24"/>
          <w:szCs w:val="24"/>
        </w:rPr>
      </w:pPr>
      <w:r w:rsidRPr="005500D3">
        <w:rPr>
          <w:rFonts w:ascii="Times New Roman" w:hAnsi="Times New Roman" w:cs="Times New Roman"/>
          <w:b/>
          <w:sz w:val="24"/>
          <w:szCs w:val="24"/>
        </w:rPr>
        <w:t>5.1. Получатель обязан:</w:t>
      </w:r>
    </w:p>
    <w:p w:rsidR="005500D3" w:rsidRDefault="005500D3" w:rsidP="005500D3">
      <w:pPr>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5.1.1. В течение _</w:t>
      </w:r>
      <w:r w:rsidR="00F83A52">
        <w:rPr>
          <w:rFonts w:ascii="Times New Roman" w:hAnsi="Times New Roman" w:cs="Times New Roman"/>
          <w:sz w:val="24"/>
          <w:szCs w:val="24"/>
        </w:rPr>
        <w:t>__</w:t>
      </w:r>
      <w:r w:rsidRPr="005500D3">
        <w:rPr>
          <w:rFonts w:ascii="Times New Roman" w:hAnsi="Times New Roman" w:cs="Times New Roman"/>
          <w:sz w:val="24"/>
          <w:szCs w:val="24"/>
        </w:rPr>
        <w:t>__ (_______________________) рабочих дней со дня получения извещения (уведомления) от Поставщика о доставке Автомобиля</w:t>
      </w:r>
      <w:r w:rsidR="00DA20C8">
        <w:rPr>
          <w:rFonts w:ascii="Times New Roman" w:hAnsi="Times New Roman" w:cs="Times New Roman"/>
          <w:sz w:val="24"/>
          <w:szCs w:val="24"/>
          <w:lang w:val="sah-RU"/>
        </w:rPr>
        <w:t xml:space="preserve"> в г.Якутск </w:t>
      </w:r>
      <w:r w:rsidR="00DA20C8" w:rsidRPr="005500D3">
        <w:rPr>
          <w:rFonts w:ascii="Times New Roman" w:hAnsi="Times New Roman" w:cs="Times New Roman"/>
          <w:sz w:val="24"/>
          <w:szCs w:val="24"/>
        </w:rPr>
        <w:t>обеспечить</w:t>
      </w:r>
      <w:r w:rsidRPr="005500D3">
        <w:rPr>
          <w:rFonts w:ascii="Times New Roman" w:hAnsi="Times New Roman" w:cs="Times New Roman"/>
          <w:sz w:val="24"/>
          <w:szCs w:val="24"/>
        </w:rPr>
        <w:t xml:space="preserve"> его приемку по Акту </w:t>
      </w:r>
      <w:r w:rsidRPr="005500D3">
        <w:rPr>
          <w:rFonts w:ascii="Times New Roman" w:hAnsi="Times New Roman" w:cs="Times New Roman"/>
          <w:sz w:val="24"/>
          <w:szCs w:val="24"/>
        </w:rPr>
        <w:lastRenderedPageBreak/>
        <w:t>приема-передачи (Приложение №2). Право собственности на Автомобиль переходит к Получателю после подписания Акта приема-передачи.</w:t>
      </w:r>
    </w:p>
    <w:p w:rsidR="005500D3" w:rsidRPr="005500D3" w:rsidRDefault="005500D3" w:rsidP="005500D3">
      <w:pPr>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5500D3" w:rsidRPr="005500D3" w:rsidRDefault="005500D3" w:rsidP="005500D3">
      <w:pPr>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w:t>
      </w:r>
      <w:r w:rsidR="00DA20C8" w:rsidRPr="005500D3">
        <w:rPr>
          <w:rFonts w:ascii="Times New Roman" w:hAnsi="Times New Roman" w:cs="Times New Roman"/>
          <w:sz w:val="24"/>
          <w:szCs w:val="24"/>
        </w:rPr>
        <w:t>Автомобиля</w:t>
      </w:r>
      <w:r w:rsidRPr="005500D3">
        <w:rPr>
          <w:rFonts w:ascii="Times New Roman" w:hAnsi="Times New Roman" w:cs="Times New Roman"/>
          <w:sz w:val="24"/>
          <w:szCs w:val="24"/>
        </w:rPr>
        <w:t xml:space="preserve"> Получателю вместе с техническими документами в присутствии уполномоченных представителей Получателя и Поставщика. </w:t>
      </w:r>
    </w:p>
    <w:p w:rsidR="005500D3" w:rsidRPr="005500D3" w:rsidRDefault="005500D3" w:rsidP="005500D3">
      <w:pPr>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так же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5500D3" w:rsidRPr="005500D3" w:rsidRDefault="005500D3" w:rsidP="005500D3">
      <w:pPr>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5500D3" w:rsidRPr="005500D3" w:rsidRDefault="005500D3" w:rsidP="00DA20C8">
      <w:pPr>
        <w:autoSpaceDE w:val="0"/>
        <w:autoSpaceDN w:val="0"/>
        <w:adjustRightInd w:val="0"/>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5.1.6. </w:t>
      </w:r>
      <w:r w:rsidRPr="005500D3">
        <w:rPr>
          <w:rFonts w:ascii="Times New Roman" w:hAnsi="Times New Roman" w:cs="Times New Roman"/>
          <w:color w:val="000000"/>
          <w:sz w:val="24"/>
          <w:szCs w:val="24"/>
        </w:rPr>
        <w:t xml:space="preserve">В установленный законодательством РФ срок зарегистрировать </w:t>
      </w:r>
      <w:r w:rsidR="00DA20C8">
        <w:rPr>
          <w:rFonts w:ascii="Times New Roman" w:hAnsi="Times New Roman" w:cs="Times New Roman"/>
          <w:color w:val="000000"/>
          <w:sz w:val="24"/>
          <w:szCs w:val="24"/>
        </w:rPr>
        <w:t>Автомобиль</w:t>
      </w:r>
      <w:r w:rsidRPr="005500D3">
        <w:rPr>
          <w:rFonts w:ascii="Times New Roman" w:hAnsi="Times New Roman" w:cs="Times New Roman"/>
          <w:color w:val="000000"/>
          <w:sz w:val="24"/>
          <w:szCs w:val="24"/>
        </w:rPr>
        <w:t xml:space="preserve"> в территориальном органе ГИБДД МВД РФ.</w:t>
      </w:r>
    </w:p>
    <w:p w:rsidR="005500D3" w:rsidRPr="005500D3" w:rsidRDefault="005500D3" w:rsidP="00DA20C8">
      <w:pPr>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5.1.7. В течение </w:t>
      </w:r>
      <w:r w:rsidR="00D50061">
        <w:rPr>
          <w:rFonts w:ascii="Times New Roman" w:hAnsi="Times New Roman" w:cs="Times New Roman"/>
          <w:sz w:val="24"/>
          <w:szCs w:val="24"/>
        </w:rPr>
        <w:t>10</w:t>
      </w:r>
      <w:r w:rsidRPr="005500D3">
        <w:rPr>
          <w:rFonts w:ascii="Times New Roman" w:hAnsi="Times New Roman" w:cs="Times New Roman"/>
          <w:sz w:val="24"/>
          <w:szCs w:val="24"/>
        </w:rPr>
        <w:t xml:space="preserve"> (</w:t>
      </w:r>
      <w:r w:rsidR="00D50061">
        <w:rPr>
          <w:rFonts w:ascii="Times New Roman" w:hAnsi="Times New Roman" w:cs="Times New Roman"/>
          <w:sz w:val="24"/>
          <w:szCs w:val="24"/>
        </w:rPr>
        <w:t>десяти</w:t>
      </w:r>
      <w:r w:rsidRPr="005500D3">
        <w:rPr>
          <w:rFonts w:ascii="Times New Roman" w:hAnsi="Times New Roman" w:cs="Times New Roman"/>
          <w:sz w:val="24"/>
          <w:szCs w:val="24"/>
        </w:rPr>
        <w:t>)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5500D3" w:rsidRPr="005500D3" w:rsidRDefault="005500D3" w:rsidP="00DA20C8">
      <w:pPr>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5.2. </w:t>
      </w:r>
      <w:r w:rsidRPr="005500D3">
        <w:rPr>
          <w:rFonts w:ascii="Times New Roman" w:hAnsi="Times New Roman" w:cs="Times New Roman"/>
          <w:b/>
          <w:sz w:val="24"/>
          <w:szCs w:val="24"/>
        </w:rPr>
        <w:t>Получатель вправе:</w:t>
      </w:r>
    </w:p>
    <w:p w:rsidR="005500D3" w:rsidRPr="005500D3" w:rsidRDefault="005500D3" w:rsidP="00DA20C8">
      <w:pPr>
        <w:tabs>
          <w:tab w:val="left" w:pos="567"/>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5500D3" w:rsidRPr="005500D3" w:rsidRDefault="005500D3" w:rsidP="00DA20C8">
      <w:pPr>
        <w:tabs>
          <w:tab w:val="left" w:pos="567"/>
          <w:tab w:val="left" w:pos="1134"/>
        </w:tabs>
        <w:spacing w:after="0" w:line="240" w:lineRule="auto"/>
        <w:ind w:firstLine="567"/>
        <w:jc w:val="both"/>
        <w:rPr>
          <w:rFonts w:ascii="Times New Roman" w:hAnsi="Times New Roman" w:cs="Times New Roman"/>
          <w:sz w:val="24"/>
          <w:szCs w:val="24"/>
        </w:rPr>
      </w:pPr>
      <w:r w:rsidRPr="005500D3">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p>
    <w:p w:rsidR="005500D3" w:rsidRPr="005500D3" w:rsidRDefault="005500D3" w:rsidP="00DA20C8">
      <w:pPr>
        <w:tabs>
          <w:tab w:val="left" w:pos="567"/>
          <w:tab w:val="left" w:pos="1134"/>
        </w:tabs>
        <w:spacing w:after="0" w:line="240" w:lineRule="auto"/>
        <w:ind w:firstLine="567"/>
        <w:jc w:val="both"/>
        <w:rPr>
          <w:rFonts w:ascii="Times New Roman" w:hAnsi="Times New Roman" w:cs="Times New Roman"/>
          <w:sz w:val="16"/>
          <w:szCs w:val="16"/>
        </w:rPr>
      </w:pPr>
    </w:p>
    <w:p w:rsidR="005500D3" w:rsidRPr="005500D3" w:rsidRDefault="005500D3" w:rsidP="00DA20C8">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5500D3">
        <w:rPr>
          <w:rFonts w:ascii="Times New Roman" w:hAnsi="Times New Roman" w:cs="Times New Roman"/>
          <w:b/>
          <w:sz w:val="24"/>
          <w:szCs w:val="24"/>
        </w:rPr>
        <w:t>6. Гарантийные обязательства</w:t>
      </w:r>
    </w:p>
    <w:p w:rsidR="005500D3" w:rsidRPr="005500D3" w:rsidRDefault="005500D3" w:rsidP="00DA20C8">
      <w:pPr>
        <w:numPr>
          <w:ilvl w:val="1"/>
          <w:numId w:val="24"/>
        </w:numPr>
        <w:spacing w:after="0" w:line="240" w:lineRule="auto"/>
        <w:ind w:left="0" w:firstLine="567"/>
        <w:jc w:val="both"/>
        <w:rPr>
          <w:rFonts w:ascii="Times New Roman" w:hAnsi="Times New Roman" w:cs="Times New Roman"/>
          <w:sz w:val="24"/>
          <w:szCs w:val="24"/>
        </w:rPr>
      </w:pPr>
      <w:r w:rsidRPr="005500D3">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5500D3" w:rsidRPr="005500D3" w:rsidRDefault="005500D3" w:rsidP="00DA20C8">
      <w:pPr>
        <w:numPr>
          <w:ilvl w:val="1"/>
          <w:numId w:val="24"/>
        </w:numPr>
        <w:spacing w:after="0" w:line="240" w:lineRule="auto"/>
        <w:ind w:left="0"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w:t>
      </w:r>
      <w:r w:rsidRPr="005500D3">
        <w:rPr>
          <w:rFonts w:ascii="Times New Roman" w:hAnsi="Times New Roman" w:cs="Times New Roman"/>
          <w:snapToGrid w:val="0"/>
          <w:sz w:val="24"/>
          <w:szCs w:val="24"/>
        </w:rPr>
        <w:t>Автомобиля</w:t>
      </w:r>
      <w:r w:rsidRPr="005500D3">
        <w:rPr>
          <w:rFonts w:ascii="Times New Roman" w:hAnsi="Times New Roman" w:cs="Times New Roman"/>
          <w:sz w:val="24"/>
          <w:szCs w:val="24"/>
        </w:rPr>
        <w:t xml:space="preserve">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5500D3" w:rsidRPr="005500D3" w:rsidRDefault="005500D3" w:rsidP="00DA20C8">
      <w:pPr>
        <w:numPr>
          <w:ilvl w:val="1"/>
          <w:numId w:val="24"/>
        </w:numPr>
        <w:spacing w:after="0" w:line="240" w:lineRule="auto"/>
        <w:ind w:left="0" w:firstLine="567"/>
        <w:jc w:val="both"/>
        <w:rPr>
          <w:rFonts w:ascii="Times New Roman" w:hAnsi="Times New Roman" w:cs="Times New Roman"/>
          <w:sz w:val="24"/>
          <w:szCs w:val="24"/>
        </w:rPr>
      </w:pPr>
      <w:r w:rsidRPr="005500D3">
        <w:rPr>
          <w:rFonts w:ascii="Times New Roman" w:hAnsi="Times New Roman" w:cs="Times New Roman"/>
          <w:sz w:val="24"/>
          <w:szCs w:val="24"/>
        </w:rPr>
        <w:t xml:space="preserve"> При обнаружении скрытых недостатков </w:t>
      </w:r>
      <w:r w:rsidRPr="005500D3">
        <w:rPr>
          <w:rFonts w:ascii="Times New Roman" w:hAnsi="Times New Roman" w:cs="Times New Roman"/>
          <w:snapToGrid w:val="0"/>
          <w:sz w:val="24"/>
          <w:szCs w:val="24"/>
        </w:rPr>
        <w:t>Автомобиля</w:t>
      </w:r>
      <w:r w:rsidRPr="005500D3">
        <w:rPr>
          <w:rFonts w:ascii="Times New Roman" w:hAnsi="Times New Roman" w:cs="Times New Roman"/>
          <w:sz w:val="24"/>
          <w:szCs w:val="24"/>
        </w:rPr>
        <w:t xml:space="preserve">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5500D3" w:rsidRPr="005500D3" w:rsidRDefault="005500D3" w:rsidP="00DA20C8">
      <w:pPr>
        <w:tabs>
          <w:tab w:val="left" w:pos="1134"/>
        </w:tabs>
        <w:spacing w:after="0" w:line="240" w:lineRule="auto"/>
        <w:ind w:firstLine="567"/>
        <w:jc w:val="both"/>
        <w:rPr>
          <w:rFonts w:ascii="Times New Roman" w:hAnsi="Times New Roman" w:cs="Times New Roman"/>
          <w:sz w:val="16"/>
          <w:szCs w:val="16"/>
        </w:rPr>
      </w:pPr>
    </w:p>
    <w:p w:rsidR="005500D3" w:rsidRPr="005500D3" w:rsidRDefault="005500D3" w:rsidP="00DA20C8">
      <w:pPr>
        <w:numPr>
          <w:ilvl w:val="0"/>
          <w:numId w:val="24"/>
        </w:numPr>
        <w:tabs>
          <w:tab w:val="left" w:pos="1134"/>
        </w:tabs>
        <w:spacing w:after="0" w:line="240" w:lineRule="auto"/>
        <w:ind w:left="0" w:firstLine="567"/>
        <w:contextualSpacing/>
        <w:jc w:val="center"/>
        <w:rPr>
          <w:rFonts w:ascii="Times New Roman" w:hAnsi="Times New Roman" w:cs="Times New Roman"/>
          <w:b/>
          <w:sz w:val="24"/>
          <w:szCs w:val="24"/>
        </w:rPr>
      </w:pPr>
      <w:r w:rsidRPr="005500D3">
        <w:rPr>
          <w:rFonts w:ascii="Times New Roman" w:hAnsi="Times New Roman" w:cs="Times New Roman"/>
          <w:b/>
          <w:sz w:val="24"/>
          <w:szCs w:val="24"/>
        </w:rPr>
        <w:t>Досудебный порядок урегулирования споров.</w:t>
      </w:r>
    </w:p>
    <w:p w:rsidR="005500D3" w:rsidRPr="005500D3" w:rsidRDefault="005500D3" w:rsidP="00DA20C8">
      <w:pPr>
        <w:numPr>
          <w:ilvl w:val="1"/>
          <w:numId w:val="24"/>
        </w:numPr>
        <w:tabs>
          <w:tab w:val="left" w:pos="567"/>
        </w:tabs>
        <w:spacing w:after="0" w:line="240" w:lineRule="auto"/>
        <w:ind w:left="0" w:right="4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5500D3" w:rsidRPr="005500D3" w:rsidRDefault="005500D3" w:rsidP="00DA20C8">
      <w:pPr>
        <w:numPr>
          <w:ilvl w:val="1"/>
          <w:numId w:val="24"/>
        </w:numPr>
        <w:tabs>
          <w:tab w:val="left" w:pos="567"/>
        </w:tabs>
        <w:spacing w:after="0" w:line="240" w:lineRule="auto"/>
        <w:ind w:left="0" w:right="40" w:firstLine="567"/>
        <w:contextualSpacing/>
        <w:jc w:val="both"/>
        <w:rPr>
          <w:rFonts w:ascii="Times New Roman" w:hAnsi="Times New Roman" w:cs="Times New Roman"/>
          <w:sz w:val="24"/>
          <w:szCs w:val="24"/>
        </w:rPr>
      </w:pPr>
      <w:r w:rsidRPr="005500D3">
        <w:rPr>
          <w:rFonts w:ascii="Times New Roman" w:hAnsi="Times New Roman" w:cs="Times New Roman"/>
          <w:color w:val="000000" w:themeColor="text1"/>
          <w:sz w:val="24"/>
          <w:szCs w:val="24"/>
        </w:rPr>
        <w:t xml:space="preserve">В случае </w:t>
      </w:r>
      <w:proofErr w:type="spellStart"/>
      <w:r w:rsidRPr="005500D3">
        <w:rPr>
          <w:rFonts w:ascii="Times New Roman" w:hAnsi="Times New Roman" w:cs="Times New Roman"/>
          <w:color w:val="000000" w:themeColor="text1"/>
          <w:sz w:val="24"/>
          <w:szCs w:val="24"/>
        </w:rPr>
        <w:t>недостижения</w:t>
      </w:r>
      <w:proofErr w:type="spellEnd"/>
      <w:r w:rsidRPr="005500D3">
        <w:rPr>
          <w:rFonts w:ascii="Times New Roman" w:hAnsi="Times New Roman" w:cs="Times New Roman"/>
          <w:color w:val="000000" w:themeColor="text1"/>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5500D3" w:rsidRPr="005500D3" w:rsidRDefault="005500D3" w:rsidP="00DA20C8">
      <w:pPr>
        <w:numPr>
          <w:ilvl w:val="1"/>
          <w:numId w:val="2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5500D3" w:rsidRDefault="005500D3" w:rsidP="00DA20C8">
      <w:pPr>
        <w:numPr>
          <w:ilvl w:val="1"/>
          <w:numId w:val="2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 xml:space="preserve">В случае </w:t>
      </w:r>
      <w:proofErr w:type="spellStart"/>
      <w:r w:rsidRPr="005500D3">
        <w:rPr>
          <w:rFonts w:ascii="Times New Roman" w:hAnsi="Times New Roman" w:cs="Times New Roman"/>
          <w:sz w:val="24"/>
          <w:szCs w:val="24"/>
        </w:rPr>
        <w:t>неурегулирования</w:t>
      </w:r>
      <w:proofErr w:type="spellEnd"/>
      <w:r w:rsidRPr="005500D3">
        <w:rPr>
          <w:rFonts w:ascii="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50061" w:rsidRDefault="00D50061" w:rsidP="00D50061">
      <w:pPr>
        <w:tabs>
          <w:tab w:val="left" w:pos="567"/>
          <w:tab w:val="left" w:pos="1134"/>
        </w:tabs>
        <w:spacing w:after="0" w:line="240" w:lineRule="auto"/>
        <w:ind w:right="40"/>
        <w:contextualSpacing/>
        <w:jc w:val="both"/>
        <w:rPr>
          <w:rFonts w:ascii="Times New Roman" w:hAnsi="Times New Roman" w:cs="Times New Roman"/>
          <w:sz w:val="24"/>
          <w:szCs w:val="24"/>
        </w:rPr>
      </w:pPr>
    </w:p>
    <w:p w:rsidR="005500D3" w:rsidRPr="005500D3" w:rsidRDefault="005500D3" w:rsidP="00DA20C8">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5500D3" w:rsidRPr="005500D3" w:rsidRDefault="005500D3" w:rsidP="00DA20C8">
      <w:pPr>
        <w:numPr>
          <w:ilvl w:val="0"/>
          <w:numId w:val="24"/>
        </w:numPr>
        <w:shd w:val="clear" w:color="auto" w:fill="FFFFFF"/>
        <w:spacing w:after="0" w:line="240" w:lineRule="auto"/>
        <w:ind w:left="0" w:firstLine="567"/>
        <w:jc w:val="center"/>
        <w:rPr>
          <w:rFonts w:ascii="Times New Roman" w:hAnsi="Times New Roman" w:cs="Times New Roman"/>
          <w:b/>
          <w:bCs/>
          <w:sz w:val="24"/>
          <w:szCs w:val="24"/>
        </w:rPr>
      </w:pPr>
      <w:r w:rsidRPr="005500D3">
        <w:rPr>
          <w:rFonts w:ascii="Times New Roman" w:hAnsi="Times New Roman" w:cs="Times New Roman"/>
          <w:b/>
          <w:bCs/>
          <w:sz w:val="24"/>
          <w:szCs w:val="24"/>
        </w:rPr>
        <w:t>Ответственность сторон.</w:t>
      </w:r>
    </w:p>
    <w:p w:rsidR="005500D3" w:rsidRPr="005500D3" w:rsidRDefault="005500D3" w:rsidP="00DA20C8">
      <w:pPr>
        <w:numPr>
          <w:ilvl w:val="1"/>
          <w:numId w:val="2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lastRenderedPageBreak/>
        <w:t>Стороны несут ответственность за взятые на себя обязательства в соответствии с действующим законодательством РФ.</w:t>
      </w:r>
    </w:p>
    <w:p w:rsidR="005500D3" w:rsidRPr="005500D3" w:rsidRDefault="005500D3" w:rsidP="00DA20C8">
      <w:pPr>
        <w:numPr>
          <w:ilvl w:val="1"/>
          <w:numId w:val="2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5500D3" w:rsidRPr="005500D3" w:rsidRDefault="005500D3" w:rsidP="00DA20C8">
      <w:pPr>
        <w:numPr>
          <w:ilvl w:val="1"/>
          <w:numId w:val="2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5500D3" w:rsidRPr="005500D3" w:rsidRDefault="005500D3" w:rsidP="00DA20C8">
      <w:pPr>
        <w:numPr>
          <w:ilvl w:val="1"/>
          <w:numId w:val="2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5500D3" w:rsidRPr="005500D3" w:rsidRDefault="005500D3" w:rsidP="00DA20C8">
      <w:pPr>
        <w:numPr>
          <w:ilvl w:val="1"/>
          <w:numId w:val="2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sidRPr="005500D3">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5500D3" w:rsidRPr="005500D3" w:rsidRDefault="005500D3" w:rsidP="00DA20C8">
      <w:pPr>
        <w:shd w:val="clear" w:color="auto" w:fill="FFFFFF"/>
        <w:tabs>
          <w:tab w:val="left" w:pos="1134"/>
        </w:tabs>
        <w:spacing w:after="0" w:line="240" w:lineRule="auto"/>
        <w:ind w:firstLine="567"/>
        <w:jc w:val="both"/>
        <w:rPr>
          <w:rFonts w:ascii="Times New Roman" w:hAnsi="Times New Roman" w:cs="Times New Roman"/>
          <w:sz w:val="16"/>
          <w:szCs w:val="16"/>
        </w:rPr>
      </w:pPr>
    </w:p>
    <w:p w:rsidR="005500D3" w:rsidRPr="005500D3" w:rsidRDefault="005500D3" w:rsidP="00DA20C8">
      <w:pPr>
        <w:numPr>
          <w:ilvl w:val="0"/>
          <w:numId w:val="24"/>
        </w:numPr>
        <w:autoSpaceDE w:val="0"/>
        <w:autoSpaceDN w:val="0"/>
        <w:adjustRightInd w:val="0"/>
        <w:spacing w:after="0" w:line="240" w:lineRule="auto"/>
        <w:ind w:left="0" w:firstLine="567"/>
        <w:jc w:val="center"/>
        <w:rPr>
          <w:rFonts w:ascii="Times New Roman" w:hAnsi="Times New Roman" w:cs="Times New Roman"/>
          <w:b/>
          <w:sz w:val="24"/>
          <w:szCs w:val="24"/>
        </w:rPr>
      </w:pPr>
      <w:r w:rsidRPr="005500D3">
        <w:rPr>
          <w:rFonts w:ascii="Times New Roman" w:hAnsi="Times New Roman" w:cs="Times New Roman"/>
          <w:b/>
          <w:sz w:val="24"/>
          <w:szCs w:val="24"/>
        </w:rPr>
        <w:t>Заключительные положения.</w:t>
      </w:r>
    </w:p>
    <w:p w:rsidR="005500D3" w:rsidRPr="005500D3" w:rsidRDefault="005500D3" w:rsidP="00DA20C8">
      <w:pPr>
        <w:numPr>
          <w:ilvl w:val="1"/>
          <w:numId w:val="24"/>
        </w:numPr>
        <w:tabs>
          <w:tab w:val="left" w:pos="567"/>
        </w:tabs>
        <w:autoSpaceDE w:val="0"/>
        <w:autoSpaceDN w:val="0"/>
        <w:adjustRightInd w:val="0"/>
        <w:spacing w:after="0" w:line="240" w:lineRule="auto"/>
        <w:ind w:left="0" w:firstLine="567"/>
        <w:jc w:val="both"/>
        <w:rPr>
          <w:rFonts w:ascii="Times New Roman" w:hAnsi="Times New Roman" w:cs="Times New Roman"/>
          <w:sz w:val="24"/>
          <w:szCs w:val="24"/>
        </w:rPr>
      </w:pPr>
      <w:r w:rsidRPr="005500D3">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5500D3" w:rsidRPr="005500D3" w:rsidRDefault="005500D3" w:rsidP="00DA20C8">
      <w:pPr>
        <w:numPr>
          <w:ilvl w:val="1"/>
          <w:numId w:val="24"/>
        </w:numPr>
        <w:tabs>
          <w:tab w:val="left" w:pos="567"/>
        </w:tabs>
        <w:spacing w:after="0" w:line="240" w:lineRule="auto"/>
        <w:ind w:left="0" w:firstLine="567"/>
        <w:jc w:val="both"/>
        <w:rPr>
          <w:rFonts w:ascii="Times New Roman" w:hAnsi="Times New Roman" w:cs="Times New Roman"/>
          <w:sz w:val="24"/>
          <w:szCs w:val="24"/>
        </w:rPr>
      </w:pPr>
      <w:r w:rsidRPr="005500D3">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5500D3" w:rsidRPr="005500D3" w:rsidRDefault="005500D3" w:rsidP="00DA20C8">
      <w:pPr>
        <w:numPr>
          <w:ilvl w:val="1"/>
          <w:numId w:val="24"/>
        </w:numPr>
        <w:tabs>
          <w:tab w:val="left" w:pos="567"/>
        </w:tabs>
        <w:autoSpaceDE w:val="0"/>
        <w:autoSpaceDN w:val="0"/>
        <w:adjustRightInd w:val="0"/>
        <w:spacing w:after="0" w:line="240" w:lineRule="auto"/>
        <w:ind w:left="0" w:firstLine="567"/>
        <w:jc w:val="both"/>
        <w:rPr>
          <w:rFonts w:ascii="Times New Roman" w:hAnsi="Times New Roman" w:cs="Times New Roman"/>
          <w:sz w:val="24"/>
          <w:szCs w:val="24"/>
        </w:rPr>
      </w:pPr>
      <w:r w:rsidRPr="005500D3">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5500D3" w:rsidRPr="005500D3" w:rsidRDefault="005500D3" w:rsidP="00DA20C8">
      <w:pPr>
        <w:numPr>
          <w:ilvl w:val="1"/>
          <w:numId w:val="24"/>
        </w:numPr>
        <w:tabs>
          <w:tab w:val="left" w:pos="567"/>
        </w:tabs>
        <w:autoSpaceDE w:val="0"/>
        <w:autoSpaceDN w:val="0"/>
        <w:adjustRightInd w:val="0"/>
        <w:spacing w:after="0" w:line="240" w:lineRule="auto"/>
        <w:ind w:left="0" w:firstLine="567"/>
        <w:jc w:val="both"/>
        <w:rPr>
          <w:rFonts w:ascii="Times New Roman" w:hAnsi="Times New Roman" w:cs="Times New Roman"/>
          <w:sz w:val="24"/>
          <w:szCs w:val="24"/>
        </w:rPr>
      </w:pPr>
      <w:r w:rsidRPr="005500D3">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5500D3" w:rsidRPr="005500D3" w:rsidRDefault="005500D3" w:rsidP="005500D3">
      <w:pPr>
        <w:tabs>
          <w:tab w:val="left" w:pos="1134"/>
        </w:tabs>
        <w:autoSpaceDE w:val="0"/>
        <w:autoSpaceDN w:val="0"/>
        <w:adjustRightInd w:val="0"/>
        <w:spacing w:after="0" w:line="240" w:lineRule="auto"/>
        <w:jc w:val="both"/>
        <w:rPr>
          <w:rFonts w:ascii="Times New Roman" w:hAnsi="Times New Roman" w:cs="Times New Roman"/>
          <w:sz w:val="16"/>
          <w:szCs w:val="16"/>
        </w:rPr>
      </w:pPr>
    </w:p>
    <w:p w:rsidR="005500D3" w:rsidRPr="005500D3" w:rsidRDefault="005500D3" w:rsidP="005500D3">
      <w:pPr>
        <w:numPr>
          <w:ilvl w:val="0"/>
          <w:numId w:val="24"/>
        </w:numPr>
        <w:autoSpaceDE w:val="0"/>
        <w:autoSpaceDN w:val="0"/>
        <w:adjustRightInd w:val="0"/>
        <w:spacing w:after="0" w:line="240" w:lineRule="auto"/>
        <w:contextualSpacing/>
        <w:jc w:val="center"/>
        <w:rPr>
          <w:rFonts w:ascii="Times New Roman" w:hAnsi="Times New Roman" w:cs="Times New Roman"/>
          <w:b/>
          <w:sz w:val="24"/>
          <w:szCs w:val="24"/>
        </w:rPr>
      </w:pPr>
      <w:r w:rsidRPr="005500D3">
        <w:rPr>
          <w:rFonts w:ascii="Times New Roman" w:hAnsi="Times New Roman" w:cs="Times New Roman"/>
          <w:b/>
          <w:sz w:val="24"/>
          <w:szCs w:val="24"/>
        </w:rPr>
        <w:t>Адреса, банковские реквизиты и подписи Сторон:</w:t>
      </w:r>
    </w:p>
    <w:tbl>
      <w:tblPr>
        <w:tblW w:w="10490" w:type="dxa"/>
        <w:tblLook w:val="04A0" w:firstRow="1" w:lastRow="0" w:firstColumn="1" w:lastColumn="0" w:noHBand="0" w:noVBand="1"/>
      </w:tblPr>
      <w:tblGrid>
        <w:gridCol w:w="5245"/>
        <w:gridCol w:w="5245"/>
      </w:tblGrid>
      <w:tr w:rsidR="005500D3" w:rsidRPr="005500D3" w:rsidTr="00DA20C8">
        <w:tc>
          <w:tcPr>
            <w:tcW w:w="5245" w:type="dxa"/>
          </w:tcPr>
          <w:p w:rsidR="005500D3" w:rsidRPr="005500D3" w:rsidRDefault="005500D3" w:rsidP="00DA20C8">
            <w:pPr>
              <w:autoSpaceDE w:val="0"/>
              <w:autoSpaceDN w:val="0"/>
              <w:adjustRightInd w:val="0"/>
              <w:spacing w:after="0" w:line="240" w:lineRule="auto"/>
              <w:jc w:val="both"/>
              <w:rPr>
                <w:rFonts w:ascii="Times New Roman" w:hAnsi="Times New Roman" w:cs="Times New Roman"/>
                <w:b/>
                <w:sz w:val="23"/>
                <w:szCs w:val="23"/>
              </w:rPr>
            </w:pPr>
            <w:r w:rsidRPr="005500D3">
              <w:rPr>
                <w:rFonts w:ascii="Times New Roman" w:hAnsi="Times New Roman" w:cs="Times New Roman"/>
                <w:b/>
                <w:sz w:val="23"/>
                <w:szCs w:val="23"/>
              </w:rPr>
              <w:t>«Жертвователь»:</w:t>
            </w:r>
          </w:p>
          <w:p w:rsidR="005500D3" w:rsidRPr="005500D3" w:rsidRDefault="005500D3" w:rsidP="00DA20C8">
            <w:pPr>
              <w:autoSpaceDE w:val="0"/>
              <w:autoSpaceDN w:val="0"/>
              <w:adjustRightInd w:val="0"/>
              <w:spacing w:after="0" w:line="240" w:lineRule="auto"/>
              <w:rPr>
                <w:rFonts w:ascii="Times New Roman" w:hAnsi="Times New Roman" w:cs="Times New Roman"/>
                <w:b/>
                <w:sz w:val="23"/>
                <w:szCs w:val="23"/>
              </w:rPr>
            </w:pPr>
            <w:r w:rsidRPr="005500D3">
              <w:rPr>
                <w:rFonts w:ascii="Times New Roman" w:hAnsi="Times New Roman" w:cs="Times New Roman"/>
                <w:b/>
                <w:sz w:val="23"/>
                <w:szCs w:val="23"/>
              </w:rPr>
              <w:t>Некоммерческая организация</w:t>
            </w:r>
          </w:p>
          <w:p w:rsidR="005500D3" w:rsidRPr="005500D3" w:rsidRDefault="005500D3" w:rsidP="00DA20C8">
            <w:pPr>
              <w:autoSpaceDE w:val="0"/>
              <w:autoSpaceDN w:val="0"/>
              <w:adjustRightInd w:val="0"/>
              <w:spacing w:after="0" w:line="240" w:lineRule="auto"/>
              <w:rPr>
                <w:rFonts w:ascii="Times New Roman" w:hAnsi="Times New Roman" w:cs="Times New Roman"/>
                <w:b/>
                <w:sz w:val="23"/>
                <w:szCs w:val="23"/>
              </w:rPr>
            </w:pPr>
            <w:r w:rsidRPr="005500D3">
              <w:rPr>
                <w:rFonts w:ascii="Times New Roman" w:hAnsi="Times New Roman" w:cs="Times New Roman"/>
                <w:b/>
                <w:sz w:val="23"/>
                <w:szCs w:val="23"/>
              </w:rPr>
              <w:t>«Целевой фонд будущих поколений Республики Саха (Якутия)</w:t>
            </w:r>
          </w:p>
          <w:p w:rsidR="005500D3" w:rsidRPr="005500D3" w:rsidRDefault="005500D3" w:rsidP="00DA20C8">
            <w:pPr>
              <w:tabs>
                <w:tab w:val="left" w:pos="0"/>
              </w:tabs>
              <w:snapToGrid w:val="0"/>
              <w:spacing w:after="0" w:line="240" w:lineRule="auto"/>
              <w:rPr>
                <w:rFonts w:ascii="Times New Roman" w:hAnsi="Times New Roman" w:cs="Times New Roman"/>
                <w:bCs/>
                <w:sz w:val="23"/>
                <w:szCs w:val="23"/>
              </w:rPr>
            </w:pPr>
            <w:r w:rsidRPr="005500D3">
              <w:rPr>
                <w:rFonts w:ascii="Times New Roman" w:hAnsi="Times New Roman" w:cs="Times New Roman"/>
                <w:bCs/>
                <w:sz w:val="23"/>
                <w:szCs w:val="23"/>
              </w:rPr>
              <w:t xml:space="preserve">Адрес: 677980, РС(Я), </w:t>
            </w:r>
            <w:proofErr w:type="spellStart"/>
            <w:r w:rsidRPr="005500D3">
              <w:rPr>
                <w:rFonts w:ascii="Times New Roman" w:hAnsi="Times New Roman" w:cs="Times New Roman"/>
                <w:bCs/>
                <w:sz w:val="23"/>
                <w:szCs w:val="23"/>
              </w:rPr>
              <w:t>г.Якутск</w:t>
            </w:r>
            <w:proofErr w:type="spellEnd"/>
            <w:r w:rsidRPr="005500D3">
              <w:rPr>
                <w:rFonts w:ascii="Times New Roman" w:hAnsi="Times New Roman" w:cs="Times New Roman"/>
                <w:bCs/>
                <w:sz w:val="23"/>
                <w:szCs w:val="23"/>
              </w:rPr>
              <w:t xml:space="preserve">, </w:t>
            </w:r>
            <w:proofErr w:type="spellStart"/>
            <w:r w:rsidRPr="005500D3">
              <w:rPr>
                <w:rFonts w:ascii="Times New Roman" w:hAnsi="Times New Roman" w:cs="Times New Roman"/>
                <w:bCs/>
                <w:sz w:val="23"/>
                <w:szCs w:val="23"/>
              </w:rPr>
              <w:t>ул.Аммосова</w:t>
            </w:r>
            <w:proofErr w:type="spellEnd"/>
            <w:r w:rsidRPr="005500D3">
              <w:rPr>
                <w:rFonts w:ascii="Times New Roman" w:hAnsi="Times New Roman" w:cs="Times New Roman"/>
                <w:bCs/>
                <w:sz w:val="23"/>
                <w:szCs w:val="23"/>
              </w:rPr>
              <w:t>, д.18</w:t>
            </w:r>
          </w:p>
          <w:p w:rsidR="005500D3" w:rsidRPr="005500D3" w:rsidRDefault="005500D3" w:rsidP="00DA20C8">
            <w:pPr>
              <w:tabs>
                <w:tab w:val="left" w:pos="0"/>
              </w:tabs>
              <w:snapToGrid w:val="0"/>
              <w:spacing w:after="0" w:line="240" w:lineRule="auto"/>
              <w:rPr>
                <w:rFonts w:ascii="Times New Roman" w:hAnsi="Times New Roman" w:cs="Times New Roman"/>
                <w:sz w:val="23"/>
                <w:szCs w:val="23"/>
              </w:rPr>
            </w:pPr>
            <w:r w:rsidRPr="005500D3">
              <w:rPr>
                <w:rFonts w:ascii="Times New Roman" w:hAnsi="Times New Roman" w:cs="Times New Roman"/>
                <w:sz w:val="23"/>
                <w:szCs w:val="23"/>
              </w:rPr>
              <w:t>ИНН 1435002238/ КПП 143501001</w:t>
            </w:r>
          </w:p>
          <w:p w:rsidR="005500D3" w:rsidRPr="005500D3" w:rsidRDefault="005500D3" w:rsidP="00DA20C8">
            <w:pPr>
              <w:spacing w:after="0" w:line="240" w:lineRule="auto"/>
              <w:jc w:val="both"/>
              <w:rPr>
                <w:rFonts w:ascii="Times New Roman" w:hAnsi="Times New Roman" w:cs="Times New Roman"/>
                <w:sz w:val="23"/>
                <w:szCs w:val="23"/>
              </w:rPr>
            </w:pPr>
            <w:r w:rsidRPr="005500D3">
              <w:rPr>
                <w:rFonts w:ascii="Times New Roman" w:hAnsi="Times New Roman" w:cs="Times New Roman"/>
                <w:sz w:val="23"/>
                <w:szCs w:val="23"/>
              </w:rPr>
              <w:t xml:space="preserve">ОГРН 1021401047018 </w:t>
            </w:r>
          </w:p>
          <w:p w:rsidR="005500D3" w:rsidRPr="005500D3" w:rsidRDefault="005500D3" w:rsidP="00DA20C8">
            <w:pPr>
              <w:spacing w:after="0" w:line="240" w:lineRule="auto"/>
              <w:jc w:val="both"/>
              <w:rPr>
                <w:rFonts w:ascii="Times New Roman" w:hAnsi="Times New Roman" w:cs="Times New Roman"/>
                <w:sz w:val="23"/>
                <w:szCs w:val="23"/>
              </w:rPr>
            </w:pPr>
            <w:r w:rsidRPr="005500D3">
              <w:rPr>
                <w:rFonts w:ascii="Times New Roman" w:hAnsi="Times New Roman" w:cs="Times New Roman"/>
                <w:sz w:val="23"/>
                <w:szCs w:val="23"/>
              </w:rPr>
              <w:t>р/счет № 40703810300001701711</w:t>
            </w:r>
          </w:p>
          <w:p w:rsidR="005500D3" w:rsidRPr="005500D3" w:rsidRDefault="005500D3" w:rsidP="00DA20C8">
            <w:pPr>
              <w:spacing w:after="0" w:line="240" w:lineRule="auto"/>
              <w:jc w:val="both"/>
              <w:rPr>
                <w:rFonts w:ascii="Times New Roman" w:hAnsi="Times New Roman" w:cs="Times New Roman"/>
                <w:sz w:val="23"/>
                <w:szCs w:val="23"/>
              </w:rPr>
            </w:pPr>
            <w:r w:rsidRPr="005500D3">
              <w:rPr>
                <w:rFonts w:ascii="Times New Roman" w:hAnsi="Times New Roman" w:cs="Times New Roman"/>
                <w:sz w:val="23"/>
                <w:szCs w:val="23"/>
              </w:rPr>
              <w:t xml:space="preserve">в АКБ «АЛМАЗЭРГИЭНБАНК» АО </w:t>
            </w:r>
            <w:proofErr w:type="spellStart"/>
            <w:r w:rsidRPr="005500D3">
              <w:rPr>
                <w:rFonts w:ascii="Times New Roman" w:hAnsi="Times New Roman" w:cs="Times New Roman"/>
                <w:sz w:val="23"/>
                <w:szCs w:val="23"/>
              </w:rPr>
              <w:t>г.Якутск</w:t>
            </w:r>
            <w:proofErr w:type="spellEnd"/>
          </w:p>
          <w:p w:rsidR="005500D3" w:rsidRPr="005500D3" w:rsidRDefault="005500D3" w:rsidP="00DA20C8">
            <w:pPr>
              <w:spacing w:after="0" w:line="240" w:lineRule="auto"/>
              <w:jc w:val="both"/>
              <w:rPr>
                <w:rFonts w:ascii="Times New Roman" w:hAnsi="Times New Roman" w:cs="Times New Roman"/>
                <w:sz w:val="23"/>
                <w:szCs w:val="23"/>
              </w:rPr>
            </w:pPr>
            <w:r w:rsidRPr="005500D3">
              <w:rPr>
                <w:rFonts w:ascii="Times New Roman" w:hAnsi="Times New Roman" w:cs="Times New Roman"/>
                <w:sz w:val="23"/>
                <w:szCs w:val="23"/>
              </w:rPr>
              <w:t xml:space="preserve">БИК банка 049805770, </w:t>
            </w:r>
          </w:p>
          <w:p w:rsidR="005500D3" w:rsidRPr="005500D3" w:rsidRDefault="005500D3" w:rsidP="00DA20C8">
            <w:pPr>
              <w:spacing w:after="0" w:line="240" w:lineRule="auto"/>
              <w:jc w:val="both"/>
              <w:rPr>
                <w:rFonts w:ascii="Times New Roman" w:hAnsi="Times New Roman" w:cs="Times New Roman"/>
                <w:sz w:val="23"/>
                <w:szCs w:val="23"/>
              </w:rPr>
            </w:pPr>
            <w:r w:rsidRPr="005500D3">
              <w:rPr>
                <w:rFonts w:ascii="Times New Roman" w:hAnsi="Times New Roman" w:cs="Times New Roman"/>
                <w:sz w:val="23"/>
                <w:szCs w:val="23"/>
              </w:rPr>
              <w:t>к/счет № 30101810300000000770</w:t>
            </w:r>
          </w:p>
          <w:p w:rsidR="005500D3" w:rsidRPr="005500D3" w:rsidRDefault="005500D3" w:rsidP="00DA20C8">
            <w:pPr>
              <w:spacing w:after="0" w:line="240" w:lineRule="auto"/>
              <w:rPr>
                <w:rFonts w:ascii="Times New Roman" w:hAnsi="Times New Roman" w:cs="Times New Roman"/>
                <w:sz w:val="16"/>
                <w:szCs w:val="16"/>
              </w:rPr>
            </w:pPr>
          </w:p>
          <w:p w:rsidR="005500D3" w:rsidRPr="005500D3" w:rsidRDefault="005500D3" w:rsidP="00DA20C8">
            <w:pPr>
              <w:autoSpaceDE w:val="0"/>
              <w:autoSpaceDN w:val="0"/>
              <w:adjustRightInd w:val="0"/>
              <w:spacing w:after="0" w:line="240" w:lineRule="auto"/>
              <w:rPr>
                <w:rFonts w:ascii="Times New Roman" w:hAnsi="Times New Roman" w:cs="Times New Roman"/>
                <w:b/>
                <w:sz w:val="23"/>
                <w:szCs w:val="23"/>
              </w:rPr>
            </w:pPr>
            <w:r w:rsidRPr="005500D3">
              <w:rPr>
                <w:rFonts w:ascii="Times New Roman" w:hAnsi="Times New Roman" w:cs="Times New Roman"/>
                <w:b/>
                <w:sz w:val="23"/>
                <w:szCs w:val="23"/>
              </w:rPr>
              <w:t>___________________ /_______________/</w:t>
            </w:r>
          </w:p>
          <w:p w:rsidR="005500D3" w:rsidRPr="005500D3" w:rsidRDefault="005500D3" w:rsidP="00DA20C8">
            <w:pPr>
              <w:autoSpaceDE w:val="0"/>
              <w:autoSpaceDN w:val="0"/>
              <w:adjustRightInd w:val="0"/>
              <w:spacing w:after="0" w:line="240" w:lineRule="auto"/>
              <w:rPr>
                <w:rFonts w:ascii="Times New Roman" w:hAnsi="Times New Roman" w:cs="Times New Roman"/>
                <w:b/>
                <w:sz w:val="20"/>
                <w:szCs w:val="20"/>
              </w:rPr>
            </w:pPr>
            <w:r w:rsidRPr="005500D3">
              <w:rPr>
                <w:rFonts w:ascii="Times New Roman" w:hAnsi="Times New Roman" w:cs="Times New Roman"/>
                <w:b/>
                <w:sz w:val="20"/>
                <w:szCs w:val="20"/>
              </w:rPr>
              <w:t>М.П.</w:t>
            </w:r>
          </w:p>
        </w:tc>
        <w:tc>
          <w:tcPr>
            <w:tcW w:w="5245" w:type="dxa"/>
          </w:tcPr>
          <w:p w:rsidR="005500D3" w:rsidRPr="005500D3" w:rsidRDefault="005500D3" w:rsidP="005500D3">
            <w:pPr>
              <w:spacing w:after="0" w:line="240" w:lineRule="auto"/>
              <w:jc w:val="both"/>
              <w:rPr>
                <w:rFonts w:ascii="Times New Roman" w:hAnsi="Times New Roman" w:cs="Times New Roman"/>
                <w:b/>
                <w:sz w:val="23"/>
                <w:szCs w:val="23"/>
              </w:rPr>
            </w:pPr>
            <w:r w:rsidRPr="005500D3">
              <w:rPr>
                <w:rFonts w:ascii="Times New Roman" w:hAnsi="Times New Roman" w:cs="Times New Roman"/>
                <w:b/>
                <w:sz w:val="23"/>
                <w:szCs w:val="23"/>
              </w:rPr>
              <w:t>«Получатель»:</w:t>
            </w: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r w:rsidRPr="005500D3">
              <w:rPr>
                <w:rFonts w:ascii="Times New Roman" w:hAnsi="Times New Roman" w:cs="Times New Roman"/>
                <w:b/>
                <w:sz w:val="20"/>
                <w:szCs w:val="20"/>
              </w:rPr>
              <w:t>_________________________/_________________/</w:t>
            </w:r>
          </w:p>
        </w:tc>
      </w:tr>
      <w:tr w:rsidR="005500D3" w:rsidRPr="005500D3" w:rsidTr="00DA20C8">
        <w:tc>
          <w:tcPr>
            <w:tcW w:w="5245" w:type="dxa"/>
          </w:tcPr>
          <w:p w:rsidR="005500D3" w:rsidRPr="005500D3" w:rsidRDefault="005500D3" w:rsidP="00DA20C8">
            <w:pPr>
              <w:spacing w:after="0" w:line="240" w:lineRule="auto"/>
              <w:jc w:val="both"/>
              <w:rPr>
                <w:rFonts w:ascii="Times New Roman" w:hAnsi="Times New Roman" w:cs="Times New Roman"/>
                <w:b/>
                <w:sz w:val="16"/>
                <w:szCs w:val="16"/>
              </w:rPr>
            </w:pPr>
          </w:p>
          <w:p w:rsidR="005500D3" w:rsidRPr="005500D3" w:rsidRDefault="005500D3" w:rsidP="00DA20C8">
            <w:pPr>
              <w:autoSpaceDE w:val="0"/>
              <w:autoSpaceDN w:val="0"/>
              <w:adjustRightInd w:val="0"/>
              <w:spacing w:after="0" w:line="240" w:lineRule="auto"/>
              <w:rPr>
                <w:rFonts w:ascii="Times New Roman" w:hAnsi="Times New Roman" w:cs="Times New Roman"/>
                <w:b/>
                <w:sz w:val="23"/>
                <w:szCs w:val="23"/>
              </w:rPr>
            </w:pPr>
            <w:r w:rsidRPr="005500D3">
              <w:rPr>
                <w:rFonts w:ascii="Times New Roman" w:hAnsi="Times New Roman" w:cs="Times New Roman"/>
                <w:b/>
                <w:sz w:val="23"/>
                <w:szCs w:val="23"/>
              </w:rPr>
              <w:t>«Поставщик»:</w:t>
            </w:r>
          </w:p>
          <w:p w:rsidR="005500D3" w:rsidRPr="005500D3" w:rsidRDefault="005500D3" w:rsidP="00DA20C8">
            <w:pPr>
              <w:autoSpaceDE w:val="0"/>
              <w:autoSpaceDN w:val="0"/>
              <w:adjustRightInd w:val="0"/>
              <w:spacing w:after="0" w:line="240" w:lineRule="auto"/>
              <w:rPr>
                <w:rFonts w:ascii="Times New Roman" w:hAnsi="Times New Roman" w:cs="Times New Roman"/>
                <w:b/>
                <w:sz w:val="18"/>
                <w:szCs w:val="18"/>
              </w:rPr>
            </w:pPr>
          </w:p>
          <w:p w:rsidR="005500D3" w:rsidRDefault="005500D3" w:rsidP="00DA20C8">
            <w:pPr>
              <w:autoSpaceDE w:val="0"/>
              <w:autoSpaceDN w:val="0"/>
              <w:adjustRightInd w:val="0"/>
              <w:spacing w:after="0" w:line="240" w:lineRule="auto"/>
              <w:rPr>
                <w:rFonts w:ascii="Times New Roman" w:hAnsi="Times New Roman" w:cs="Times New Roman"/>
                <w:b/>
                <w:sz w:val="18"/>
                <w:szCs w:val="18"/>
              </w:rPr>
            </w:pPr>
          </w:p>
          <w:p w:rsidR="00A266A2" w:rsidRPr="005500D3" w:rsidRDefault="00A266A2" w:rsidP="00DA20C8">
            <w:pPr>
              <w:autoSpaceDE w:val="0"/>
              <w:autoSpaceDN w:val="0"/>
              <w:adjustRightInd w:val="0"/>
              <w:spacing w:after="0" w:line="240" w:lineRule="auto"/>
              <w:rPr>
                <w:rFonts w:ascii="Times New Roman" w:hAnsi="Times New Roman" w:cs="Times New Roman"/>
                <w:b/>
                <w:sz w:val="18"/>
                <w:szCs w:val="18"/>
              </w:rPr>
            </w:pPr>
          </w:p>
          <w:p w:rsidR="005500D3" w:rsidRPr="005500D3" w:rsidRDefault="005500D3" w:rsidP="00DA20C8">
            <w:pPr>
              <w:autoSpaceDE w:val="0"/>
              <w:autoSpaceDN w:val="0"/>
              <w:adjustRightInd w:val="0"/>
              <w:spacing w:after="0" w:line="240" w:lineRule="auto"/>
              <w:rPr>
                <w:rFonts w:ascii="Times New Roman" w:hAnsi="Times New Roman" w:cs="Times New Roman"/>
                <w:b/>
                <w:sz w:val="18"/>
                <w:szCs w:val="18"/>
              </w:rPr>
            </w:pPr>
          </w:p>
          <w:p w:rsidR="005500D3" w:rsidRPr="005500D3" w:rsidRDefault="005500D3" w:rsidP="00DA20C8">
            <w:pPr>
              <w:autoSpaceDE w:val="0"/>
              <w:autoSpaceDN w:val="0"/>
              <w:adjustRightInd w:val="0"/>
              <w:spacing w:after="0" w:line="240" w:lineRule="auto"/>
              <w:rPr>
                <w:rFonts w:ascii="Times New Roman" w:hAnsi="Times New Roman" w:cs="Times New Roman"/>
                <w:b/>
                <w:sz w:val="23"/>
                <w:szCs w:val="23"/>
              </w:rPr>
            </w:pPr>
            <w:r w:rsidRPr="005500D3">
              <w:rPr>
                <w:rFonts w:ascii="Times New Roman" w:hAnsi="Times New Roman" w:cs="Times New Roman"/>
                <w:b/>
                <w:sz w:val="23"/>
                <w:szCs w:val="23"/>
              </w:rPr>
              <w:t>_____________________ /______________/</w:t>
            </w:r>
          </w:p>
          <w:p w:rsidR="005500D3" w:rsidRPr="005500D3" w:rsidRDefault="005500D3" w:rsidP="00DA20C8">
            <w:pPr>
              <w:autoSpaceDE w:val="0"/>
              <w:autoSpaceDN w:val="0"/>
              <w:adjustRightInd w:val="0"/>
              <w:spacing w:after="0" w:line="240" w:lineRule="auto"/>
              <w:rPr>
                <w:rFonts w:ascii="Times New Roman" w:hAnsi="Times New Roman" w:cs="Times New Roman"/>
                <w:b/>
                <w:sz w:val="20"/>
                <w:szCs w:val="20"/>
              </w:rPr>
            </w:pPr>
            <w:r w:rsidRPr="005500D3">
              <w:rPr>
                <w:rFonts w:ascii="Times New Roman" w:hAnsi="Times New Roman" w:cs="Times New Roman"/>
                <w:b/>
                <w:sz w:val="20"/>
                <w:szCs w:val="20"/>
              </w:rPr>
              <w:t>М.П.</w:t>
            </w:r>
          </w:p>
        </w:tc>
        <w:tc>
          <w:tcPr>
            <w:tcW w:w="5245" w:type="dxa"/>
          </w:tcPr>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DA20C8" w:rsidRPr="005500D3" w:rsidRDefault="00DA20C8" w:rsidP="005500D3">
            <w:pPr>
              <w:autoSpaceDE w:val="0"/>
              <w:autoSpaceDN w:val="0"/>
              <w:adjustRightInd w:val="0"/>
              <w:spacing w:after="0" w:line="240" w:lineRule="auto"/>
              <w:jc w:val="center"/>
              <w:rPr>
                <w:rFonts w:ascii="Times New Roman" w:hAnsi="Times New Roman" w:cs="Times New Roman"/>
                <w:b/>
                <w:sz w:val="23"/>
                <w:szCs w:val="23"/>
              </w:rPr>
            </w:pPr>
          </w:p>
        </w:tc>
      </w:tr>
    </w:tbl>
    <w:p w:rsidR="005500D3" w:rsidRPr="005500D3" w:rsidRDefault="005500D3" w:rsidP="005500D3">
      <w:pPr>
        <w:spacing w:after="0" w:line="240" w:lineRule="auto"/>
        <w:rPr>
          <w:rFonts w:ascii="Times New Roman" w:hAnsi="Times New Roman" w:cs="Times New Roman"/>
          <w:b/>
          <w:sz w:val="24"/>
          <w:szCs w:val="24"/>
        </w:rPr>
      </w:pPr>
    </w:p>
    <w:p w:rsidR="00A5634E" w:rsidRDefault="00A5634E" w:rsidP="005500D3">
      <w:pPr>
        <w:spacing w:after="0" w:line="240" w:lineRule="auto"/>
        <w:jc w:val="right"/>
        <w:rPr>
          <w:rFonts w:ascii="Times New Roman" w:hAnsi="Times New Roman" w:cs="Times New Roman"/>
          <w:sz w:val="24"/>
          <w:szCs w:val="24"/>
        </w:rPr>
      </w:pPr>
    </w:p>
    <w:p w:rsidR="00A5634E" w:rsidRDefault="00A5634E" w:rsidP="005500D3">
      <w:pPr>
        <w:spacing w:after="0" w:line="240" w:lineRule="auto"/>
        <w:jc w:val="right"/>
        <w:rPr>
          <w:rFonts w:ascii="Times New Roman" w:hAnsi="Times New Roman" w:cs="Times New Roman"/>
          <w:sz w:val="24"/>
          <w:szCs w:val="24"/>
        </w:rPr>
      </w:pPr>
    </w:p>
    <w:p w:rsidR="00F83A52" w:rsidRDefault="00F83A5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500D3" w:rsidRPr="005500D3" w:rsidRDefault="005500D3" w:rsidP="005500D3">
      <w:pPr>
        <w:spacing w:after="0" w:line="240" w:lineRule="auto"/>
        <w:jc w:val="right"/>
        <w:rPr>
          <w:rFonts w:ascii="Times New Roman" w:hAnsi="Times New Roman" w:cs="Times New Roman"/>
          <w:sz w:val="24"/>
          <w:szCs w:val="24"/>
        </w:rPr>
      </w:pPr>
      <w:r w:rsidRPr="005500D3">
        <w:rPr>
          <w:rFonts w:ascii="Times New Roman" w:hAnsi="Times New Roman" w:cs="Times New Roman"/>
          <w:sz w:val="24"/>
          <w:szCs w:val="24"/>
        </w:rPr>
        <w:lastRenderedPageBreak/>
        <w:t>Приложение № 1</w:t>
      </w:r>
    </w:p>
    <w:p w:rsidR="005500D3" w:rsidRPr="005500D3" w:rsidRDefault="005500D3" w:rsidP="005500D3">
      <w:pPr>
        <w:spacing w:after="0" w:line="240" w:lineRule="auto"/>
        <w:jc w:val="right"/>
        <w:rPr>
          <w:rFonts w:ascii="Times New Roman" w:hAnsi="Times New Roman" w:cs="Times New Roman"/>
          <w:sz w:val="24"/>
          <w:szCs w:val="24"/>
        </w:rPr>
      </w:pPr>
      <w:r w:rsidRPr="005500D3">
        <w:rPr>
          <w:rFonts w:ascii="Times New Roman" w:hAnsi="Times New Roman" w:cs="Times New Roman"/>
          <w:sz w:val="24"/>
          <w:szCs w:val="24"/>
        </w:rPr>
        <w:t>к договору целевого финансирования (пожертвования)</w:t>
      </w:r>
    </w:p>
    <w:p w:rsidR="005500D3" w:rsidRPr="005500D3" w:rsidRDefault="005500D3" w:rsidP="005500D3">
      <w:pPr>
        <w:spacing w:after="0" w:line="240" w:lineRule="auto"/>
        <w:jc w:val="right"/>
        <w:rPr>
          <w:rFonts w:ascii="Times New Roman" w:hAnsi="Times New Roman" w:cs="Times New Roman"/>
          <w:sz w:val="24"/>
          <w:szCs w:val="24"/>
        </w:rPr>
      </w:pPr>
      <w:r w:rsidRPr="005500D3">
        <w:rPr>
          <w:rFonts w:ascii="Times New Roman" w:hAnsi="Times New Roman" w:cs="Times New Roman"/>
          <w:sz w:val="24"/>
          <w:szCs w:val="24"/>
        </w:rPr>
        <w:t>(</w:t>
      </w:r>
      <w:proofErr w:type="gramStart"/>
      <w:r w:rsidRPr="005500D3">
        <w:rPr>
          <w:rFonts w:ascii="Times New Roman" w:hAnsi="Times New Roman" w:cs="Times New Roman"/>
          <w:sz w:val="24"/>
          <w:szCs w:val="24"/>
        </w:rPr>
        <w:t>с</w:t>
      </w:r>
      <w:proofErr w:type="gramEnd"/>
      <w:r w:rsidRPr="005500D3">
        <w:rPr>
          <w:rFonts w:ascii="Times New Roman" w:hAnsi="Times New Roman" w:cs="Times New Roman"/>
          <w:sz w:val="24"/>
          <w:szCs w:val="24"/>
        </w:rPr>
        <w:t xml:space="preserve"> элементами договора поставки) №______ от «___»____________2019 г.</w:t>
      </w:r>
    </w:p>
    <w:p w:rsidR="005500D3" w:rsidRDefault="005500D3" w:rsidP="005500D3">
      <w:pPr>
        <w:autoSpaceDE w:val="0"/>
        <w:autoSpaceDN w:val="0"/>
        <w:adjustRightInd w:val="0"/>
        <w:spacing w:after="0"/>
        <w:rPr>
          <w:rFonts w:ascii="Times New Roman" w:hAnsi="Times New Roman" w:cs="Times New Roman"/>
          <w:sz w:val="24"/>
          <w:szCs w:val="24"/>
        </w:rPr>
      </w:pPr>
    </w:p>
    <w:p w:rsidR="00F83A52" w:rsidRDefault="005500D3" w:rsidP="00F83A52">
      <w:pPr>
        <w:tabs>
          <w:tab w:val="left" w:pos="9355"/>
        </w:tabs>
        <w:spacing w:after="0"/>
        <w:jc w:val="center"/>
        <w:rPr>
          <w:rFonts w:ascii="Times New Roman" w:hAnsi="Times New Roman" w:cs="Times New Roman"/>
          <w:b/>
          <w:sz w:val="24"/>
          <w:szCs w:val="24"/>
        </w:rPr>
      </w:pPr>
      <w:r w:rsidRPr="005500D3">
        <w:rPr>
          <w:rFonts w:ascii="Times New Roman" w:hAnsi="Times New Roman" w:cs="Times New Roman"/>
          <w:b/>
        </w:rPr>
        <w:t xml:space="preserve">Техническое задание на поставку </w:t>
      </w:r>
      <w:r w:rsidR="00F83A52">
        <w:rPr>
          <w:rFonts w:ascii="Times New Roman" w:hAnsi="Times New Roman" w:cs="Times New Roman"/>
          <w:b/>
          <w:sz w:val="24"/>
          <w:szCs w:val="24"/>
        </w:rPr>
        <w:t>специализированной техники</w:t>
      </w:r>
      <w:r w:rsidR="00F83A52" w:rsidRPr="009B75FD">
        <w:rPr>
          <w:rFonts w:ascii="Times New Roman" w:hAnsi="Times New Roman" w:cs="Times New Roman"/>
          <w:b/>
          <w:sz w:val="24"/>
          <w:szCs w:val="24"/>
        </w:rPr>
        <w:t xml:space="preserve"> </w:t>
      </w:r>
      <w:r w:rsidR="00F83A52">
        <w:rPr>
          <w:rFonts w:ascii="Times New Roman" w:hAnsi="Times New Roman" w:cs="Times New Roman"/>
          <w:b/>
          <w:sz w:val="24"/>
          <w:szCs w:val="24"/>
        </w:rPr>
        <w:t xml:space="preserve">- </w:t>
      </w:r>
    </w:p>
    <w:p w:rsidR="00F83A52" w:rsidRDefault="00F83A52" w:rsidP="00F83A52">
      <w:pPr>
        <w:tabs>
          <w:tab w:val="left" w:pos="9355"/>
        </w:tabs>
        <w:spacing w:after="0"/>
        <w:jc w:val="center"/>
        <w:rPr>
          <w:rFonts w:ascii="Times New Roman" w:hAnsi="Times New Roman" w:cs="Times New Roman"/>
          <w:b/>
          <w:sz w:val="24"/>
          <w:szCs w:val="24"/>
        </w:rPr>
      </w:pPr>
      <w:r w:rsidRPr="009B75FD">
        <w:rPr>
          <w:rFonts w:ascii="Times New Roman" w:hAnsi="Times New Roman" w:cs="Times New Roman"/>
          <w:b/>
          <w:sz w:val="24"/>
          <w:szCs w:val="24"/>
        </w:rPr>
        <w:t>Автоцистерны</w:t>
      </w:r>
      <w:r>
        <w:rPr>
          <w:rFonts w:ascii="Times New Roman" w:hAnsi="Times New Roman" w:cs="Times New Roman"/>
          <w:b/>
          <w:sz w:val="24"/>
          <w:szCs w:val="24"/>
        </w:rPr>
        <w:t xml:space="preserve"> для пищевых жидкостей на базе</w:t>
      </w:r>
      <w:r w:rsidRPr="009B75FD">
        <w:rPr>
          <w:rFonts w:ascii="Times New Roman" w:hAnsi="Times New Roman" w:cs="Times New Roman"/>
          <w:b/>
          <w:sz w:val="24"/>
          <w:szCs w:val="24"/>
        </w:rPr>
        <w:t xml:space="preserve"> </w:t>
      </w:r>
      <w:r>
        <w:rPr>
          <w:rFonts w:ascii="Times New Roman" w:hAnsi="Times New Roman" w:cs="Times New Roman"/>
          <w:b/>
          <w:sz w:val="24"/>
          <w:szCs w:val="24"/>
        </w:rPr>
        <w:t>ГАЗ-3309 (или эквивалент)</w:t>
      </w:r>
    </w:p>
    <w:p w:rsidR="00F83A52" w:rsidRPr="00514078" w:rsidRDefault="00F83A52" w:rsidP="00F83A52">
      <w:pPr>
        <w:tabs>
          <w:tab w:val="left" w:pos="9355"/>
        </w:tabs>
        <w:spacing w:after="0"/>
        <w:jc w:val="center"/>
        <w:rPr>
          <w:rFonts w:ascii="Times New Roman" w:hAnsi="Times New Roman" w:cs="Times New Roman"/>
          <w:b/>
        </w:rPr>
      </w:pPr>
    </w:p>
    <w:tbl>
      <w:tblPr>
        <w:tblW w:w="10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161"/>
        <w:gridCol w:w="4962"/>
        <w:gridCol w:w="1666"/>
      </w:tblGrid>
      <w:tr w:rsidR="00DA20C8" w:rsidRPr="00DA20C8" w:rsidTr="00F83A52">
        <w:trPr>
          <w:trHeight w:val="300"/>
        </w:trPr>
        <w:tc>
          <w:tcPr>
            <w:tcW w:w="1808" w:type="dxa"/>
            <w:tcBorders>
              <w:top w:val="single" w:sz="4" w:space="0" w:color="auto"/>
              <w:left w:val="single" w:sz="4" w:space="0" w:color="auto"/>
              <w:bottom w:val="single" w:sz="4" w:space="0" w:color="auto"/>
              <w:right w:val="single" w:sz="4" w:space="0" w:color="auto"/>
            </w:tcBorders>
            <w:hideMark/>
          </w:tcPr>
          <w:p w:rsidR="005500D3" w:rsidRPr="00DA20C8" w:rsidRDefault="005500D3" w:rsidP="00DA20C8">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Наименование транспортного средства</w:t>
            </w:r>
          </w:p>
        </w:tc>
        <w:tc>
          <w:tcPr>
            <w:tcW w:w="7123" w:type="dxa"/>
            <w:gridSpan w:val="2"/>
            <w:tcBorders>
              <w:top w:val="single" w:sz="4" w:space="0" w:color="auto"/>
              <w:left w:val="single" w:sz="4" w:space="0" w:color="auto"/>
              <w:bottom w:val="single" w:sz="4" w:space="0" w:color="auto"/>
              <w:right w:val="single" w:sz="4" w:space="0" w:color="auto"/>
            </w:tcBorders>
            <w:noWrap/>
            <w:vAlign w:val="center"/>
            <w:hideMark/>
          </w:tcPr>
          <w:p w:rsidR="005500D3" w:rsidRPr="00DA20C8" w:rsidRDefault="005500D3" w:rsidP="00DA20C8">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Характеристики</w:t>
            </w:r>
          </w:p>
        </w:tc>
        <w:tc>
          <w:tcPr>
            <w:tcW w:w="1666" w:type="dxa"/>
            <w:tcBorders>
              <w:top w:val="single" w:sz="4" w:space="0" w:color="auto"/>
              <w:left w:val="single" w:sz="4" w:space="0" w:color="auto"/>
              <w:bottom w:val="single" w:sz="4" w:space="0" w:color="auto"/>
              <w:right w:val="single" w:sz="4" w:space="0" w:color="auto"/>
            </w:tcBorders>
            <w:hideMark/>
          </w:tcPr>
          <w:p w:rsidR="005500D3" w:rsidRPr="00DA20C8" w:rsidRDefault="005500D3" w:rsidP="00DA20C8">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Кол-во транспортных средств</w:t>
            </w:r>
          </w:p>
        </w:tc>
      </w:tr>
      <w:tr w:rsidR="00DA20C8" w:rsidRPr="00DA20C8" w:rsidTr="00F83A52">
        <w:trPr>
          <w:trHeight w:val="300"/>
        </w:trPr>
        <w:tc>
          <w:tcPr>
            <w:tcW w:w="1808" w:type="dxa"/>
            <w:vMerge w:val="restart"/>
            <w:tcBorders>
              <w:top w:val="single" w:sz="4" w:space="0" w:color="auto"/>
              <w:left w:val="single" w:sz="4" w:space="0" w:color="auto"/>
              <w:bottom w:val="single" w:sz="4" w:space="0" w:color="auto"/>
              <w:right w:val="single" w:sz="4" w:space="0" w:color="auto"/>
            </w:tcBorders>
            <w:shd w:val="clear" w:color="auto" w:fill="FFFFFF"/>
          </w:tcPr>
          <w:p w:rsidR="005500D3" w:rsidRPr="00DA20C8" w:rsidRDefault="005500D3" w:rsidP="001C7B28">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Автоцистерна для пищевых жидкостей на базе ГАЗ-3309 или эквивалент</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Колесная формула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4x2</w:t>
            </w:r>
          </w:p>
        </w:tc>
        <w:tc>
          <w:tcPr>
            <w:tcW w:w="1666" w:type="dxa"/>
            <w:vMerge w:val="restart"/>
            <w:tcBorders>
              <w:top w:val="single" w:sz="4" w:space="0" w:color="auto"/>
              <w:left w:val="single" w:sz="4" w:space="0" w:color="auto"/>
              <w:right w:val="single" w:sz="4" w:space="0" w:color="auto"/>
            </w:tcBorders>
            <w:shd w:val="clear" w:color="auto" w:fill="FFFFFF"/>
          </w:tcPr>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1C7B28" w:rsidRDefault="001C7B28" w:rsidP="00DA20C8">
            <w:pPr>
              <w:spacing w:after="0" w:line="256" w:lineRule="auto"/>
              <w:rPr>
                <w:rFonts w:ascii="Times New Roman" w:hAnsi="Times New Roman" w:cs="Times New Roman"/>
                <w:lang w:eastAsia="en-US"/>
              </w:rPr>
            </w:pPr>
          </w:p>
          <w:p w:rsidR="005500D3" w:rsidRPr="00DA20C8" w:rsidRDefault="005500D3" w:rsidP="001C7B28">
            <w:pPr>
              <w:spacing w:after="0" w:line="256" w:lineRule="auto"/>
              <w:jc w:val="center"/>
              <w:rPr>
                <w:rFonts w:ascii="Times New Roman" w:hAnsi="Times New Roman" w:cs="Times New Roman"/>
                <w:lang w:eastAsia="en-US"/>
              </w:rPr>
            </w:pPr>
            <w:r w:rsidRPr="00DA20C8">
              <w:rPr>
                <w:rFonts w:ascii="Times New Roman" w:hAnsi="Times New Roman" w:cs="Times New Roman"/>
                <w:lang w:eastAsia="en-US"/>
              </w:rPr>
              <w:t>5</w:t>
            </w:r>
            <w:r w:rsidR="001C7B28">
              <w:rPr>
                <w:rFonts w:ascii="Times New Roman" w:hAnsi="Times New Roman" w:cs="Times New Roman"/>
                <w:lang w:eastAsia="en-US"/>
              </w:rPr>
              <w:t xml:space="preserve"> единиц</w:t>
            </w: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p w:rsidR="005500D3" w:rsidRPr="00DA20C8" w:rsidRDefault="005500D3" w:rsidP="00DA20C8">
            <w:pPr>
              <w:spacing w:after="0" w:line="256" w:lineRule="auto"/>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Грузоподъемность шасси, кг</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A266A2" w:rsidP="00A266A2">
            <w:pPr>
              <w:spacing w:after="0" w:line="256" w:lineRule="auto"/>
              <w:rPr>
                <w:rFonts w:ascii="Times New Roman" w:hAnsi="Times New Roman" w:cs="Times New Roman"/>
                <w:lang w:eastAsia="en-US"/>
              </w:rPr>
            </w:pPr>
            <w:r>
              <w:rPr>
                <w:rFonts w:ascii="Times New Roman" w:hAnsi="Times New Roman" w:cs="Times New Roman"/>
                <w:lang w:eastAsia="en-US"/>
              </w:rPr>
              <w:t>Не менее 448</w:t>
            </w:r>
            <w:r w:rsidR="005500D3" w:rsidRPr="00DA20C8">
              <w:rPr>
                <w:rFonts w:ascii="Times New Roman" w:hAnsi="Times New Roman" w:cs="Times New Roman"/>
                <w:lang w:eastAsia="en-US"/>
              </w:rPr>
              <w:t>5</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Снаряженная масса шасси, кг</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A266A2">
            <w:pPr>
              <w:spacing w:after="0" w:line="256" w:lineRule="auto"/>
              <w:rPr>
                <w:rFonts w:ascii="Times New Roman" w:hAnsi="Times New Roman" w:cs="Times New Roman"/>
                <w:lang w:eastAsia="en-US"/>
              </w:rPr>
            </w:pPr>
            <w:r w:rsidRPr="00DA20C8">
              <w:rPr>
                <w:rFonts w:ascii="Times New Roman" w:hAnsi="Times New Roman" w:cs="Times New Roman"/>
                <w:lang w:eastAsia="en-US"/>
              </w:rPr>
              <w:t>Не менее 3</w:t>
            </w:r>
            <w:r w:rsidR="00A266A2">
              <w:rPr>
                <w:rFonts w:ascii="Times New Roman" w:hAnsi="Times New Roman" w:cs="Times New Roman"/>
                <w:lang w:eastAsia="en-US"/>
              </w:rPr>
              <w:t>695</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Полная масса, кг</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A266A2">
            <w:pPr>
              <w:spacing w:after="0" w:line="256" w:lineRule="auto"/>
              <w:rPr>
                <w:rFonts w:ascii="Times New Roman" w:hAnsi="Times New Roman" w:cs="Times New Roman"/>
                <w:lang w:eastAsia="en-US"/>
              </w:rPr>
            </w:pPr>
            <w:r w:rsidRPr="00DA20C8">
              <w:rPr>
                <w:rFonts w:ascii="Times New Roman" w:hAnsi="Times New Roman" w:cs="Times New Roman"/>
                <w:lang w:eastAsia="en-US"/>
              </w:rPr>
              <w:t>Не более 8</w:t>
            </w:r>
            <w:r w:rsidR="00A266A2">
              <w:rPr>
                <w:rFonts w:ascii="Times New Roman" w:hAnsi="Times New Roman" w:cs="Times New Roman"/>
                <w:lang w:eastAsia="en-US"/>
              </w:rPr>
              <w:t>180</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Двигатель</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 xml:space="preserve">Дизельный с </w:t>
            </w:r>
            <w:proofErr w:type="spellStart"/>
            <w:r w:rsidRPr="00DA20C8">
              <w:rPr>
                <w:rFonts w:ascii="Times New Roman" w:hAnsi="Times New Roman" w:cs="Times New Roman"/>
                <w:lang w:eastAsia="en-US"/>
              </w:rPr>
              <w:t>турбонаддувом</w:t>
            </w:r>
            <w:proofErr w:type="spellEnd"/>
            <w:r w:rsidRPr="00DA20C8">
              <w:rPr>
                <w:rFonts w:ascii="Times New Roman" w:hAnsi="Times New Roman" w:cs="Times New Roman"/>
                <w:lang w:eastAsia="en-US"/>
              </w:rPr>
              <w:t xml:space="preserve"> или эквивалент</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Расположение цилиндров</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Рядное</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Количество цилиндров</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4</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A266A2">
            <w:pPr>
              <w:spacing w:after="0" w:line="256" w:lineRule="auto"/>
              <w:rPr>
                <w:rFonts w:ascii="Times New Roman" w:hAnsi="Times New Roman" w:cs="Times New Roman"/>
                <w:lang w:eastAsia="en-US"/>
              </w:rPr>
            </w:pPr>
            <w:r w:rsidRPr="00DA20C8">
              <w:rPr>
                <w:rFonts w:ascii="Times New Roman" w:hAnsi="Times New Roman" w:cs="Times New Roman"/>
                <w:lang w:eastAsia="en-US"/>
              </w:rPr>
              <w:t>Номинальная мощность</w:t>
            </w:r>
            <w:r w:rsidR="00A266A2">
              <w:rPr>
                <w:rFonts w:ascii="Times New Roman" w:hAnsi="Times New Roman" w:cs="Times New Roman"/>
                <w:lang w:eastAsia="en-US"/>
              </w:rPr>
              <w:t xml:space="preserve"> при 2300 </w:t>
            </w:r>
            <w:proofErr w:type="spellStart"/>
            <w:r w:rsidR="00A266A2">
              <w:rPr>
                <w:rFonts w:ascii="Times New Roman" w:hAnsi="Times New Roman" w:cs="Times New Roman"/>
                <w:lang w:eastAsia="en-US"/>
              </w:rPr>
              <w:t>об.м</w:t>
            </w:r>
            <w:proofErr w:type="spellEnd"/>
            <w:r w:rsidR="00A266A2">
              <w:rPr>
                <w:rFonts w:ascii="Times New Roman" w:hAnsi="Times New Roman" w:cs="Times New Roman"/>
                <w:lang w:eastAsia="en-US"/>
              </w:rPr>
              <w:t xml:space="preserve">., </w:t>
            </w:r>
            <w:proofErr w:type="spellStart"/>
            <w:r w:rsidR="00A266A2">
              <w:rPr>
                <w:rFonts w:ascii="Times New Roman" w:hAnsi="Times New Roman" w:cs="Times New Roman"/>
                <w:lang w:eastAsia="en-US"/>
              </w:rPr>
              <w:t>л.с</w:t>
            </w:r>
            <w:proofErr w:type="spellEnd"/>
            <w:r w:rsidR="00A266A2">
              <w:rPr>
                <w:rFonts w:ascii="Times New Roman" w:hAnsi="Times New Roman" w:cs="Times New Roman"/>
                <w:lang w:eastAsia="en-US"/>
              </w:rPr>
              <w:t>.</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A266A2" w:rsidP="00DA20C8">
            <w:pPr>
              <w:spacing w:after="0" w:line="256" w:lineRule="auto"/>
              <w:rPr>
                <w:rFonts w:ascii="Times New Roman" w:hAnsi="Times New Roman" w:cs="Times New Roman"/>
                <w:lang w:eastAsia="en-US"/>
              </w:rPr>
            </w:pPr>
            <w:r>
              <w:rPr>
                <w:rFonts w:ascii="Times New Roman" w:hAnsi="Times New Roman" w:cs="Times New Roman"/>
                <w:lang w:eastAsia="en-US"/>
              </w:rPr>
              <w:t>Не более 149,8</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Степень сжатия</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17,5</w:t>
            </w:r>
          </w:p>
        </w:tc>
        <w:tc>
          <w:tcPr>
            <w:tcW w:w="1666" w:type="dxa"/>
            <w:vMerge/>
            <w:tcBorders>
              <w:left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Экологический класс</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ЕВРО 5</w:t>
            </w:r>
          </w:p>
        </w:tc>
        <w:tc>
          <w:tcPr>
            <w:tcW w:w="1666" w:type="dxa"/>
            <w:vMerge/>
            <w:tcBorders>
              <w:left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Коробка передач</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механическая, не более 5-ступеней</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4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Кабина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 xml:space="preserve">Металлическая, двухместная, </w:t>
            </w:r>
            <w:proofErr w:type="spellStart"/>
            <w:r w:rsidRPr="00DA20C8">
              <w:rPr>
                <w:rFonts w:ascii="Times New Roman" w:hAnsi="Times New Roman" w:cs="Times New Roman"/>
                <w:lang w:eastAsia="en-US"/>
              </w:rPr>
              <w:t>двухдверная</w:t>
            </w:r>
            <w:proofErr w:type="spellEnd"/>
            <w:r w:rsidRPr="00DA20C8">
              <w:rPr>
                <w:rFonts w:ascii="Times New Roman" w:hAnsi="Times New Roman" w:cs="Times New Roman"/>
                <w:lang w:eastAsia="en-US"/>
              </w:rPr>
              <w:t>, однорядная, без спальных мест</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Привод тормозной системы</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Двухконтурная, с раздельным торможением осей, с пневмогидравлическим приводом, АБС</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Передние тормоза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 xml:space="preserve">Барабанные </w:t>
            </w:r>
          </w:p>
        </w:tc>
        <w:tc>
          <w:tcPr>
            <w:tcW w:w="1666" w:type="dxa"/>
            <w:vMerge/>
            <w:tcBorders>
              <w:left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Задние тормоза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 xml:space="preserve">Барабанные </w:t>
            </w:r>
          </w:p>
        </w:tc>
        <w:tc>
          <w:tcPr>
            <w:tcW w:w="1666" w:type="dxa"/>
            <w:vMerge/>
            <w:tcBorders>
              <w:left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Ёмкость топливного бака, л</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1 бак, объемом не менее 105 л.</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Передняя подвеска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Зависимая рессорная, с гидравлическими телескопическими амортизаторами двустороннего действия</w:t>
            </w:r>
          </w:p>
        </w:tc>
        <w:tc>
          <w:tcPr>
            <w:tcW w:w="1666" w:type="dxa"/>
            <w:vMerge/>
            <w:tcBorders>
              <w:left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Задняя подвеска</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Зависимая рессорная, с гидравлическими телескопическими амортизаторами двустороннего действия</w:t>
            </w:r>
          </w:p>
        </w:tc>
        <w:tc>
          <w:tcPr>
            <w:tcW w:w="1666" w:type="dxa"/>
            <w:vMerge/>
            <w:tcBorders>
              <w:left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Тип рулевого управления</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1C7B28" w:rsidP="00DA20C8">
            <w:pPr>
              <w:spacing w:after="0" w:line="256" w:lineRule="auto"/>
              <w:rPr>
                <w:rFonts w:ascii="Times New Roman" w:hAnsi="Times New Roman" w:cs="Times New Roman"/>
                <w:lang w:eastAsia="en-US"/>
              </w:rPr>
            </w:pPr>
            <w:r>
              <w:rPr>
                <w:rFonts w:ascii="Times New Roman" w:hAnsi="Times New Roman" w:cs="Times New Roman"/>
                <w:lang w:eastAsia="en-US"/>
              </w:rPr>
              <w:t>Винт - шариковая гайка с гидравлическим усилителем</w:t>
            </w:r>
          </w:p>
        </w:tc>
        <w:tc>
          <w:tcPr>
            <w:tcW w:w="1666" w:type="dxa"/>
            <w:vMerge/>
            <w:tcBorders>
              <w:left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5500D3" w:rsidRPr="00DA20C8" w:rsidRDefault="00B3638B" w:rsidP="00DA20C8">
            <w:pPr>
              <w:spacing w:after="0" w:line="256" w:lineRule="auto"/>
              <w:rPr>
                <w:rFonts w:ascii="Times New Roman" w:hAnsi="Times New Roman" w:cs="Times New Roman"/>
                <w:lang w:eastAsia="en-US"/>
              </w:rPr>
            </w:pPr>
            <w:r>
              <w:rPr>
                <w:rFonts w:ascii="Times New Roman" w:hAnsi="Times New Roman" w:cs="Times New Roman"/>
                <w:lang w:eastAsia="en-US"/>
              </w:rPr>
              <w:t>Диски, размерность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5500D3" w:rsidRPr="00DA20C8" w:rsidRDefault="00B3638B" w:rsidP="00DA20C8">
            <w:pPr>
              <w:spacing w:after="0" w:line="256" w:lineRule="auto"/>
              <w:rPr>
                <w:rFonts w:ascii="Times New Roman" w:hAnsi="Times New Roman" w:cs="Times New Roman"/>
                <w:lang w:eastAsia="en-US"/>
              </w:rPr>
            </w:pPr>
            <w:r>
              <w:rPr>
                <w:rFonts w:ascii="Times New Roman" w:hAnsi="Times New Roman" w:cs="Times New Roman"/>
                <w:lang w:eastAsia="en-US"/>
              </w:rPr>
              <w:t>6,0Б-20</w:t>
            </w:r>
          </w:p>
        </w:tc>
        <w:tc>
          <w:tcPr>
            <w:tcW w:w="1666" w:type="dxa"/>
            <w:vMerge/>
            <w:tcBorders>
              <w:left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r w:rsidR="001C7B2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DA20C8" w:rsidRDefault="00B3638B" w:rsidP="00DA20C8">
            <w:pPr>
              <w:spacing w:after="0" w:line="256" w:lineRule="auto"/>
              <w:rPr>
                <w:rFonts w:ascii="Times New Roman" w:hAnsi="Times New Roman" w:cs="Times New Roman"/>
                <w:lang w:eastAsia="en-US"/>
              </w:rPr>
            </w:pPr>
            <w:r>
              <w:rPr>
                <w:rFonts w:ascii="Times New Roman" w:hAnsi="Times New Roman" w:cs="Times New Roman"/>
                <w:lang w:eastAsia="en-US"/>
              </w:rPr>
              <w:t>Шины, размерность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1C7B28" w:rsidRPr="00B3638B" w:rsidRDefault="00B3638B" w:rsidP="00DA20C8">
            <w:pPr>
              <w:spacing w:after="0" w:line="256" w:lineRule="auto"/>
              <w:rPr>
                <w:rFonts w:ascii="Times New Roman" w:hAnsi="Times New Roman" w:cs="Times New Roman"/>
                <w:lang w:eastAsia="en-US"/>
              </w:rPr>
            </w:pPr>
            <w:r>
              <w:rPr>
                <w:rFonts w:ascii="Times New Roman" w:hAnsi="Times New Roman" w:cs="Times New Roman"/>
                <w:lang w:eastAsia="en-US"/>
              </w:rPr>
              <w:t>8,25</w:t>
            </w:r>
            <w:r>
              <w:rPr>
                <w:rFonts w:ascii="Times New Roman" w:hAnsi="Times New Roman" w:cs="Times New Roman"/>
                <w:lang w:val="en-US" w:eastAsia="en-US"/>
              </w:rPr>
              <w:t>R</w:t>
            </w:r>
            <w:r>
              <w:rPr>
                <w:rFonts w:ascii="Times New Roman" w:hAnsi="Times New Roman" w:cs="Times New Roman"/>
                <w:lang w:eastAsia="en-US"/>
              </w:rPr>
              <w:t>-20</w:t>
            </w:r>
          </w:p>
        </w:tc>
        <w:tc>
          <w:tcPr>
            <w:tcW w:w="1666" w:type="dxa"/>
            <w:vMerge/>
            <w:tcBorders>
              <w:left w:val="single" w:sz="4" w:space="0" w:color="auto"/>
              <w:bottom w:val="single" w:sz="4" w:space="0" w:color="auto"/>
              <w:right w:val="single" w:sz="4" w:space="0" w:color="auto"/>
            </w:tcBorders>
            <w:vAlign w:val="center"/>
          </w:tcPr>
          <w:p w:rsidR="001C7B28" w:rsidRPr="00DA20C8" w:rsidRDefault="001C7B28" w:rsidP="00DA20C8">
            <w:pPr>
              <w:spacing w:after="0"/>
              <w:rPr>
                <w:rFonts w:ascii="Times New Roman" w:hAnsi="Times New Roman" w:cs="Times New Roman"/>
                <w:lang w:eastAsia="en-US"/>
              </w:rPr>
            </w:pPr>
          </w:p>
        </w:tc>
      </w:tr>
      <w:tr w:rsidR="00DA20C8" w:rsidRPr="00DA20C8" w:rsidTr="00F83A52">
        <w:trPr>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 xml:space="preserve">Комплектация: </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1. Пневматический привод управления стояночным тормозом.</w:t>
            </w:r>
          </w:p>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2. Антиблокировочная система тормозов (АБС).</w:t>
            </w:r>
          </w:p>
          <w:p w:rsidR="005500D3" w:rsidRPr="00DA20C8" w:rsidRDefault="005500D3" w:rsidP="00DA20C8">
            <w:pPr>
              <w:spacing w:after="0" w:line="256" w:lineRule="auto"/>
              <w:rPr>
                <w:rFonts w:ascii="Times New Roman" w:hAnsi="Times New Roman" w:cs="Times New Roman"/>
                <w:lang w:eastAsia="en-US"/>
              </w:rPr>
            </w:pPr>
            <w:r w:rsidRPr="00DA20C8">
              <w:rPr>
                <w:rFonts w:ascii="Times New Roman" w:hAnsi="Times New Roman" w:cs="Times New Roman"/>
                <w:lang w:eastAsia="en-US"/>
              </w:rPr>
              <w:t>3. Система "ЭРА-ГЛОНАСС" с датчиками уровня топлива на топливных баках.</w:t>
            </w:r>
          </w:p>
          <w:p w:rsidR="005500D3" w:rsidRPr="00DA20C8" w:rsidRDefault="00B3638B" w:rsidP="00DA20C8">
            <w:pPr>
              <w:spacing w:after="0" w:line="256" w:lineRule="auto"/>
              <w:rPr>
                <w:rFonts w:ascii="Times New Roman" w:hAnsi="Times New Roman" w:cs="Times New Roman"/>
                <w:lang w:eastAsia="en-US"/>
              </w:rPr>
            </w:pPr>
            <w:r>
              <w:rPr>
                <w:rFonts w:ascii="Times New Roman" w:hAnsi="Times New Roman" w:cs="Times New Roman"/>
                <w:lang w:eastAsia="en-US"/>
              </w:rPr>
              <w:t>4</w:t>
            </w:r>
            <w:r w:rsidR="005500D3" w:rsidRPr="00DA20C8">
              <w:rPr>
                <w:rFonts w:ascii="Times New Roman" w:hAnsi="Times New Roman" w:cs="Times New Roman"/>
                <w:lang w:eastAsia="en-US"/>
              </w:rPr>
              <w:t>. Ремни безопасности.</w:t>
            </w:r>
          </w:p>
          <w:p w:rsidR="005500D3" w:rsidRPr="00DA20C8" w:rsidRDefault="00B3638B" w:rsidP="00DA20C8">
            <w:pPr>
              <w:spacing w:after="0" w:line="256" w:lineRule="auto"/>
              <w:rPr>
                <w:rFonts w:ascii="Times New Roman" w:hAnsi="Times New Roman" w:cs="Times New Roman"/>
                <w:lang w:eastAsia="ar-SA"/>
              </w:rPr>
            </w:pPr>
            <w:r>
              <w:rPr>
                <w:rFonts w:ascii="Times New Roman" w:hAnsi="Times New Roman" w:cs="Times New Roman"/>
                <w:lang w:eastAsia="ar-SA"/>
              </w:rPr>
              <w:t>5</w:t>
            </w:r>
            <w:r w:rsidR="005500D3" w:rsidRPr="00DA20C8">
              <w:rPr>
                <w:rFonts w:ascii="Times New Roman" w:hAnsi="Times New Roman" w:cs="Times New Roman"/>
                <w:lang w:eastAsia="ar-SA"/>
              </w:rPr>
              <w:t>. Специальные ключи (баллонный, монтажный, ступичный).</w:t>
            </w:r>
          </w:p>
          <w:p w:rsidR="005500D3" w:rsidRPr="00DA20C8" w:rsidRDefault="00B3638B" w:rsidP="00DA20C8">
            <w:pPr>
              <w:spacing w:after="0" w:line="256" w:lineRule="auto"/>
              <w:rPr>
                <w:rFonts w:ascii="Times New Roman" w:hAnsi="Times New Roman" w:cs="Times New Roman"/>
                <w:lang w:eastAsia="ar-SA"/>
              </w:rPr>
            </w:pPr>
            <w:r>
              <w:rPr>
                <w:rFonts w:ascii="Times New Roman" w:hAnsi="Times New Roman" w:cs="Times New Roman"/>
                <w:lang w:eastAsia="ar-SA"/>
              </w:rPr>
              <w:lastRenderedPageBreak/>
              <w:t>6</w:t>
            </w:r>
            <w:r w:rsidR="005500D3" w:rsidRPr="00DA20C8">
              <w:rPr>
                <w:rFonts w:ascii="Times New Roman" w:hAnsi="Times New Roman" w:cs="Times New Roman"/>
                <w:lang w:eastAsia="ar-SA"/>
              </w:rPr>
              <w:t>. Домкрат.</w:t>
            </w:r>
          </w:p>
          <w:p w:rsidR="005500D3" w:rsidRPr="00DA20C8" w:rsidRDefault="00B3638B" w:rsidP="00DA20C8">
            <w:pPr>
              <w:spacing w:after="0" w:line="256" w:lineRule="auto"/>
              <w:rPr>
                <w:rFonts w:ascii="Times New Roman" w:hAnsi="Times New Roman" w:cs="Times New Roman"/>
                <w:lang w:eastAsia="ar-SA"/>
              </w:rPr>
            </w:pPr>
            <w:r>
              <w:rPr>
                <w:rFonts w:ascii="Times New Roman" w:hAnsi="Times New Roman" w:cs="Times New Roman"/>
                <w:lang w:eastAsia="ar-SA"/>
              </w:rPr>
              <w:t>7</w:t>
            </w:r>
            <w:r w:rsidR="005500D3" w:rsidRPr="00DA20C8">
              <w:rPr>
                <w:rFonts w:ascii="Times New Roman" w:hAnsi="Times New Roman" w:cs="Times New Roman"/>
                <w:lang w:eastAsia="ar-SA"/>
              </w:rPr>
              <w:t>. Комплект фильтров до первого ТО.</w:t>
            </w:r>
          </w:p>
        </w:tc>
        <w:tc>
          <w:tcPr>
            <w:tcW w:w="1666" w:type="dxa"/>
            <w:vMerge/>
            <w:tcBorders>
              <w:left w:val="single" w:sz="4" w:space="0" w:color="auto"/>
              <w:bottom w:val="single" w:sz="4" w:space="0" w:color="auto"/>
              <w:right w:val="single" w:sz="4" w:space="0" w:color="auto"/>
            </w:tcBorders>
            <w:vAlign w:val="center"/>
            <w:hideMark/>
          </w:tcPr>
          <w:p w:rsidR="005500D3" w:rsidRPr="00DA20C8" w:rsidRDefault="005500D3" w:rsidP="00DA20C8">
            <w:pPr>
              <w:spacing w:after="0"/>
              <w:rPr>
                <w:rFonts w:ascii="Times New Roman" w:hAnsi="Times New Roman" w:cs="Times New Roman"/>
                <w:lang w:eastAsia="en-US"/>
              </w:rPr>
            </w:pPr>
          </w:p>
        </w:tc>
      </w:tr>
    </w:tbl>
    <w:p w:rsidR="005500D3" w:rsidRPr="005500D3" w:rsidRDefault="005500D3" w:rsidP="005500D3">
      <w:pPr>
        <w:jc w:val="center"/>
        <w:rPr>
          <w:rFonts w:ascii="Times New Roman" w:eastAsiaTheme="minorHAnsi" w:hAnsi="Times New Roman" w:cs="Times New Roman"/>
          <w:color w:val="000000"/>
          <w:lang w:eastAsia="en-US"/>
        </w:rPr>
      </w:pPr>
    </w:p>
    <w:p w:rsidR="005500D3" w:rsidRPr="005500D3" w:rsidRDefault="005500D3" w:rsidP="00DA20C8">
      <w:pPr>
        <w:spacing w:after="0"/>
        <w:jc w:val="center"/>
        <w:rPr>
          <w:rFonts w:ascii="Times New Roman" w:hAnsi="Times New Roman" w:cs="Times New Roman"/>
          <w:b/>
          <w:color w:val="1A212D"/>
        </w:rPr>
      </w:pPr>
      <w:r w:rsidRPr="005500D3">
        <w:rPr>
          <w:rFonts w:ascii="Times New Roman" w:hAnsi="Times New Roman" w:cs="Times New Roman"/>
          <w:b/>
          <w:color w:val="1A212D"/>
        </w:rPr>
        <w:t>Характеристики цистерны.</w:t>
      </w:r>
    </w:p>
    <w:p w:rsidR="005500D3" w:rsidRPr="005500D3" w:rsidRDefault="005500D3" w:rsidP="00DA20C8">
      <w:pPr>
        <w:spacing w:after="0"/>
        <w:jc w:val="center"/>
        <w:rPr>
          <w:rFonts w:ascii="Times New Roman" w:hAnsi="Times New Roman" w:cs="Times New Roman"/>
          <w:b/>
          <w:color w:val="1A212D"/>
        </w:rPr>
      </w:pPr>
      <w:r w:rsidRPr="005500D3">
        <w:rPr>
          <w:rFonts w:ascii="Times New Roman" w:hAnsi="Times New Roman" w:cs="Times New Roman"/>
          <w:b/>
          <w:color w:val="1A212D"/>
        </w:rPr>
        <w:t>Предназначен для транспортирования, кратковременного хранения питьевой воды</w:t>
      </w:r>
    </w:p>
    <w:p w:rsidR="005500D3" w:rsidRPr="005500D3" w:rsidRDefault="005500D3" w:rsidP="00DA20C8">
      <w:pPr>
        <w:spacing w:after="0"/>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88"/>
        <w:gridCol w:w="2751"/>
        <w:gridCol w:w="6946"/>
      </w:tblGrid>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п/п</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Технические характеристики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Комплектация</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Назначение</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Для перевозки питьевой воды</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2</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xml:space="preserve">Объём, </w:t>
            </w:r>
            <w:proofErr w:type="spellStart"/>
            <w:r w:rsidRPr="005500D3">
              <w:rPr>
                <w:rFonts w:ascii="Times New Roman" w:hAnsi="Times New Roman" w:cs="Times New Roman"/>
                <w:lang w:eastAsia="en-US"/>
              </w:rPr>
              <w:t>куб.м</w:t>
            </w:r>
            <w:proofErr w:type="spellEnd"/>
            <w:r w:rsidRPr="005500D3">
              <w:rPr>
                <w:rFonts w:ascii="Times New Roman" w:hAnsi="Times New Roman" w:cs="Times New Roman"/>
                <w:lang w:eastAsia="en-US"/>
              </w:rPr>
              <w:t>.</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Не менее 4200</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3</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Металл</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Сталь коррозионностойкая(нержавеющая) пищевая.</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4</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Термоизоляция</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Есть</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5</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Количество отсеков</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Default="005500D3" w:rsidP="00B3638B">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xml:space="preserve">1 (один) с донным клапаном </w:t>
            </w:r>
            <w:r w:rsidR="00B3638B">
              <w:rPr>
                <w:rFonts w:ascii="Times New Roman" w:hAnsi="Times New Roman" w:cs="Times New Roman"/>
                <w:lang w:eastAsia="en-US"/>
              </w:rPr>
              <w:t>ДУ-50</w:t>
            </w:r>
          </w:p>
          <w:p w:rsidR="00B3638B" w:rsidRPr="005500D3" w:rsidRDefault="00B3638B" w:rsidP="00B3638B">
            <w:pPr>
              <w:spacing w:after="0" w:line="256" w:lineRule="auto"/>
              <w:jc w:val="center"/>
              <w:rPr>
                <w:rFonts w:ascii="Times New Roman" w:hAnsi="Times New Roman" w:cs="Times New Roman"/>
                <w:lang w:eastAsia="en-US"/>
              </w:rPr>
            </w:pPr>
            <w:r>
              <w:rPr>
                <w:rFonts w:ascii="Times New Roman" w:hAnsi="Times New Roman" w:cs="Times New Roman"/>
                <w:lang w:eastAsia="en-US"/>
              </w:rPr>
              <w:t>Обеспечивает отсечку продукта внутри цистерны</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6</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Насос</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B3638B" w:rsidP="00F83A52">
            <w:pPr>
              <w:spacing w:after="0" w:line="256" w:lineRule="auto"/>
              <w:jc w:val="center"/>
              <w:rPr>
                <w:rFonts w:ascii="Times New Roman" w:hAnsi="Times New Roman" w:cs="Times New Roman"/>
                <w:lang w:eastAsia="en-US"/>
              </w:rPr>
            </w:pPr>
            <w:r>
              <w:rPr>
                <w:rFonts w:ascii="Times New Roman" w:hAnsi="Times New Roman" w:cs="Times New Roman"/>
                <w:lang w:eastAsia="en-US"/>
              </w:rPr>
              <w:t xml:space="preserve">Насосная станция </w:t>
            </w:r>
            <w:r>
              <w:rPr>
                <w:rFonts w:ascii="Times New Roman" w:hAnsi="Times New Roman" w:cs="Times New Roman"/>
                <w:lang w:val="en-US" w:eastAsia="en-US"/>
              </w:rPr>
              <w:t>R</w:t>
            </w:r>
            <w:r w:rsidRPr="00B3638B">
              <w:rPr>
                <w:rFonts w:ascii="Times New Roman" w:hAnsi="Times New Roman" w:cs="Times New Roman"/>
                <w:lang w:eastAsia="en-US"/>
              </w:rPr>
              <w:t>-</w:t>
            </w:r>
            <w:r>
              <w:rPr>
                <w:rFonts w:ascii="Times New Roman" w:hAnsi="Times New Roman" w:cs="Times New Roman"/>
                <w:lang w:eastAsia="en-US"/>
              </w:rPr>
              <w:t xml:space="preserve">4000 функция самовсасывания, с блоком автономной работы производительностью 5,5 </w:t>
            </w:r>
            <w:proofErr w:type="spellStart"/>
            <w:r>
              <w:rPr>
                <w:rFonts w:ascii="Times New Roman" w:hAnsi="Times New Roman" w:cs="Times New Roman"/>
                <w:lang w:eastAsia="en-US"/>
              </w:rPr>
              <w:t>куб.м</w:t>
            </w:r>
            <w:proofErr w:type="spellEnd"/>
            <w:r>
              <w:rPr>
                <w:rFonts w:ascii="Times New Roman" w:hAnsi="Times New Roman" w:cs="Times New Roman"/>
                <w:lang w:eastAsia="en-US"/>
              </w:rPr>
              <w:t>./час, напор 25 м.</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7</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Цвет емкости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 xml:space="preserve">Белый </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8</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Надпись на емкости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ВОДА ПИТЬЕВАЯ</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9</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 огнетушитель ОП-6 в стальном пенале установленный на цистерне</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10</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Прочее</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Сертификат о калибровке</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11</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Люк обслуживания алюминиевый ДУ-500мм</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12</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Экологический короб</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13</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F83A52" w:rsidP="00DA20C8">
            <w:pPr>
              <w:spacing w:after="0" w:line="256" w:lineRule="auto"/>
              <w:jc w:val="center"/>
              <w:rPr>
                <w:rFonts w:ascii="Times New Roman" w:hAnsi="Times New Roman" w:cs="Times New Roman"/>
                <w:lang w:eastAsia="en-US"/>
              </w:rPr>
            </w:pPr>
            <w:r>
              <w:rPr>
                <w:rFonts w:ascii="Times New Roman" w:hAnsi="Times New Roman" w:cs="Times New Roman"/>
                <w:lang w:eastAsia="en-US"/>
              </w:rPr>
              <w:t>Подогрев узлов, закачка и выкачка, питание 220 Вт</w:t>
            </w:r>
            <w:r w:rsidR="005500D3" w:rsidRPr="005500D3">
              <w:rPr>
                <w:rFonts w:ascii="Times New Roman" w:hAnsi="Times New Roman" w:cs="Times New Roman"/>
                <w:lang w:eastAsia="en-US"/>
              </w:rPr>
              <w:t>.</w:t>
            </w:r>
          </w:p>
        </w:tc>
      </w:tr>
      <w:tr w:rsidR="005500D3" w:rsidRPr="005500D3" w:rsidTr="00F83A52">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14</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0D3" w:rsidRPr="005500D3" w:rsidRDefault="005500D3" w:rsidP="00DA20C8">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Оборудование цистерны</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3A52" w:rsidRDefault="005500D3" w:rsidP="00F83A52">
            <w:pPr>
              <w:spacing w:after="0" w:line="256" w:lineRule="auto"/>
              <w:jc w:val="center"/>
              <w:rPr>
                <w:rFonts w:ascii="Times New Roman" w:hAnsi="Times New Roman" w:cs="Times New Roman"/>
                <w:lang w:eastAsia="en-US"/>
              </w:rPr>
            </w:pPr>
            <w:r w:rsidRPr="005500D3">
              <w:rPr>
                <w:rFonts w:ascii="Times New Roman" w:hAnsi="Times New Roman" w:cs="Times New Roman"/>
                <w:lang w:eastAsia="en-US"/>
              </w:rPr>
              <w:t>Рукава напорно-всасывающие ДУ-6</w:t>
            </w:r>
            <w:r w:rsidR="00F83A52">
              <w:rPr>
                <w:rFonts w:ascii="Times New Roman" w:hAnsi="Times New Roman" w:cs="Times New Roman"/>
                <w:lang w:eastAsia="en-US"/>
              </w:rPr>
              <w:t>0</w:t>
            </w:r>
            <w:r w:rsidRPr="005500D3">
              <w:rPr>
                <w:rFonts w:ascii="Times New Roman" w:hAnsi="Times New Roman" w:cs="Times New Roman"/>
                <w:lang w:eastAsia="en-US"/>
              </w:rPr>
              <w:t xml:space="preserve"> с БРС </w:t>
            </w:r>
            <w:proofErr w:type="spellStart"/>
            <w:r w:rsidRPr="005500D3">
              <w:rPr>
                <w:rFonts w:ascii="Times New Roman" w:hAnsi="Times New Roman" w:cs="Times New Roman"/>
                <w:lang w:val="en-US" w:eastAsia="en-US"/>
              </w:rPr>
              <w:t>Camlok</w:t>
            </w:r>
            <w:proofErr w:type="spellEnd"/>
            <w:r w:rsidRPr="005500D3">
              <w:rPr>
                <w:rFonts w:ascii="Times New Roman" w:hAnsi="Times New Roman" w:cs="Times New Roman"/>
                <w:lang w:eastAsia="en-US"/>
              </w:rPr>
              <w:t xml:space="preserve"> -2 шт. </w:t>
            </w:r>
          </w:p>
          <w:p w:rsidR="005500D3" w:rsidRPr="005500D3" w:rsidRDefault="00F83A52" w:rsidP="00F83A52">
            <w:pPr>
              <w:spacing w:after="0" w:line="256" w:lineRule="auto"/>
              <w:jc w:val="center"/>
              <w:rPr>
                <w:rFonts w:ascii="Times New Roman" w:hAnsi="Times New Roman" w:cs="Times New Roman"/>
                <w:lang w:eastAsia="en-US"/>
              </w:rPr>
            </w:pPr>
            <w:r>
              <w:rPr>
                <w:rFonts w:ascii="Times New Roman" w:hAnsi="Times New Roman" w:cs="Times New Roman"/>
                <w:lang w:eastAsia="en-US"/>
              </w:rPr>
              <w:t>Пенал нержавеющий - 2 шт. длина 3 500 мм</w:t>
            </w:r>
            <w:r w:rsidR="005500D3" w:rsidRPr="005500D3">
              <w:rPr>
                <w:rFonts w:ascii="Times New Roman" w:hAnsi="Times New Roman" w:cs="Times New Roman"/>
                <w:lang w:eastAsia="en-US"/>
              </w:rPr>
              <w:t>.</w:t>
            </w:r>
          </w:p>
        </w:tc>
      </w:tr>
    </w:tbl>
    <w:p w:rsidR="005500D3" w:rsidRDefault="005500D3" w:rsidP="00DA20C8">
      <w:pPr>
        <w:spacing w:after="0"/>
        <w:rPr>
          <w:rFonts w:ascii="Times New Roman" w:hAnsi="Times New Roman" w:cs="Times New Roman"/>
          <w:lang w:eastAsia="en-US"/>
        </w:rPr>
      </w:pPr>
    </w:p>
    <w:p w:rsidR="005500D3" w:rsidRPr="005500D3" w:rsidRDefault="005500D3" w:rsidP="00DA20C8">
      <w:pPr>
        <w:suppressLineNumbers/>
        <w:spacing w:after="0"/>
        <w:contextualSpacing/>
        <w:jc w:val="both"/>
        <w:rPr>
          <w:rFonts w:ascii="Times New Roman" w:eastAsia="Calibri" w:hAnsi="Times New Roman" w:cs="Times New Roman"/>
          <w:b/>
          <w:lang w:eastAsia="en-US"/>
        </w:rPr>
      </w:pPr>
      <w:r w:rsidRPr="005500D3">
        <w:rPr>
          <w:rFonts w:ascii="Times New Roman" w:eastAsia="Calibri" w:hAnsi="Times New Roman" w:cs="Times New Roman"/>
          <w:b/>
          <w:lang w:eastAsia="en-US"/>
        </w:rPr>
        <w:t>Основные требования к поставляемому автотранспорту:</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1.1.</w:t>
      </w:r>
      <w:r w:rsidRPr="005500D3">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1.2.</w:t>
      </w:r>
      <w:r w:rsidRPr="005500D3">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1.3.</w:t>
      </w:r>
      <w:r w:rsidRPr="005500D3">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1.4.</w:t>
      </w:r>
      <w:r w:rsidRPr="005500D3">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1.5.</w:t>
      </w:r>
      <w:r w:rsidRPr="005500D3">
        <w:rPr>
          <w:rFonts w:ascii="Times New Roman" w:eastAsia="Calibri" w:hAnsi="Times New Roman" w:cs="Times New Roman"/>
          <w:lang w:eastAsia="en-US"/>
        </w:rPr>
        <w:tab/>
        <w:t xml:space="preserve">Год выпуска: не ранее 2018 года. </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1.6.</w:t>
      </w:r>
      <w:r w:rsidRPr="005500D3">
        <w:rPr>
          <w:rFonts w:ascii="Times New Roman" w:eastAsia="Calibri" w:hAnsi="Times New Roman" w:cs="Times New Roman"/>
          <w:lang w:eastAsia="en-US"/>
        </w:rPr>
        <w:tab/>
        <w:t>Гарантия не менее срока гарантии</w:t>
      </w:r>
      <w:r w:rsidR="00620B12">
        <w:rPr>
          <w:rFonts w:ascii="Times New Roman" w:eastAsia="Calibri" w:hAnsi="Times New Roman" w:cs="Times New Roman"/>
          <w:lang w:eastAsia="en-US"/>
        </w:rPr>
        <w:t>,</w:t>
      </w:r>
      <w:r w:rsidRPr="005500D3">
        <w:rPr>
          <w:rFonts w:ascii="Times New Roman" w:eastAsia="Calibri" w:hAnsi="Times New Roman" w:cs="Times New Roman"/>
          <w:lang w:eastAsia="en-US"/>
        </w:rPr>
        <w:t xml:space="preserve"> установленного заводом-изготовителем. </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1.7.</w:t>
      </w:r>
      <w:r w:rsidRPr="005500D3">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1.8.</w:t>
      </w:r>
      <w:r w:rsidRPr="005500D3">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5500D3" w:rsidRPr="005500D3" w:rsidRDefault="005500D3" w:rsidP="00DA20C8">
      <w:pPr>
        <w:suppressLineNumbers/>
        <w:spacing w:after="0"/>
        <w:contextualSpacing/>
        <w:jc w:val="both"/>
        <w:rPr>
          <w:rFonts w:ascii="Times New Roman" w:eastAsia="Calibri" w:hAnsi="Times New Roman" w:cs="Times New Roman"/>
          <w:lang w:eastAsia="en-US"/>
        </w:rPr>
      </w:pPr>
      <w:r w:rsidRPr="005500D3">
        <w:rPr>
          <w:rFonts w:ascii="Times New Roman" w:eastAsia="Calibri" w:hAnsi="Times New Roman" w:cs="Times New Roman"/>
          <w:lang w:eastAsia="en-US"/>
        </w:rPr>
        <w:t>1.9.</w:t>
      </w:r>
      <w:r w:rsidRPr="005500D3">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5500D3" w:rsidRPr="005500D3" w:rsidRDefault="005500D3" w:rsidP="00DA20C8">
      <w:pPr>
        <w:spacing w:after="0"/>
        <w:rPr>
          <w:rFonts w:ascii="Times New Roman" w:hAnsi="Times New Roman" w:cs="Times New Roman"/>
        </w:rPr>
      </w:pPr>
      <w:r w:rsidRPr="005500D3">
        <w:rPr>
          <w:rFonts w:ascii="Times New Roman" w:eastAsia="Calibri" w:hAnsi="Times New Roman" w:cs="Times New Roman"/>
          <w:lang w:eastAsia="en-US"/>
        </w:rPr>
        <w:t xml:space="preserve">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w:t>
      </w:r>
      <w:r w:rsidRPr="005500D3">
        <w:rPr>
          <w:rFonts w:ascii="Times New Roman" w:eastAsia="Calibri" w:hAnsi="Times New Roman" w:cs="Times New Roman"/>
          <w:lang w:eastAsia="en-US"/>
        </w:rPr>
        <w:lastRenderedPageBreak/>
        <w:t>движения должно подтверждаться наличием одобрения типа транспортного средства (ОТТС) или сертификата соответствия.</w:t>
      </w:r>
    </w:p>
    <w:p w:rsidR="005500D3" w:rsidRPr="005500D3" w:rsidRDefault="005500D3" w:rsidP="005500D3">
      <w:pPr>
        <w:autoSpaceDE w:val="0"/>
        <w:autoSpaceDN w:val="0"/>
        <w:adjustRightInd w:val="0"/>
        <w:spacing w:after="0"/>
        <w:jc w:val="center"/>
        <w:rPr>
          <w:rFonts w:ascii="Times New Roman" w:hAnsi="Times New Roman" w:cs="Times New Roman"/>
          <w:sz w:val="24"/>
          <w:szCs w:val="24"/>
        </w:rPr>
      </w:pPr>
    </w:p>
    <w:tbl>
      <w:tblPr>
        <w:tblW w:w="5026" w:type="pct"/>
        <w:tblLook w:val="04A0" w:firstRow="1" w:lastRow="0" w:firstColumn="1" w:lastColumn="0" w:noHBand="0" w:noVBand="1"/>
      </w:tblPr>
      <w:tblGrid>
        <w:gridCol w:w="5246"/>
        <w:gridCol w:w="5246"/>
      </w:tblGrid>
      <w:tr w:rsidR="005500D3" w:rsidRPr="005500D3" w:rsidTr="00B3638B">
        <w:tc>
          <w:tcPr>
            <w:tcW w:w="2500" w:type="pct"/>
          </w:tcPr>
          <w:p w:rsidR="005500D3" w:rsidRPr="005500D3" w:rsidRDefault="005500D3" w:rsidP="005500D3">
            <w:pPr>
              <w:autoSpaceDE w:val="0"/>
              <w:autoSpaceDN w:val="0"/>
              <w:adjustRightInd w:val="0"/>
              <w:spacing w:after="0" w:line="240" w:lineRule="auto"/>
              <w:ind w:left="459"/>
              <w:jc w:val="both"/>
              <w:rPr>
                <w:rFonts w:ascii="Times New Roman" w:hAnsi="Times New Roman" w:cs="Times New Roman"/>
                <w:b/>
                <w:sz w:val="23"/>
                <w:szCs w:val="23"/>
              </w:rPr>
            </w:pPr>
            <w:r w:rsidRPr="005500D3">
              <w:rPr>
                <w:rFonts w:ascii="Times New Roman" w:hAnsi="Times New Roman" w:cs="Times New Roman"/>
                <w:b/>
                <w:sz w:val="23"/>
                <w:szCs w:val="23"/>
              </w:rPr>
              <w:t>«Жертвователь»:</w:t>
            </w: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23"/>
                <w:szCs w:val="23"/>
              </w:rPr>
            </w:pPr>
            <w:r w:rsidRPr="005500D3">
              <w:rPr>
                <w:rFonts w:ascii="Times New Roman" w:hAnsi="Times New Roman" w:cs="Times New Roman"/>
                <w:b/>
                <w:sz w:val="23"/>
                <w:szCs w:val="23"/>
              </w:rPr>
              <w:t>Некоммерческая организация</w:t>
            </w: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23"/>
                <w:szCs w:val="23"/>
              </w:rPr>
            </w:pPr>
            <w:r w:rsidRPr="005500D3">
              <w:rPr>
                <w:rFonts w:ascii="Times New Roman" w:hAnsi="Times New Roman" w:cs="Times New Roman"/>
                <w:b/>
                <w:sz w:val="23"/>
                <w:szCs w:val="23"/>
              </w:rPr>
              <w:t>«Целевой фонд будущих поколений Республики Саха (Якутия)</w:t>
            </w:r>
          </w:p>
          <w:p w:rsidR="005500D3" w:rsidRPr="005500D3" w:rsidRDefault="005500D3" w:rsidP="005500D3">
            <w:pPr>
              <w:tabs>
                <w:tab w:val="left" w:pos="0"/>
              </w:tabs>
              <w:snapToGrid w:val="0"/>
              <w:spacing w:after="0" w:line="240" w:lineRule="auto"/>
              <w:ind w:left="459"/>
              <w:rPr>
                <w:rFonts w:ascii="Times New Roman" w:hAnsi="Times New Roman" w:cs="Times New Roman"/>
                <w:bCs/>
                <w:sz w:val="23"/>
                <w:szCs w:val="23"/>
              </w:rPr>
            </w:pPr>
            <w:r w:rsidRPr="005500D3">
              <w:rPr>
                <w:rFonts w:ascii="Times New Roman" w:hAnsi="Times New Roman" w:cs="Times New Roman"/>
                <w:bCs/>
                <w:sz w:val="23"/>
                <w:szCs w:val="23"/>
              </w:rPr>
              <w:t xml:space="preserve">Адрес: 677980, РС(Я), </w:t>
            </w:r>
            <w:proofErr w:type="spellStart"/>
            <w:r w:rsidRPr="005500D3">
              <w:rPr>
                <w:rFonts w:ascii="Times New Roman" w:hAnsi="Times New Roman" w:cs="Times New Roman"/>
                <w:bCs/>
                <w:sz w:val="23"/>
                <w:szCs w:val="23"/>
              </w:rPr>
              <w:t>г.Якутск</w:t>
            </w:r>
            <w:proofErr w:type="spellEnd"/>
            <w:r w:rsidRPr="005500D3">
              <w:rPr>
                <w:rFonts w:ascii="Times New Roman" w:hAnsi="Times New Roman" w:cs="Times New Roman"/>
                <w:bCs/>
                <w:sz w:val="23"/>
                <w:szCs w:val="23"/>
              </w:rPr>
              <w:t xml:space="preserve">, </w:t>
            </w:r>
            <w:proofErr w:type="spellStart"/>
            <w:r w:rsidRPr="005500D3">
              <w:rPr>
                <w:rFonts w:ascii="Times New Roman" w:hAnsi="Times New Roman" w:cs="Times New Roman"/>
                <w:bCs/>
                <w:sz w:val="23"/>
                <w:szCs w:val="23"/>
              </w:rPr>
              <w:t>ул.Аммосова</w:t>
            </w:r>
            <w:proofErr w:type="spellEnd"/>
            <w:r w:rsidRPr="005500D3">
              <w:rPr>
                <w:rFonts w:ascii="Times New Roman" w:hAnsi="Times New Roman" w:cs="Times New Roman"/>
                <w:bCs/>
                <w:sz w:val="23"/>
                <w:szCs w:val="23"/>
              </w:rPr>
              <w:t>, д.18</w:t>
            </w:r>
          </w:p>
          <w:p w:rsidR="005500D3" w:rsidRPr="005500D3" w:rsidRDefault="005500D3" w:rsidP="005500D3">
            <w:pPr>
              <w:tabs>
                <w:tab w:val="left" w:pos="0"/>
              </w:tabs>
              <w:snapToGrid w:val="0"/>
              <w:spacing w:after="0" w:line="240" w:lineRule="auto"/>
              <w:ind w:left="459"/>
              <w:rPr>
                <w:rFonts w:ascii="Times New Roman" w:hAnsi="Times New Roman" w:cs="Times New Roman"/>
                <w:sz w:val="23"/>
                <w:szCs w:val="23"/>
              </w:rPr>
            </w:pPr>
            <w:r w:rsidRPr="005500D3">
              <w:rPr>
                <w:rFonts w:ascii="Times New Roman" w:hAnsi="Times New Roman" w:cs="Times New Roman"/>
                <w:sz w:val="23"/>
                <w:szCs w:val="23"/>
              </w:rPr>
              <w:t>ИНН 1435002238/ КПП 143501001</w:t>
            </w:r>
          </w:p>
          <w:p w:rsidR="005500D3" w:rsidRPr="005500D3" w:rsidRDefault="005500D3" w:rsidP="005500D3">
            <w:pPr>
              <w:spacing w:after="0" w:line="240" w:lineRule="auto"/>
              <w:ind w:left="459"/>
              <w:jc w:val="both"/>
              <w:rPr>
                <w:rFonts w:ascii="Times New Roman" w:hAnsi="Times New Roman" w:cs="Times New Roman"/>
                <w:sz w:val="23"/>
                <w:szCs w:val="23"/>
              </w:rPr>
            </w:pPr>
            <w:r w:rsidRPr="005500D3">
              <w:rPr>
                <w:rFonts w:ascii="Times New Roman" w:hAnsi="Times New Roman" w:cs="Times New Roman"/>
                <w:sz w:val="23"/>
                <w:szCs w:val="23"/>
              </w:rPr>
              <w:t xml:space="preserve">ОГРН 1021401047018 </w:t>
            </w:r>
          </w:p>
          <w:p w:rsidR="005500D3" w:rsidRPr="005500D3" w:rsidRDefault="005500D3" w:rsidP="005500D3">
            <w:pPr>
              <w:spacing w:after="0" w:line="240" w:lineRule="auto"/>
              <w:ind w:left="459"/>
              <w:jc w:val="both"/>
              <w:rPr>
                <w:rFonts w:ascii="Times New Roman" w:hAnsi="Times New Roman" w:cs="Times New Roman"/>
                <w:sz w:val="23"/>
                <w:szCs w:val="23"/>
              </w:rPr>
            </w:pPr>
            <w:r w:rsidRPr="005500D3">
              <w:rPr>
                <w:rFonts w:ascii="Times New Roman" w:hAnsi="Times New Roman" w:cs="Times New Roman"/>
                <w:sz w:val="23"/>
                <w:szCs w:val="23"/>
              </w:rPr>
              <w:t>р/счет № 40703810300001701711</w:t>
            </w:r>
          </w:p>
          <w:p w:rsidR="005500D3" w:rsidRPr="005500D3" w:rsidRDefault="005500D3" w:rsidP="005500D3">
            <w:pPr>
              <w:spacing w:after="0" w:line="240" w:lineRule="auto"/>
              <w:ind w:left="459"/>
              <w:jc w:val="both"/>
              <w:rPr>
                <w:rFonts w:ascii="Times New Roman" w:hAnsi="Times New Roman" w:cs="Times New Roman"/>
                <w:sz w:val="23"/>
                <w:szCs w:val="23"/>
              </w:rPr>
            </w:pPr>
            <w:r w:rsidRPr="005500D3">
              <w:rPr>
                <w:rFonts w:ascii="Times New Roman" w:hAnsi="Times New Roman" w:cs="Times New Roman"/>
                <w:sz w:val="23"/>
                <w:szCs w:val="23"/>
              </w:rPr>
              <w:t xml:space="preserve">в АКБ «АЛМАЗЭРГИЭНБАНК» АО </w:t>
            </w:r>
            <w:proofErr w:type="spellStart"/>
            <w:r w:rsidRPr="005500D3">
              <w:rPr>
                <w:rFonts w:ascii="Times New Roman" w:hAnsi="Times New Roman" w:cs="Times New Roman"/>
                <w:sz w:val="23"/>
                <w:szCs w:val="23"/>
              </w:rPr>
              <w:t>г.Якутск</w:t>
            </w:r>
            <w:proofErr w:type="spellEnd"/>
          </w:p>
          <w:p w:rsidR="005500D3" w:rsidRPr="005500D3" w:rsidRDefault="005500D3" w:rsidP="005500D3">
            <w:pPr>
              <w:spacing w:after="0" w:line="240" w:lineRule="auto"/>
              <w:ind w:left="459"/>
              <w:jc w:val="both"/>
              <w:rPr>
                <w:rFonts w:ascii="Times New Roman" w:hAnsi="Times New Roman" w:cs="Times New Roman"/>
                <w:sz w:val="23"/>
                <w:szCs w:val="23"/>
              </w:rPr>
            </w:pPr>
            <w:r w:rsidRPr="005500D3">
              <w:rPr>
                <w:rFonts w:ascii="Times New Roman" w:hAnsi="Times New Roman" w:cs="Times New Roman"/>
                <w:sz w:val="23"/>
                <w:szCs w:val="23"/>
              </w:rPr>
              <w:t xml:space="preserve">БИК банка 049805770, </w:t>
            </w:r>
          </w:p>
          <w:p w:rsidR="005500D3" w:rsidRPr="005500D3" w:rsidRDefault="005500D3" w:rsidP="005500D3">
            <w:pPr>
              <w:spacing w:after="0" w:line="240" w:lineRule="auto"/>
              <w:ind w:left="459"/>
              <w:jc w:val="both"/>
              <w:rPr>
                <w:rFonts w:ascii="Times New Roman" w:hAnsi="Times New Roman" w:cs="Times New Roman"/>
                <w:sz w:val="23"/>
                <w:szCs w:val="23"/>
              </w:rPr>
            </w:pPr>
            <w:r w:rsidRPr="005500D3">
              <w:rPr>
                <w:rFonts w:ascii="Times New Roman" w:hAnsi="Times New Roman" w:cs="Times New Roman"/>
                <w:sz w:val="23"/>
                <w:szCs w:val="23"/>
              </w:rPr>
              <w:t>к/счет № 30101810300000000770</w:t>
            </w:r>
          </w:p>
          <w:p w:rsidR="005500D3" w:rsidRPr="005500D3" w:rsidRDefault="005500D3" w:rsidP="005500D3">
            <w:pPr>
              <w:spacing w:after="0" w:line="240" w:lineRule="auto"/>
              <w:ind w:left="459"/>
              <w:rPr>
                <w:rFonts w:ascii="Times New Roman" w:hAnsi="Times New Roman" w:cs="Times New Roman"/>
                <w:sz w:val="16"/>
                <w:szCs w:val="16"/>
              </w:rPr>
            </w:pP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18"/>
                <w:szCs w:val="18"/>
              </w:rPr>
            </w:pP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18"/>
                <w:szCs w:val="18"/>
              </w:rPr>
            </w:pP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23"/>
                <w:szCs w:val="23"/>
              </w:rPr>
            </w:pPr>
            <w:r w:rsidRPr="005500D3">
              <w:rPr>
                <w:rFonts w:ascii="Times New Roman" w:hAnsi="Times New Roman" w:cs="Times New Roman"/>
                <w:b/>
                <w:sz w:val="23"/>
                <w:szCs w:val="23"/>
              </w:rPr>
              <w:t>___________________ /_______________/</w:t>
            </w: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20"/>
                <w:szCs w:val="20"/>
              </w:rPr>
            </w:pPr>
            <w:r w:rsidRPr="005500D3">
              <w:rPr>
                <w:rFonts w:ascii="Times New Roman" w:hAnsi="Times New Roman" w:cs="Times New Roman"/>
                <w:b/>
                <w:sz w:val="20"/>
                <w:szCs w:val="20"/>
              </w:rPr>
              <w:t>М.П.</w:t>
            </w:r>
          </w:p>
        </w:tc>
        <w:tc>
          <w:tcPr>
            <w:tcW w:w="2500" w:type="pct"/>
          </w:tcPr>
          <w:p w:rsidR="005500D3" w:rsidRPr="005500D3" w:rsidRDefault="005500D3" w:rsidP="005500D3">
            <w:pPr>
              <w:spacing w:after="0" w:line="240" w:lineRule="auto"/>
              <w:jc w:val="both"/>
              <w:rPr>
                <w:rFonts w:ascii="Times New Roman" w:hAnsi="Times New Roman" w:cs="Times New Roman"/>
                <w:b/>
                <w:sz w:val="23"/>
                <w:szCs w:val="23"/>
              </w:rPr>
            </w:pPr>
            <w:r w:rsidRPr="005500D3">
              <w:rPr>
                <w:rFonts w:ascii="Times New Roman" w:hAnsi="Times New Roman" w:cs="Times New Roman"/>
                <w:b/>
                <w:sz w:val="23"/>
                <w:szCs w:val="23"/>
              </w:rPr>
              <w:t>«Получатель»:</w:t>
            </w: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Pr="005500D3" w:rsidRDefault="005500D3" w:rsidP="005500D3">
            <w:pPr>
              <w:tabs>
                <w:tab w:val="left" w:pos="0"/>
              </w:tabs>
              <w:spacing w:after="0" w:line="240" w:lineRule="auto"/>
              <w:rPr>
                <w:rFonts w:ascii="Times New Roman" w:hAnsi="Times New Roman" w:cs="Times New Roman"/>
                <w:b/>
                <w:sz w:val="20"/>
                <w:szCs w:val="20"/>
              </w:rPr>
            </w:pPr>
          </w:p>
          <w:p w:rsidR="005500D3" w:rsidRDefault="005500D3" w:rsidP="005500D3">
            <w:pPr>
              <w:tabs>
                <w:tab w:val="left" w:pos="0"/>
              </w:tabs>
              <w:spacing w:after="0" w:line="240" w:lineRule="auto"/>
              <w:rPr>
                <w:rFonts w:ascii="Times New Roman" w:hAnsi="Times New Roman" w:cs="Times New Roman"/>
                <w:b/>
                <w:sz w:val="20"/>
                <w:szCs w:val="20"/>
              </w:rPr>
            </w:pPr>
          </w:p>
          <w:p w:rsidR="00620B12" w:rsidRPr="005500D3" w:rsidRDefault="00620B12" w:rsidP="005500D3">
            <w:pPr>
              <w:tabs>
                <w:tab w:val="left" w:pos="0"/>
              </w:tabs>
              <w:spacing w:after="0" w:line="240" w:lineRule="auto"/>
              <w:rPr>
                <w:rFonts w:ascii="Times New Roman" w:hAnsi="Times New Roman" w:cs="Times New Roman"/>
                <w:b/>
                <w:sz w:val="20"/>
                <w:szCs w:val="20"/>
              </w:rPr>
            </w:pPr>
          </w:p>
          <w:p w:rsidR="005500D3" w:rsidRDefault="005500D3" w:rsidP="005500D3">
            <w:pPr>
              <w:tabs>
                <w:tab w:val="left" w:pos="0"/>
              </w:tabs>
              <w:spacing w:after="0" w:line="240" w:lineRule="auto"/>
              <w:rPr>
                <w:rFonts w:ascii="Times New Roman" w:hAnsi="Times New Roman" w:cs="Times New Roman"/>
                <w:b/>
                <w:sz w:val="20"/>
                <w:szCs w:val="20"/>
              </w:rPr>
            </w:pPr>
            <w:r w:rsidRPr="005500D3">
              <w:rPr>
                <w:rFonts w:ascii="Times New Roman" w:hAnsi="Times New Roman" w:cs="Times New Roman"/>
                <w:b/>
                <w:sz w:val="20"/>
                <w:szCs w:val="20"/>
              </w:rPr>
              <w:t>_________________________/_________________/</w:t>
            </w:r>
          </w:p>
          <w:p w:rsidR="00620B12" w:rsidRPr="005500D3" w:rsidRDefault="00620B12" w:rsidP="005500D3">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5500D3" w:rsidRPr="005500D3" w:rsidTr="00B3638B">
        <w:tc>
          <w:tcPr>
            <w:tcW w:w="2500" w:type="pct"/>
          </w:tcPr>
          <w:p w:rsidR="005500D3" w:rsidRPr="005500D3" w:rsidRDefault="005500D3" w:rsidP="005500D3">
            <w:pPr>
              <w:spacing w:after="0" w:line="240" w:lineRule="auto"/>
              <w:jc w:val="both"/>
              <w:rPr>
                <w:rFonts w:ascii="Times New Roman" w:hAnsi="Times New Roman" w:cs="Times New Roman"/>
                <w:b/>
                <w:sz w:val="16"/>
                <w:szCs w:val="16"/>
              </w:rPr>
            </w:pP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23"/>
                <w:szCs w:val="23"/>
              </w:rPr>
            </w:pPr>
            <w:r w:rsidRPr="005500D3">
              <w:rPr>
                <w:rFonts w:ascii="Times New Roman" w:hAnsi="Times New Roman" w:cs="Times New Roman"/>
                <w:b/>
                <w:sz w:val="23"/>
                <w:szCs w:val="23"/>
              </w:rPr>
              <w:t>«Поставщик»:</w:t>
            </w: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18"/>
                <w:szCs w:val="18"/>
              </w:rPr>
            </w:pP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18"/>
                <w:szCs w:val="18"/>
              </w:rPr>
            </w:pP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18"/>
                <w:szCs w:val="18"/>
              </w:rPr>
            </w:pP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23"/>
                <w:szCs w:val="23"/>
              </w:rPr>
            </w:pPr>
            <w:r w:rsidRPr="005500D3">
              <w:rPr>
                <w:rFonts w:ascii="Times New Roman" w:hAnsi="Times New Roman" w:cs="Times New Roman"/>
                <w:b/>
                <w:sz w:val="23"/>
                <w:szCs w:val="23"/>
              </w:rPr>
              <w:t>_____________________ /______________/</w:t>
            </w:r>
          </w:p>
          <w:p w:rsidR="005500D3" w:rsidRPr="005500D3" w:rsidRDefault="005500D3" w:rsidP="005500D3">
            <w:pPr>
              <w:autoSpaceDE w:val="0"/>
              <w:autoSpaceDN w:val="0"/>
              <w:adjustRightInd w:val="0"/>
              <w:spacing w:after="0" w:line="240" w:lineRule="auto"/>
              <w:ind w:left="459"/>
              <w:rPr>
                <w:rFonts w:ascii="Times New Roman" w:hAnsi="Times New Roman" w:cs="Times New Roman"/>
                <w:b/>
                <w:sz w:val="20"/>
                <w:szCs w:val="20"/>
              </w:rPr>
            </w:pPr>
            <w:r w:rsidRPr="005500D3">
              <w:rPr>
                <w:rFonts w:ascii="Times New Roman" w:hAnsi="Times New Roman" w:cs="Times New Roman"/>
                <w:b/>
                <w:sz w:val="20"/>
                <w:szCs w:val="20"/>
              </w:rPr>
              <w:t>М.П.</w:t>
            </w:r>
          </w:p>
        </w:tc>
        <w:tc>
          <w:tcPr>
            <w:tcW w:w="2500" w:type="pct"/>
          </w:tcPr>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p w:rsidR="005500D3" w:rsidRPr="005500D3" w:rsidRDefault="005500D3" w:rsidP="005500D3">
            <w:pPr>
              <w:autoSpaceDE w:val="0"/>
              <w:autoSpaceDN w:val="0"/>
              <w:adjustRightInd w:val="0"/>
              <w:spacing w:after="0" w:line="240" w:lineRule="auto"/>
              <w:jc w:val="center"/>
              <w:rPr>
                <w:rFonts w:ascii="Times New Roman" w:hAnsi="Times New Roman" w:cs="Times New Roman"/>
                <w:b/>
                <w:sz w:val="23"/>
                <w:szCs w:val="23"/>
              </w:rPr>
            </w:pPr>
          </w:p>
        </w:tc>
      </w:tr>
    </w:tbl>
    <w:p w:rsidR="005500D3" w:rsidRPr="005500D3" w:rsidRDefault="005500D3" w:rsidP="005500D3">
      <w:pPr>
        <w:spacing w:after="160" w:line="259" w:lineRule="auto"/>
        <w:rPr>
          <w:rFonts w:ascii="Times New Roman" w:hAnsi="Times New Roman" w:cs="Times New Roman"/>
          <w:sz w:val="24"/>
          <w:szCs w:val="24"/>
        </w:rPr>
      </w:pPr>
      <w:r w:rsidRPr="005500D3">
        <w:rPr>
          <w:rFonts w:ascii="Times New Roman" w:hAnsi="Times New Roman" w:cs="Times New Roman"/>
          <w:sz w:val="24"/>
          <w:szCs w:val="24"/>
        </w:rPr>
        <w:br w:type="page"/>
      </w:r>
    </w:p>
    <w:p w:rsidR="005500D3" w:rsidRPr="005500D3" w:rsidRDefault="005500D3" w:rsidP="005500D3">
      <w:pPr>
        <w:spacing w:after="0" w:line="240" w:lineRule="auto"/>
        <w:jc w:val="right"/>
        <w:rPr>
          <w:rFonts w:ascii="Times New Roman" w:hAnsi="Times New Roman" w:cs="Times New Roman"/>
          <w:sz w:val="24"/>
          <w:szCs w:val="24"/>
        </w:rPr>
      </w:pPr>
      <w:r w:rsidRPr="005500D3">
        <w:rPr>
          <w:rFonts w:ascii="Times New Roman" w:hAnsi="Times New Roman" w:cs="Times New Roman"/>
          <w:sz w:val="24"/>
          <w:szCs w:val="24"/>
        </w:rPr>
        <w:lastRenderedPageBreak/>
        <w:t>Приложение № 2</w:t>
      </w:r>
    </w:p>
    <w:p w:rsidR="005500D3" w:rsidRPr="005500D3" w:rsidRDefault="005500D3" w:rsidP="005500D3">
      <w:pPr>
        <w:spacing w:after="0" w:line="240" w:lineRule="auto"/>
        <w:jc w:val="right"/>
        <w:rPr>
          <w:rFonts w:ascii="Times New Roman" w:hAnsi="Times New Roman" w:cs="Times New Roman"/>
          <w:sz w:val="24"/>
          <w:szCs w:val="24"/>
        </w:rPr>
      </w:pPr>
      <w:r w:rsidRPr="005500D3">
        <w:rPr>
          <w:rFonts w:ascii="Times New Roman" w:hAnsi="Times New Roman" w:cs="Times New Roman"/>
          <w:sz w:val="24"/>
          <w:szCs w:val="24"/>
        </w:rPr>
        <w:t>к договору целевого финансирования (пожертвования)</w:t>
      </w:r>
    </w:p>
    <w:p w:rsidR="005500D3" w:rsidRPr="005500D3" w:rsidRDefault="005500D3" w:rsidP="005500D3">
      <w:pPr>
        <w:spacing w:after="0" w:line="240" w:lineRule="auto"/>
        <w:jc w:val="right"/>
        <w:rPr>
          <w:rFonts w:ascii="Times New Roman" w:hAnsi="Times New Roman" w:cs="Times New Roman"/>
          <w:sz w:val="24"/>
          <w:szCs w:val="24"/>
        </w:rPr>
      </w:pPr>
      <w:r w:rsidRPr="005500D3">
        <w:rPr>
          <w:rFonts w:ascii="Times New Roman" w:hAnsi="Times New Roman" w:cs="Times New Roman"/>
          <w:sz w:val="24"/>
          <w:szCs w:val="24"/>
        </w:rPr>
        <w:t>(</w:t>
      </w:r>
      <w:proofErr w:type="gramStart"/>
      <w:r w:rsidRPr="005500D3">
        <w:rPr>
          <w:rFonts w:ascii="Times New Roman" w:hAnsi="Times New Roman" w:cs="Times New Roman"/>
          <w:sz w:val="24"/>
          <w:szCs w:val="24"/>
        </w:rPr>
        <w:t>с</w:t>
      </w:r>
      <w:proofErr w:type="gramEnd"/>
      <w:r w:rsidRPr="005500D3">
        <w:rPr>
          <w:rFonts w:ascii="Times New Roman" w:hAnsi="Times New Roman" w:cs="Times New Roman"/>
          <w:sz w:val="24"/>
          <w:szCs w:val="24"/>
        </w:rPr>
        <w:t xml:space="preserve"> элементами договора поставки) №______ от «___»____________2019 г.</w:t>
      </w:r>
    </w:p>
    <w:p w:rsidR="005500D3" w:rsidRPr="005500D3" w:rsidRDefault="005500D3" w:rsidP="005500D3">
      <w:pPr>
        <w:spacing w:after="0" w:line="240" w:lineRule="auto"/>
        <w:jc w:val="center"/>
        <w:rPr>
          <w:rFonts w:ascii="Times New Roman" w:hAnsi="Times New Roman" w:cs="Times New Roman"/>
          <w:sz w:val="24"/>
          <w:szCs w:val="24"/>
        </w:rPr>
      </w:pPr>
    </w:p>
    <w:p w:rsidR="005500D3" w:rsidRPr="005500D3" w:rsidRDefault="005500D3" w:rsidP="005500D3">
      <w:pPr>
        <w:spacing w:after="0" w:line="240" w:lineRule="auto"/>
        <w:jc w:val="center"/>
        <w:rPr>
          <w:rFonts w:ascii="Times New Roman" w:hAnsi="Times New Roman" w:cs="Times New Roman"/>
          <w:b/>
          <w:sz w:val="24"/>
          <w:szCs w:val="24"/>
        </w:rPr>
      </w:pPr>
      <w:r w:rsidRPr="005500D3">
        <w:rPr>
          <w:rFonts w:ascii="Times New Roman" w:hAnsi="Times New Roman" w:cs="Times New Roman"/>
          <w:b/>
          <w:sz w:val="24"/>
          <w:szCs w:val="24"/>
        </w:rPr>
        <w:t>Акт приема-передачи</w:t>
      </w:r>
      <w:r w:rsidR="00620B12">
        <w:rPr>
          <w:rFonts w:ascii="Times New Roman" w:hAnsi="Times New Roman" w:cs="Times New Roman"/>
          <w:b/>
          <w:sz w:val="24"/>
          <w:szCs w:val="24"/>
        </w:rPr>
        <w:t xml:space="preserve"> (ФОРМА)</w:t>
      </w:r>
    </w:p>
    <w:p w:rsidR="005500D3" w:rsidRPr="005500D3" w:rsidRDefault="005500D3" w:rsidP="005500D3">
      <w:pPr>
        <w:spacing w:after="0" w:line="240" w:lineRule="auto"/>
        <w:jc w:val="center"/>
        <w:rPr>
          <w:rFonts w:ascii="Times New Roman" w:hAnsi="Times New Roman" w:cs="Times New Roman"/>
          <w:sz w:val="24"/>
          <w:szCs w:val="24"/>
        </w:rPr>
      </w:pPr>
    </w:p>
    <w:tbl>
      <w:tblPr>
        <w:tblStyle w:val="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500D3" w:rsidRPr="005500D3" w:rsidTr="00B20A81">
        <w:tc>
          <w:tcPr>
            <w:tcW w:w="5068" w:type="dxa"/>
            <w:vAlign w:val="center"/>
          </w:tcPr>
          <w:p w:rsidR="005500D3" w:rsidRPr="005500D3" w:rsidRDefault="005500D3" w:rsidP="005500D3">
            <w:pPr>
              <w:numPr>
                <w:ilvl w:val="0"/>
                <w:numId w:val="19"/>
              </w:numPr>
              <w:spacing w:after="0" w:line="240" w:lineRule="auto"/>
              <w:ind w:left="0" w:firstLine="0"/>
              <w:rPr>
                <w:rFonts w:ascii="Times New Roman" w:hAnsi="Times New Roman" w:cs="Times New Roman"/>
              </w:rPr>
            </w:pPr>
            <w:r w:rsidRPr="005500D3">
              <w:rPr>
                <w:rFonts w:ascii="Times New Roman" w:hAnsi="Times New Roman" w:cs="Times New Roman"/>
              </w:rPr>
              <w:t>г. Якутск</w:t>
            </w:r>
          </w:p>
        </w:tc>
        <w:tc>
          <w:tcPr>
            <w:tcW w:w="5069" w:type="dxa"/>
            <w:vAlign w:val="center"/>
          </w:tcPr>
          <w:p w:rsidR="005500D3" w:rsidRPr="005500D3" w:rsidRDefault="005500D3" w:rsidP="005500D3">
            <w:pPr>
              <w:numPr>
                <w:ilvl w:val="0"/>
                <w:numId w:val="19"/>
              </w:numPr>
              <w:spacing w:after="0" w:line="240" w:lineRule="auto"/>
              <w:ind w:left="0" w:firstLine="0"/>
              <w:jc w:val="right"/>
              <w:rPr>
                <w:rFonts w:ascii="Times New Roman" w:hAnsi="Times New Roman" w:cs="Times New Roman"/>
              </w:rPr>
            </w:pPr>
            <w:r w:rsidRPr="005500D3">
              <w:rPr>
                <w:rFonts w:ascii="Times New Roman" w:hAnsi="Times New Roman" w:cs="Times New Roman"/>
              </w:rPr>
              <w:t>«____» ______________ 2019 г.</w:t>
            </w:r>
          </w:p>
        </w:tc>
      </w:tr>
    </w:tbl>
    <w:p w:rsidR="005500D3" w:rsidRPr="005500D3" w:rsidRDefault="005500D3" w:rsidP="005500D3">
      <w:pPr>
        <w:spacing w:after="0" w:line="240" w:lineRule="auto"/>
        <w:jc w:val="center"/>
        <w:rPr>
          <w:rFonts w:ascii="Times New Roman" w:hAnsi="Times New Roman" w:cs="Times New Roman"/>
          <w:sz w:val="24"/>
          <w:szCs w:val="24"/>
        </w:rPr>
      </w:pPr>
    </w:p>
    <w:p w:rsidR="005500D3" w:rsidRPr="005500D3" w:rsidRDefault="005500D3" w:rsidP="00DA20C8">
      <w:pPr>
        <w:spacing w:after="0" w:line="240" w:lineRule="auto"/>
        <w:ind w:firstLine="708"/>
        <w:jc w:val="both"/>
        <w:rPr>
          <w:rFonts w:ascii="Times New Roman" w:hAnsi="Times New Roman" w:cs="Times New Roman"/>
          <w:sz w:val="24"/>
          <w:szCs w:val="24"/>
        </w:rPr>
      </w:pPr>
      <w:r w:rsidRPr="005500D3">
        <w:rPr>
          <w:rFonts w:ascii="Times New Roman" w:hAnsi="Times New Roman" w:cs="Times New Roman"/>
          <w:b/>
          <w:sz w:val="24"/>
          <w:szCs w:val="24"/>
        </w:rPr>
        <w:t>______________________________________________________,</w:t>
      </w:r>
      <w:r w:rsidRPr="005500D3">
        <w:rPr>
          <w:rFonts w:ascii="Times New Roman" w:hAnsi="Times New Roman" w:cs="Times New Roman"/>
          <w:sz w:val="24"/>
          <w:szCs w:val="24"/>
        </w:rPr>
        <w:t xml:space="preserve"> именуемая в дальнейшем </w:t>
      </w:r>
      <w:r w:rsidRPr="005500D3">
        <w:rPr>
          <w:rFonts w:ascii="Times New Roman" w:hAnsi="Times New Roman" w:cs="Times New Roman"/>
          <w:b/>
          <w:sz w:val="24"/>
          <w:szCs w:val="24"/>
        </w:rPr>
        <w:t>«Получатель»,</w:t>
      </w:r>
      <w:r w:rsidRPr="005500D3">
        <w:rPr>
          <w:rFonts w:ascii="Times New Roman" w:hAnsi="Times New Roman" w:cs="Times New Roman"/>
          <w:sz w:val="24"/>
          <w:szCs w:val="24"/>
        </w:rPr>
        <w:t xml:space="preserve"> в лице </w:t>
      </w:r>
      <w:r w:rsidRPr="005500D3">
        <w:rPr>
          <w:rFonts w:ascii="Times New Roman" w:hAnsi="Times New Roman" w:cs="Times New Roman"/>
          <w:b/>
          <w:sz w:val="24"/>
          <w:szCs w:val="24"/>
        </w:rPr>
        <w:t>___________________________________,</w:t>
      </w:r>
      <w:r w:rsidRPr="005500D3">
        <w:rPr>
          <w:rFonts w:ascii="Times New Roman" w:hAnsi="Times New Roman" w:cs="Times New Roman"/>
          <w:sz w:val="24"/>
          <w:szCs w:val="24"/>
        </w:rPr>
        <w:t xml:space="preserve"> действующего на основании</w:t>
      </w:r>
      <w:r w:rsidRPr="005500D3">
        <w:rPr>
          <w:rFonts w:ascii="Times New Roman" w:hAnsi="Times New Roman" w:cs="Times New Roman"/>
          <w:b/>
          <w:sz w:val="24"/>
          <w:szCs w:val="24"/>
        </w:rPr>
        <w:t xml:space="preserve"> _____________</w:t>
      </w:r>
      <w:r w:rsidRPr="005500D3">
        <w:rPr>
          <w:rFonts w:ascii="Times New Roman" w:hAnsi="Times New Roman" w:cs="Times New Roman"/>
          <w:sz w:val="24"/>
          <w:szCs w:val="24"/>
        </w:rPr>
        <w:t>, с одной стороны,</w:t>
      </w:r>
    </w:p>
    <w:p w:rsidR="005500D3" w:rsidRPr="005500D3" w:rsidRDefault="005500D3" w:rsidP="00DA20C8">
      <w:pPr>
        <w:spacing w:after="0" w:line="240" w:lineRule="auto"/>
        <w:ind w:firstLine="708"/>
        <w:jc w:val="both"/>
        <w:rPr>
          <w:rFonts w:ascii="Times New Roman" w:hAnsi="Times New Roman" w:cs="Times New Roman"/>
          <w:sz w:val="24"/>
          <w:szCs w:val="24"/>
        </w:rPr>
      </w:pPr>
      <w:r w:rsidRPr="005500D3">
        <w:rPr>
          <w:rFonts w:ascii="Times New Roman" w:hAnsi="Times New Roman" w:cs="Times New Roman"/>
          <w:sz w:val="24"/>
          <w:szCs w:val="24"/>
        </w:rPr>
        <w:t xml:space="preserve">и </w:t>
      </w:r>
      <w:r w:rsidRPr="005500D3">
        <w:rPr>
          <w:rFonts w:ascii="Times New Roman" w:hAnsi="Times New Roman" w:cs="Times New Roman"/>
          <w:b/>
          <w:sz w:val="24"/>
          <w:szCs w:val="24"/>
        </w:rPr>
        <w:t>________________________________________________________</w:t>
      </w:r>
      <w:r w:rsidRPr="005500D3">
        <w:rPr>
          <w:rFonts w:ascii="Times New Roman" w:hAnsi="Times New Roman" w:cs="Times New Roman"/>
          <w:sz w:val="24"/>
          <w:szCs w:val="24"/>
        </w:rPr>
        <w:t>, именуем___ в дальнейшем «</w:t>
      </w:r>
      <w:r w:rsidRPr="005500D3">
        <w:rPr>
          <w:rFonts w:ascii="Times New Roman" w:hAnsi="Times New Roman" w:cs="Times New Roman"/>
          <w:b/>
          <w:sz w:val="24"/>
          <w:szCs w:val="24"/>
        </w:rPr>
        <w:t>Поставщик</w:t>
      </w:r>
      <w:r w:rsidRPr="005500D3">
        <w:rPr>
          <w:rFonts w:ascii="Times New Roman" w:hAnsi="Times New Roman" w:cs="Times New Roman"/>
          <w:sz w:val="24"/>
          <w:szCs w:val="24"/>
        </w:rPr>
        <w:t xml:space="preserve">», в лице </w:t>
      </w:r>
      <w:r w:rsidRPr="005500D3">
        <w:rPr>
          <w:rFonts w:ascii="Times New Roman" w:hAnsi="Times New Roman" w:cs="Times New Roman"/>
          <w:b/>
          <w:sz w:val="24"/>
          <w:szCs w:val="24"/>
        </w:rPr>
        <w:t>_______________________________________</w:t>
      </w:r>
      <w:r w:rsidRPr="005500D3">
        <w:rPr>
          <w:rFonts w:ascii="Times New Roman" w:hAnsi="Times New Roman" w:cs="Times New Roman"/>
          <w:sz w:val="24"/>
          <w:szCs w:val="24"/>
        </w:rPr>
        <w:t xml:space="preserve">, </w:t>
      </w:r>
      <w:proofErr w:type="spellStart"/>
      <w:r w:rsidRPr="005500D3">
        <w:rPr>
          <w:rFonts w:ascii="Times New Roman" w:hAnsi="Times New Roman" w:cs="Times New Roman"/>
          <w:sz w:val="24"/>
          <w:szCs w:val="24"/>
        </w:rPr>
        <w:t>действующе</w:t>
      </w:r>
      <w:proofErr w:type="spellEnd"/>
      <w:r w:rsidRPr="005500D3">
        <w:rPr>
          <w:rFonts w:ascii="Times New Roman" w:hAnsi="Times New Roman" w:cs="Times New Roman"/>
          <w:sz w:val="24"/>
          <w:szCs w:val="24"/>
        </w:rPr>
        <w:t>___ на основании _____________________, с другой стороны, а в дальнейшем вместе именуемые «</w:t>
      </w:r>
      <w:r w:rsidRPr="005500D3">
        <w:rPr>
          <w:rFonts w:ascii="Times New Roman" w:hAnsi="Times New Roman" w:cs="Times New Roman"/>
          <w:b/>
          <w:sz w:val="24"/>
          <w:szCs w:val="24"/>
        </w:rPr>
        <w:t>Стороны»</w:t>
      </w:r>
      <w:r w:rsidRPr="005500D3">
        <w:rPr>
          <w:rFonts w:ascii="Times New Roman" w:hAnsi="Times New Roman" w:cs="Times New Roman"/>
          <w:sz w:val="24"/>
          <w:szCs w:val="24"/>
        </w:rPr>
        <w:t>, составили настоящий Акт о нижеследующем:</w:t>
      </w:r>
    </w:p>
    <w:p w:rsidR="005500D3" w:rsidRPr="005500D3" w:rsidRDefault="005500D3" w:rsidP="00DA20C8">
      <w:pPr>
        <w:spacing w:after="0" w:line="240" w:lineRule="auto"/>
        <w:ind w:firstLine="708"/>
        <w:jc w:val="center"/>
        <w:rPr>
          <w:rFonts w:ascii="Times New Roman" w:hAnsi="Times New Roman" w:cs="Times New Roman"/>
          <w:sz w:val="24"/>
          <w:szCs w:val="24"/>
        </w:rPr>
      </w:pPr>
    </w:p>
    <w:p w:rsidR="005500D3" w:rsidRPr="005500D3" w:rsidRDefault="005500D3" w:rsidP="00DA20C8">
      <w:pPr>
        <w:numPr>
          <w:ilvl w:val="0"/>
          <w:numId w:val="11"/>
        </w:numPr>
        <w:autoSpaceDE w:val="0"/>
        <w:autoSpaceDN w:val="0"/>
        <w:adjustRightInd w:val="0"/>
        <w:spacing w:after="0" w:line="240" w:lineRule="auto"/>
        <w:ind w:left="0" w:firstLine="708"/>
        <w:jc w:val="both"/>
        <w:rPr>
          <w:rFonts w:ascii="Times New Roman" w:hAnsi="Times New Roman" w:cs="Times New Roman"/>
          <w:sz w:val="24"/>
          <w:szCs w:val="24"/>
        </w:rPr>
      </w:pPr>
      <w:r w:rsidRPr="005500D3">
        <w:rPr>
          <w:rFonts w:ascii="Times New Roman" w:hAnsi="Times New Roman" w:cs="Times New Roman"/>
          <w:sz w:val="24"/>
          <w:szCs w:val="24"/>
        </w:rPr>
        <w:t>В соответствии с настоящим Актом Поставщик передает, а Покупатель принимает</w:t>
      </w:r>
      <w:r w:rsidR="009A0249">
        <w:rPr>
          <w:rFonts w:ascii="Times New Roman" w:hAnsi="Times New Roman" w:cs="Times New Roman"/>
          <w:sz w:val="24"/>
          <w:szCs w:val="24"/>
        </w:rPr>
        <w:t xml:space="preserve"> </w:t>
      </w:r>
      <w:r w:rsidR="00620B12">
        <w:rPr>
          <w:rFonts w:ascii="Times New Roman" w:hAnsi="Times New Roman" w:cs="Times New Roman"/>
          <w:sz w:val="24"/>
          <w:szCs w:val="24"/>
        </w:rPr>
        <w:t>Автомобиль</w:t>
      </w:r>
      <w:r w:rsidRPr="005500D3">
        <w:rPr>
          <w:rFonts w:ascii="Times New Roman" w:hAnsi="Times New Roman" w:cs="Times New Roman"/>
          <w:sz w:val="24"/>
          <w:szCs w:val="24"/>
        </w:rPr>
        <w:t xml:space="preserve"> </w:t>
      </w:r>
      <w:r w:rsidR="00F83A52">
        <w:rPr>
          <w:rFonts w:ascii="Times New Roman" w:hAnsi="Times New Roman" w:cs="Times New Roman"/>
          <w:sz w:val="24"/>
          <w:szCs w:val="24"/>
        </w:rPr>
        <w:t>в следующей комплектации</w:t>
      </w:r>
      <w:r w:rsidRPr="005500D3">
        <w:rPr>
          <w:rFonts w:ascii="Times New Roman" w:hAnsi="Times New Roman" w:cs="Times New Roman"/>
          <w:sz w:val="24"/>
          <w:szCs w:val="24"/>
        </w:rPr>
        <w:t>:</w:t>
      </w:r>
    </w:p>
    <w:p w:rsidR="005500D3" w:rsidRPr="005500D3" w:rsidRDefault="005500D3" w:rsidP="005500D3">
      <w:pPr>
        <w:tabs>
          <w:tab w:val="num" w:pos="851"/>
        </w:tabs>
        <w:autoSpaceDE w:val="0"/>
        <w:autoSpaceDN w:val="0"/>
        <w:adjustRightInd w:val="0"/>
        <w:spacing w:after="0" w:line="240" w:lineRule="auto"/>
        <w:jc w:val="center"/>
        <w:rPr>
          <w:rFonts w:ascii="Times New Roman" w:hAnsi="Times New Roman" w:cs="Times New Roman"/>
          <w:sz w:val="24"/>
          <w:szCs w:val="24"/>
        </w:rPr>
      </w:pPr>
    </w:p>
    <w:tbl>
      <w:tblPr>
        <w:tblStyle w:val="312"/>
        <w:tblW w:w="5000" w:type="pct"/>
        <w:tblLook w:val="04A0" w:firstRow="1" w:lastRow="0" w:firstColumn="1" w:lastColumn="0" w:noHBand="0" w:noVBand="1"/>
      </w:tblPr>
      <w:tblGrid>
        <w:gridCol w:w="660"/>
        <w:gridCol w:w="4086"/>
        <w:gridCol w:w="1381"/>
        <w:gridCol w:w="809"/>
        <w:gridCol w:w="1746"/>
        <w:gridCol w:w="1746"/>
      </w:tblGrid>
      <w:tr w:rsidR="005500D3" w:rsidRPr="005500D3" w:rsidTr="00B20A81">
        <w:tc>
          <w:tcPr>
            <w:tcW w:w="31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b/>
                <w:sz w:val="24"/>
                <w:szCs w:val="24"/>
              </w:rPr>
            </w:pPr>
            <w:r w:rsidRPr="005500D3">
              <w:rPr>
                <w:rFonts w:ascii="Times New Roman" w:hAnsi="Times New Roman" w:cs="Times New Roman"/>
                <w:b/>
                <w:sz w:val="24"/>
                <w:szCs w:val="24"/>
              </w:rPr>
              <w:t>№</w:t>
            </w:r>
          </w:p>
        </w:tc>
        <w:tc>
          <w:tcPr>
            <w:tcW w:w="1959" w:type="pct"/>
            <w:vAlign w:val="center"/>
          </w:tcPr>
          <w:p w:rsidR="005500D3" w:rsidRDefault="00620B12" w:rsidP="00DA20C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Автоцистерна для пищевых жидкостей на базе ГАЗ 3309</w:t>
            </w:r>
          </w:p>
          <w:p w:rsidR="00620B12" w:rsidRPr="005500D3" w:rsidRDefault="00620B12" w:rsidP="00DA20C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(или эквивалент)</w:t>
            </w:r>
          </w:p>
        </w:tc>
        <w:tc>
          <w:tcPr>
            <w:tcW w:w="662" w:type="pct"/>
            <w:vAlign w:val="center"/>
          </w:tcPr>
          <w:p w:rsidR="005500D3" w:rsidRPr="005500D3" w:rsidRDefault="00DA20C8" w:rsidP="00DA20C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Кол-в</w:t>
            </w:r>
            <w:r w:rsidR="005500D3" w:rsidRPr="005500D3">
              <w:rPr>
                <w:rFonts w:ascii="Times New Roman" w:hAnsi="Times New Roman" w:cs="Times New Roman"/>
                <w:b/>
                <w:sz w:val="24"/>
                <w:szCs w:val="24"/>
              </w:rPr>
              <w:t>о</w:t>
            </w:r>
          </w:p>
        </w:tc>
        <w:tc>
          <w:tcPr>
            <w:tcW w:w="388"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b/>
                <w:sz w:val="24"/>
                <w:szCs w:val="24"/>
              </w:rPr>
            </w:pPr>
            <w:r w:rsidRPr="005500D3">
              <w:rPr>
                <w:rFonts w:ascii="Times New Roman" w:hAnsi="Times New Roman" w:cs="Times New Roman"/>
                <w:b/>
                <w:sz w:val="24"/>
                <w:szCs w:val="24"/>
              </w:rPr>
              <w:t>Ед.</w:t>
            </w: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b/>
                <w:sz w:val="24"/>
                <w:szCs w:val="24"/>
              </w:rPr>
            </w:pPr>
            <w:r w:rsidRPr="005500D3">
              <w:rPr>
                <w:rFonts w:ascii="Times New Roman" w:hAnsi="Times New Roman" w:cs="Times New Roman"/>
                <w:b/>
                <w:sz w:val="24"/>
                <w:szCs w:val="24"/>
              </w:rPr>
              <w:t>Цена, руб.</w:t>
            </w: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b/>
                <w:sz w:val="24"/>
                <w:szCs w:val="24"/>
              </w:rPr>
            </w:pPr>
            <w:r w:rsidRPr="005500D3">
              <w:rPr>
                <w:rFonts w:ascii="Times New Roman" w:hAnsi="Times New Roman" w:cs="Times New Roman"/>
                <w:b/>
                <w:sz w:val="24"/>
                <w:szCs w:val="24"/>
              </w:rPr>
              <w:t>Сумма, руб.</w:t>
            </w:r>
          </w:p>
        </w:tc>
      </w:tr>
      <w:tr w:rsidR="005500D3" w:rsidRPr="005500D3" w:rsidTr="00B20A81">
        <w:tc>
          <w:tcPr>
            <w:tcW w:w="31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r w:rsidRPr="005500D3">
              <w:rPr>
                <w:rFonts w:ascii="Times New Roman" w:hAnsi="Times New Roman" w:cs="Times New Roman"/>
                <w:sz w:val="24"/>
                <w:szCs w:val="24"/>
              </w:rPr>
              <w:t>1.</w:t>
            </w:r>
          </w:p>
        </w:tc>
        <w:tc>
          <w:tcPr>
            <w:tcW w:w="1959"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c>
          <w:tcPr>
            <w:tcW w:w="662" w:type="pct"/>
            <w:vAlign w:val="center"/>
          </w:tcPr>
          <w:p w:rsidR="005500D3" w:rsidRPr="005500D3" w:rsidRDefault="005500D3" w:rsidP="00DA20C8">
            <w:pPr>
              <w:spacing w:after="0" w:line="240" w:lineRule="auto"/>
              <w:rPr>
                <w:rFonts w:ascii="Times New Roman" w:hAnsi="Times New Roman" w:cs="Times New Roman"/>
                <w:sz w:val="24"/>
                <w:szCs w:val="24"/>
              </w:rPr>
            </w:pPr>
          </w:p>
        </w:tc>
        <w:tc>
          <w:tcPr>
            <w:tcW w:w="388" w:type="pct"/>
            <w:vAlign w:val="center"/>
          </w:tcPr>
          <w:p w:rsidR="005500D3" w:rsidRPr="005500D3" w:rsidRDefault="005500D3" w:rsidP="00DA20C8">
            <w:pPr>
              <w:spacing w:after="0" w:line="240" w:lineRule="auto"/>
              <w:rPr>
                <w:rFonts w:ascii="Times New Roman" w:hAnsi="Times New Roman" w:cs="Times New Roman"/>
                <w:sz w:val="24"/>
                <w:szCs w:val="24"/>
              </w:rPr>
            </w:pP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r>
      <w:tr w:rsidR="005500D3" w:rsidRPr="005500D3" w:rsidTr="00B20A81">
        <w:tc>
          <w:tcPr>
            <w:tcW w:w="31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r w:rsidRPr="005500D3">
              <w:rPr>
                <w:rFonts w:ascii="Times New Roman" w:hAnsi="Times New Roman" w:cs="Times New Roman"/>
                <w:sz w:val="24"/>
                <w:szCs w:val="24"/>
              </w:rPr>
              <w:t>2.</w:t>
            </w:r>
          </w:p>
        </w:tc>
        <w:tc>
          <w:tcPr>
            <w:tcW w:w="1959"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c>
          <w:tcPr>
            <w:tcW w:w="662" w:type="pct"/>
            <w:vAlign w:val="center"/>
          </w:tcPr>
          <w:p w:rsidR="005500D3" w:rsidRPr="005500D3" w:rsidRDefault="005500D3" w:rsidP="00DA20C8">
            <w:pPr>
              <w:spacing w:after="0" w:line="240" w:lineRule="auto"/>
              <w:rPr>
                <w:rFonts w:ascii="Times New Roman" w:hAnsi="Times New Roman" w:cs="Times New Roman"/>
                <w:sz w:val="24"/>
                <w:szCs w:val="24"/>
              </w:rPr>
            </w:pPr>
          </w:p>
        </w:tc>
        <w:tc>
          <w:tcPr>
            <w:tcW w:w="388" w:type="pct"/>
            <w:vAlign w:val="center"/>
          </w:tcPr>
          <w:p w:rsidR="005500D3" w:rsidRPr="005500D3" w:rsidRDefault="005500D3" w:rsidP="00DA20C8">
            <w:pPr>
              <w:spacing w:after="0" w:line="240" w:lineRule="auto"/>
              <w:rPr>
                <w:rFonts w:ascii="Times New Roman" w:hAnsi="Times New Roman" w:cs="Times New Roman"/>
                <w:sz w:val="24"/>
                <w:szCs w:val="24"/>
              </w:rPr>
            </w:pP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r>
      <w:tr w:rsidR="005500D3" w:rsidRPr="005500D3" w:rsidTr="00B20A81">
        <w:tc>
          <w:tcPr>
            <w:tcW w:w="31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r w:rsidRPr="005500D3">
              <w:rPr>
                <w:rFonts w:ascii="Times New Roman" w:hAnsi="Times New Roman" w:cs="Times New Roman"/>
                <w:sz w:val="24"/>
                <w:szCs w:val="24"/>
              </w:rPr>
              <w:t>3.</w:t>
            </w:r>
          </w:p>
        </w:tc>
        <w:tc>
          <w:tcPr>
            <w:tcW w:w="1959"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c>
          <w:tcPr>
            <w:tcW w:w="662" w:type="pct"/>
            <w:vAlign w:val="center"/>
          </w:tcPr>
          <w:p w:rsidR="005500D3" w:rsidRPr="005500D3" w:rsidRDefault="005500D3" w:rsidP="00DA20C8">
            <w:pPr>
              <w:spacing w:after="0" w:line="240" w:lineRule="auto"/>
              <w:rPr>
                <w:rFonts w:ascii="Times New Roman" w:hAnsi="Times New Roman" w:cs="Times New Roman"/>
                <w:sz w:val="24"/>
                <w:szCs w:val="24"/>
              </w:rPr>
            </w:pPr>
          </w:p>
        </w:tc>
        <w:tc>
          <w:tcPr>
            <w:tcW w:w="388" w:type="pct"/>
            <w:vAlign w:val="center"/>
          </w:tcPr>
          <w:p w:rsidR="005500D3" w:rsidRPr="005500D3" w:rsidRDefault="005500D3" w:rsidP="00DA20C8">
            <w:pPr>
              <w:spacing w:after="0" w:line="240" w:lineRule="auto"/>
              <w:rPr>
                <w:rFonts w:ascii="Times New Roman" w:hAnsi="Times New Roman" w:cs="Times New Roman"/>
                <w:sz w:val="24"/>
                <w:szCs w:val="24"/>
              </w:rPr>
            </w:pP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r>
      <w:tr w:rsidR="005500D3" w:rsidRPr="005500D3" w:rsidTr="00B20A81">
        <w:tc>
          <w:tcPr>
            <w:tcW w:w="4163" w:type="pct"/>
            <w:gridSpan w:val="5"/>
            <w:vAlign w:val="center"/>
          </w:tcPr>
          <w:p w:rsidR="005500D3" w:rsidRPr="005500D3" w:rsidRDefault="005500D3" w:rsidP="00DA20C8">
            <w:pPr>
              <w:autoSpaceDE w:val="0"/>
              <w:autoSpaceDN w:val="0"/>
              <w:adjustRightInd w:val="0"/>
              <w:spacing w:after="0" w:line="240" w:lineRule="auto"/>
              <w:jc w:val="center"/>
              <w:rPr>
                <w:rFonts w:ascii="Times New Roman" w:hAnsi="Times New Roman" w:cs="Times New Roman"/>
                <w:sz w:val="24"/>
                <w:szCs w:val="24"/>
              </w:rPr>
            </w:pPr>
            <w:r w:rsidRPr="005500D3">
              <w:rPr>
                <w:rFonts w:ascii="Times New Roman" w:hAnsi="Times New Roman" w:cs="Times New Roman"/>
                <w:b/>
                <w:sz w:val="24"/>
                <w:szCs w:val="24"/>
              </w:rPr>
              <w:t>Итого:</w:t>
            </w:r>
          </w:p>
        </w:tc>
        <w:tc>
          <w:tcPr>
            <w:tcW w:w="837" w:type="pct"/>
            <w:vAlign w:val="center"/>
          </w:tcPr>
          <w:p w:rsidR="005500D3" w:rsidRPr="005500D3" w:rsidRDefault="005500D3" w:rsidP="00DA20C8">
            <w:pPr>
              <w:autoSpaceDE w:val="0"/>
              <w:autoSpaceDN w:val="0"/>
              <w:adjustRightInd w:val="0"/>
              <w:spacing w:after="0" w:line="240" w:lineRule="auto"/>
              <w:rPr>
                <w:rFonts w:ascii="Times New Roman" w:hAnsi="Times New Roman" w:cs="Times New Roman"/>
                <w:sz w:val="24"/>
                <w:szCs w:val="24"/>
              </w:rPr>
            </w:pPr>
          </w:p>
        </w:tc>
      </w:tr>
    </w:tbl>
    <w:p w:rsidR="005500D3" w:rsidRPr="005500D3" w:rsidRDefault="005500D3" w:rsidP="005500D3">
      <w:pPr>
        <w:autoSpaceDE w:val="0"/>
        <w:autoSpaceDN w:val="0"/>
        <w:adjustRightInd w:val="0"/>
        <w:spacing w:after="0" w:line="240" w:lineRule="auto"/>
        <w:jc w:val="center"/>
        <w:rPr>
          <w:rFonts w:ascii="Times New Roman" w:hAnsi="Times New Roman" w:cs="Times New Roman"/>
          <w:sz w:val="24"/>
          <w:szCs w:val="24"/>
        </w:rPr>
      </w:pPr>
    </w:p>
    <w:p w:rsidR="005500D3" w:rsidRPr="005500D3" w:rsidRDefault="005500D3" w:rsidP="00DA20C8">
      <w:pPr>
        <w:autoSpaceDE w:val="0"/>
        <w:autoSpaceDN w:val="0"/>
        <w:adjustRightInd w:val="0"/>
        <w:spacing w:after="0"/>
        <w:ind w:firstLine="708"/>
        <w:jc w:val="both"/>
        <w:rPr>
          <w:rFonts w:ascii="Times New Roman" w:hAnsi="Times New Roman" w:cs="Times New Roman"/>
          <w:sz w:val="24"/>
          <w:szCs w:val="24"/>
        </w:rPr>
      </w:pPr>
      <w:r w:rsidRPr="005500D3">
        <w:rPr>
          <w:rFonts w:ascii="Times New Roman" w:hAnsi="Times New Roman" w:cs="Times New Roman"/>
          <w:sz w:val="24"/>
          <w:szCs w:val="24"/>
        </w:rPr>
        <w:t xml:space="preserve">Всего по настоящему Акту передано Автомобилей на сумму </w:t>
      </w:r>
      <w:r w:rsidRPr="005500D3">
        <w:rPr>
          <w:rFonts w:ascii="Times New Roman" w:hAnsi="Times New Roman" w:cs="Times New Roman"/>
          <w:b/>
          <w:color w:val="000000" w:themeColor="text1"/>
          <w:sz w:val="24"/>
          <w:szCs w:val="24"/>
        </w:rPr>
        <w:t xml:space="preserve">______ (______) руб. ___ </w:t>
      </w:r>
      <w:proofErr w:type="gramStart"/>
      <w:r w:rsidRPr="005500D3">
        <w:rPr>
          <w:rFonts w:ascii="Times New Roman" w:hAnsi="Times New Roman" w:cs="Times New Roman"/>
          <w:b/>
          <w:color w:val="000000" w:themeColor="text1"/>
          <w:sz w:val="24"/>
          <w:szCs w:val="24"/>
        </w:rPr>
        <w:t>коп.,</w:t>
      </w:r>
      <w:proofErr w:type="gramEnd"/>
      <w:r w:rsidRPr="005500D3">
        <w:rPr>
          <w:rFonts w:ascii="Times New Roman" w:hAnsi="Times New Roman" w:cs="Times New Roman"/>
          <w:b/>
          <w:color w:val="000000" w:themeColor="text1"/>
          <w:sz w:val="24"/>
          <w:szCs w:val="24"/>
        </w:rPr>
        <w:t xml:space="preserve"> в том числе НДС (без НДС)</w:t>
      </w:r>
      <w:r w:rsidRPr="005500D3">
        <w:rPr>
          <w:rFonts w:ascii="Times New Roman" w:hAnsi="Times New Roman" w:cs="Times New Roman"/>
          <w:sz w:val="24"/>
          <w:szCs w:val="24"/>
        </w:rPr>
        <w:t>.</w:t>
      </w:r>
    </w:p>
    <w:p w:rsidR="005500D3" w:rsidRPr="005500D3" w:rsidRDefault="005500D3" w:rsidP="00DA20C8">
      <w:pPr>
        <w:numPr>
          <w:ilvl w:val="0"/>
          <w:numId w:val="11"/>
        </w:numPr>
        <w:autoSpaceDE w:val="0"/>
        <w:autoSpaceDN w:val="0"/>
        <w:adjustRightInd w:val="0"/>
        <w:spacing w:after="0" w:line="240" w:lineRule="auto"/>
        <w:ind w:left="0" w:firstLine="708"/>
        <w:jc w:val="both"/>
        <w:rPr>
          <w:rFonts w:ascii="Times New Roman" w:hAnsi="Times New Roman" w:cs="Times New Roman"/>
          <w:sz w:val="24"/>
          <w:szCs w:val="24"/>
        </w:rPr>
      </w:pPr>
      <w:r w:rsidRPr="005500D3">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620B12" w:rsidRDefault="005500D3" w:rsidP="00DA20C8">
      <w:pPr>
        <w:numPr>
          <w:ilvl w:val="0"/>
          <w:numId w:val="11"/>
        </w:numPr>
        <w:autoSpaceDE w:val="0"/>
        <w:autoSpaceDN w:val="0"/>
        <w:adjustRightInd w:val="0"/>
        <w:spacing w:after="0" w:line="240" w:lineRule="auto"/>
        <w:ind w:left="0" w:firstLine="708"/>
        <w:jc w:val="both"/>
        <w:rPr>
          <w:rFonts w:ascii="Times New Roman" w:hAnsi="Times New Roman" w:cs="Times New Roman"/>
          <w:sz w:val="24"/>
          <w:szCs w:val="24"/>
        </w:rPr>
      </w:pPr>
      <w:r w:rsidRPr="005500D3">
        <w:rPr>
          <w:rFonts w:ascii="Times New Roman" w:hAnsi="Times New Roman" w:cs="Times New Roman"/>
          <w:sz w:val="24"/>
          <w:szCs w:val="24"/>
        </w:rPr>
        <w:t xml:space="preserve">Стороны считают обязательства Поставщика по передаче Автомобилей, согласно Договору целевого финансирования (пожертвования) </w:t>
      </w:r>
      <w:r w:rsidR="00B3638B">
        <w:rPr>
          <w:rFonts w:ascii="Times New Roman" w:hAnsi="Times New Roman" w:cs="Times New Roman"/>
          <w:sz w:val="24"/>
          <w:szCs w:val="24"/>
        </w:rPr>
        <w:t>(</w:t>
      </w:r>
      <w:r w:rsidRPr="005500D3">
        <w:rPr>
          <w:rFonts w:ascii="Times New Roman" w:hAnsi="Times New Roman" w:cs="Times New Roman"/>
          <w:sz w:val="24"/>
          <w:szCs w:val="24"/>
        </w:rPr>
        <w:t>с элементами договора поставки) №______ от «__</w:t>
      </w:r>
      <w:proofErr w:type="gramStart"/>
      <w:r w:rsidRPr="005500D3">
        <w:rPr>
          <w:rFonts w:ascii="Times New Roman" w:hAnsi="Times New Roman" w:cs="Times New Roman"/>
          <w:sz w:val="24"/>
          <w:szCs w:val="24"/>
        </w:rPr>
        <w:t>_»_</w:t>
      </w:r>
      <w:proofErr w:type="gramEnd"/>
      <w:r w:rsidRPr="005500D3">
        <w:rPr>
          <w:rFonts w:ascii="Times New Roman" w:hAnsi="Times New Roman" w:cs="Times New Roman"/>
          <w:sz w:val="24"/>
          <w:szCs w:val="24"/>
        </w:rPr>
        <w:t>___________2019 г., выполненными в полном объеме, претензий не имеют.</w:t>
      </w:r>
      <w:r w:rsidR="00620B12">
        <w:rPr>
          <w:rFonts w:ascii="Times New Roman" w:hAnsi="Times New Roman" w:cs="Times New Roman"/>
          <w:sz w:val="24"/>
          <w:szCs w:val="24"/>
        </w:rPr>
        <w:t xml:space="preserve"> </w:t>
      </w:r>
    </w:p>
    <w:p w:rsidR="005500D3" w:rsidRPr="005500D3" w:rsidRDefault="00620B12" w:rsidP="00DA20C8">
      <w:pPr>
        <w:numPr>
          <w:ilvl w:val="0"/>
          <w:numId w:val="11"/>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5500D3" w:rsidRPr="005500D3" w:rsidRDefault="005500D3" w:rsidP="00DA20C8">
      <w:pPr>
        <w:numPr>
          <w:ilvl w:val="0"/>
          <w:numId w:val="11"/>
        </w:numPr>
        <w:autoSpaceDE w:val="0"/>
        <w:autoSpaceDN w:val="0"/>
        <w:adjustRightInd w:val="0"/>
        <w:spacing w:after="0" w:line="240" w:lineRule="auto"/>
        <w:ind w:left="0" w:firstLine="708"/>
        <w:jc w:val="both"/>
        <w:rPr>
          <w:rFonts w:ascii="Times New Roman" w:hAnsi="Times New Roman" w:cs="Times New Roman"/>
          <w:sz w:val="24"/>
          <w:szCs w:val="24"/>
        </w:rPr>
      </w:pPr>
      <w:r w:rsidRPr="005500D3">
        <w:rPr>
          <w:rFonts w:ascii="Times New Roman" w:hAnsi="Times New Roman" w:cs="Times New Roman"/>
          <w:sz w:val="24"/>
          <w:szCs w:val="24"/>
        </w:rPr>
        <w:t xml:space="preserve">Настоящий Акт составлен в </w:t>
      </w:r>
      <w:r w:rsidR="00620B12">
        <w:rPr>
          <w:rFonts w:ascii="Times New Roman" w:hAnsi="Times New Roman" w:cs="Times New Roman"/>
          <w:sz w:val="24"/>
          <w:szCs w:val="24"/>
        </w:rPr>
        <w:t>тре</w:t>
      </w:r>
      <w:r w:rsidRPr="005500D3">
        <w:rPr>
          <w:rFonts w:ascii="Times New Roman" w:hAnsi="Times New Roman" w:cs="Times New Roman"/>
          <w:sz w:val="24"/>
          <w:szCs w:val="24"/>
        </w:rPr>
        <w:t>х экземплярах, имеющих одинаковую юридическую силу – по одному экземпляру для каждой из Сторон.</w:t>
      </w:r>
    </w:p>
    <w:p w:rsidR="005500D3" w:rsidRPr="005500D3" w:rsidRDefault="005500D3" w:rsidP="005500D3">
      <w:pPr>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5219"/>
        <w:gridCol w:w="5219"/>
      </w:tblGrid>
      <w:tr w:rsidR="005500D3" w:rsidRPr="005500D3" w:rsidTr="00B20A81">
        <w:trPr>
          <w:jc w:val="center"/>
        </w:trPr>
        <w:tc>
          <w:tcPr>
            <w:tcW w:w="2500" w:type="pct"/>
          </w:tcPr>
          <w:p w:rsidR="005500D3" w:rsidRPr="005500D3" w:rsidRDefault="005500D3" w:rsidP="005500D3">
            <w:pPr>
              <w:autoSpaceDE w:val="0"/>
              <w:autoSpaceDN w:val="0"/>
              <w:adjustRightInd w:val="0"/>
              <w:spacing w:after="0" w:line="240" w:lineRule="auto"/>
              <w:rPr>
                <w:rFonts w:ascii="Times New Roman" w:hAnsi="Times New Roman" w:cs="Times New Roman"/>
                <w:b/>
                <w:sz w:val="24"/>
                <w:szCs w:val="24"/>
              </w:rPr>
            </w:pPr>
            <w:r w:rsidRPr="005500D3">
              <w:rPr>
                <w:rFonts w:ascii="Times New Roman" w:hAnsi="Times New Roman" w:cs="Times New Roman"/>
                <w:b/>
                <w:sz w:val="24"/>
                <w:szCs w:val="24"/>
              </w:rPr>
              <w:t>Получатель</w:t>
            </w:r>
            <w:r w:rsidRPr="005500D3">
              <w:rPr>
                <w:rFonts w:ascii="Times New Roman" w:hAnsi="Times New Roman" w:cs="Times New Roman"/>
                <w:sz w:val="24"/>
                <w:szCs w:val="24"/>
              </w:rPr>
              <w:t>:</w:t>
            </w:r>
          </w:p>
          <w:p w:rsidR="005500D3" w:rsidRPr="005500D3" w:rsidRDefault="005500D3" w:rsidP="005500D3">
            <w:pPr>
              <w:tabs>
                <w:tab w:val="left" w:pos="0"/>
              </w:tabs>
              <w:snapToGrid w:val="0"/>
              <w:spacing w:after="0" w:line="240" w:lineRule="auto"/>
              <w:rPr>
                <w:rFonts w:ascii="Times New Roman" w:hAnsi="Times New Roman" w:cs="Times New Roman"/>
                <w:bCs/>
                <w:sz w:val="24"/>
                <w:szCs w:val="24"/>
              </w:rPr>
            </w:pPr>
          </w:p>
          <w:p w:rsidR="005500D3" w:rsidRPr="005500D3" w:rsidRDefault="005500D3" w:rsidP="005500D3">
            <w:pPr>
              <w:tabs>
                <w:tab w:val="left" w:pos="0"/>
              </w:tabs>
              <w:snapToGrid w:val="0"/>
              <w:spacing w:after="0" w:line="240" w:lineRule="auto"/>
              <w:rPr>
                <w:rFonts w:ascii="Times New Roman" w:hAnsi="Times New Roman" w:cs="Times New Roman"/>
                <w:bCs/>
                <w:sz w:val="24"/>
                <w:szCs w:val="24"/>
              </w:rPr>
            </w:pPr>
            <w:r w:rsidRPr="005500D3">
              <w:rPr>
                <w:rFonts w:ascii="Times New Roman" w:hAnsi="Times New Roman" w:cs="Times New Roman"/>
                <w:bCs/>
                <w:sz w:val="24"/>
                <w:szCs w:val="24"/>
              </w:rPr>
              <w:t xml:space="preserve"> </w:t>
            </w:r>
          </w:p>
          <w:p w:rsidR="005500D3" w:rsidRPr="005500D3" w:rsidRDefault="005500D3" w:rsidP="005500D3">
            <w:pPr>
              <w:tabs>
                <w:tab w:val="left" w:pos="0"/>
              </w:tabs>
              <w:snapToGrid w:val="0"/>
              <w:spacing w:after="0" w:line="240" w:lineRule="auto"/>
              <w:rPr>
                <w:rFonts w:ascii="Times New Roman" w:hAnsi="Times New Roman" w:cs="Times New Roman"/>
                <w:bCs/>
                <w:sz w:val="24"/>
                <w:szCs w:val="24"/>
              </w:rPr>
            </w:pPr>
          </w:p>
          <w:p w:rsidR="005500D3" w:rsidRPr="005500D3" w:rsidRDefault="005500D3" w:rsidP="005500D3">
            <w:pPr>
              <w:tabs>
                <w:tab w:val="left" w:pos="0"/>
              </w:tabs>
              <w:spacing w:after="0" w:line="240" w:lineRule="auto"/>
              <w:rPr>
                <w:rFonts w:ascii="Times New Roman" w:hAnsi="Times New Roman" w:cs="Times New Roman"/>
                <w:sz w:val="24"/>
                <w:szCs w:val="24"/>
              </w:rPr>
            </w:pPr>
          </w:p>
          <w:p w:rsidR="005500D3" w:rsidRPr="005500D3" w:rsidRDefault="005500D3" w:rsidP="005500D3">
            <w:pPr>
              <w:tabs>
                <w:tab w:val="left" w:pos="0"/>
              </w:tabs>
              <w:spacing w:after="0" w:line="240" w:lineRule="auto"/>
              <w:rPr>
                <w:rFonts w:ascii="Times New Roman" w:hAnsi="Times New Roman" w:cs="Times New Roman"/>
                <w:sz w:val="24"/>
                <w:szCs w:val="24"/>
              </w:rPr>
            </w:pPr>
          </w:p>
          <w:p w:rsidR="005500D3" w:rsidRPr="005500D3" w:rsidRDefault="005500D3" w:rsidP="005500D3">
            <w:pPr>
              <w:tabs>
                <w:tab w:val="left" w:pos="0"/>
              </w:tabs>
              <w:spacing w:after="0" w:line="240" w:lineRule="auto"/>
              <w:rPr>
                <w:rFonts w:ascii="Times New Roman" w:hAnsi="Times New Roman" w:cs="Times New Roman"/>
                <w:sz w:val="24"/>
                <w:szCs w:val="24"/>
              </w:rPr>
            </w:pPr>
            <w:r w:rsidRPr="005500D3">
              <w:rPr>
                <w:rFonts w:ascii="Times New Roman" w:hAnsi="Times New Roman" w:cs="Times New Roman"/>
                <w:sz w:val="24"/>
                <w:szCs w:val="24"/>
              </w:rPr>
              <w:t xml:space="preserve">_________________ / </w:t>
            </w:r>
            <w:r w:rsidRPr="005500D3">
              <w:rPr>
                <w:rFonts w:ascii="Times New Roman" w:hAnsi="Times New Roman" w:cs="Times New Roman"/>
                <w:b/>
                <w:sz w:val="24"/>
                <w:szCs w:val="24"/>
              </w:rPr>
              <w:t>_________________</w:t>
            </w:r>
            <w:r w:rsidRPr="005500D3">
              <w:rPr>
                <w:rFonts w:ascii="Times New Roman" w:hAnsi="Times New Roman" w:cs="Times New Roman"/>
                <w:sz w:val="24"/>
                <w:szCs w:val="24"/>
              </w:rPr>
              <w:t xml:space="preserve"> /</w:t>
            </w:r>
          </w:p>
          <w:p w:rsidR="005500D3" w:rsidRPr="005500D3" w:rsidRDefault="005500D3" w:rsidP="005500D3">
            <w:pPr>
              <w:spacing w:after="0" w:line="240" w:lineRule="auto"/>
              <w:rPr>
                <w:rFonts w:ascii="Times New Roman" w:hAnsi="Times New Roman" w:cs="Times New Roman"/>
                <w:sz w:val="24"/>
                <w:szCs w:val="24"/>
              </w:rPr>
            </w:pPr>
            <w:r w:rsidRPr="005500D3">
              <w:rPr>
                <w:rFonts w:ascii="Times New Roman" w:hAnsi="Times New Roman" w:cs="Times New Roman"/>
                <w:sz w:val="24"/>
                <w:szCs w:val="24"/>
              </w:rPr>
              <w:t>М.П.</w:t>
            </w:r>
          </w:p>
        </w:tc>
        <w:tc>
          <w:tcPr>
            <w:tcW w:w="2500" w:type="pct"/>
          </w:tcPr>
          <w:p w:rsidR="005500D3" w:rsidRPr="005500D3" w:rsidRDefault="005500D3" w:rsidP="005500D3">
            <w:pPr>
              <w:spacing w:after="0" w:line="240" w:lineRule="auto"/>
              <w:rPr>
                <w:rFonts w:ascii="Times New Roman" w:hAnsi="Times New Roman" w:cs="Times New Roman"/>
                <w:b/>
                <w:sz w:val="24"/>
                <w:szCs w:val="24"/>
              </w:rPr>
            </w:pPr>
            <w:r w:rsidRPr="005500D3">
              <w:rPr>
                <w:rFonts w:ascii="Times New Roman" w:hAnsi="Times New Roman" w:cs="Times New Roman"/>
                <w:b/>
                <w:sz w:val="24"/>
                <w:szCs w:val="24"/>
              </w:rPr>
              <w:t>Поставщик</w:t>
            </w:r>
            <w:r w:rsidRPr="005500D3">
              <w:rPr>
                <w:rFonts w:ascii="Times New Roman" w:hAnsi="Times New Roman" w:cs="Times New Roman"/>
                <w:sz w:val="24"/>
                <w:szCs w:val="24"/>
              </w:rPr>
              <w:t>:</w:t>
            </w:r>
          </w:p>
          <w:p w:rsidR="005500D3" w:rsidRPr="005500D3" w:rsidRDefault="005500D3" w:rsidP="005500D3">
            <w:pPr>
              <w:spacing w:after="0" w:line="240" w:lineRule="auto"/>
              <w:rPr>
                <w:rFonts w:ascii="Times New Roman" w:hAnsi="Times New Roman" w:cs="Times New Roman"/>
                <w:sz w:val="24"/>
                <w:szCs w:val="24"/>
              </w:rPr>
            </w:pPr>
          </w:p>
          <w:p w:rsidR="005500D3" w:rsidRPr="005500D3" w:rsidRDefault="005500D3" w:rsidP="005500D3">
            <w:pPr>
              <w:spacing w:after="0" w:line="240" w:lineRule="auto"/>
              <w:rPr>
                <w:rFonts w:ascii="Times New Roman" w:hAnsi="Times New Roman" w:cs="Times New Roman"/>
                <w:sz w:val="24"/>
                <w:szCs w:val="24"/>
              </w:rPr>
            </w:pPr>
          </w:p>
          <w:p w:rsidR="005500D3" w:rsidRPr="005500D3" w:rsidRDefault="005500D3" w:rsidP="005500D3">
            <w:pPr>
              <w:spacing w:after="0" w:line="240" w:lineRule="auto"/>
              <w:rPr>
                <w:rFonts w:ascii="Times New Roman" w:hAnsi="Times New Roman" w:cs="Times New Roman"/>
                <w:sz w:val="24"/>
                <w:szCs w:val="24"/>
              </w:rPr>
            </w:pPr>
          </w:p>
          <w:p w:rsidR="005500D3" w:rsidRPr="005500D3" w:rsidRDefault="005500D3" w:rsidP="005500D3">
            <w:pPr>
              <w:spacing w:after="0" w:line="240" w:lineRule="auto"/>
              <w:rPr>
                <w:rFonts w:ascii="Times New Roman" w:hAnsi="Times New Roman" w:cs="Times New Roman"/>
                <w:sz w:val="24"/>
                <w:szCs w:val="24"/>
              </w:rPr>
            </w:pPr>
          </w:p>
          <w:p w:rsidR="005500D3" w:rsidRPr="005500D3" w:rsidRDefault="005500D3" w:rsidP="005500D3">
            <w:pPr>
              <w:spacing w:after="0" w:line="240" w:lineRule="auto"/>
              <w:rPr>
                <w:rFonts w:ascii="Times New Roman" w:hAnsi="Times New Roman" w:cs="Times New Roman"/>
                <w:sz w:val="24"/>
                <w:szCs w:val="24"/>
              </w:rPr>
            </w:pPr>
          </w:p>
          <w:p w:rsidR="005500D3" w:rsidRDefault="005500D3" w:rsidP="005500D3">
            <w:pPr>
              <w:spacing w:after="0" w:line="240" w:lineRule="auto"/>
              <w:rPr>
                <w:rFonts w:ascii="Times New Roman" w:hAnsi="Times New Roman" w:cs="Times New Roman"/>
                <w:sz w:val="24"/>
                <w:szCs w:val="24"/>
              </w:rPr>
            </w:pPr>
            <w:r w:rsidRPr="005500D3">
              <w:rPr>
                <w:rFonts w:ascii="Times New Roman" w:hAnsi="Times New Roman" w:cs="Times New Roman"/>
                <w:sz w:val="24"/>
                <w:szCs w:val="24"/>
              </w:rPr>
              <w:t>_________________ / _________________ /</w:t>
            </w:r>
          </w:p>
          <w:p w:rsidR="00620B12" w:rsidRPr="005500D3" w:rsidRDefault="00620B12" w:rsidP="005500D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5500D3" w:rsidRPr="005500D3" w:rsidRDefault="005500D3" w:rsidP="005500D3">
      <w:pPr>
        <w:spacing w:after="0" w:line="240" w:lineRule="auto"/>
        <w:rPr>
          <w:rFonts w:ascii="Times New Roman" w:hAnsi="Times New Roman" w:cs="Times New Roman"/>
          <w:b/>
          <w:sz w:val="24"/>
          <w:szCs w:val="24"/>
        </w:rPr>
      </w:pPr>
    </w:p>
    <w:p w:rsidR="005500D3" w:rsidRDefault="005500D3" w:rsidP="003B480D">
      <w:pPr>
        <w:spacing w:after="0"/>
        <w:jc w:val="center"/>
        <w:rPr>
          <w:rFonts w:ascii="Times New Roman" w:hAnsi="Times New Roman" w:cs="Times New Roman"/>
          <w:b/>
          <w:sz w:val="24"/>
          <w:szCs w:val="24"/>
        </w:rPr>
      </w:pPr>
    </w:p>
    <w:p w:rsidR="00685A7E" w:rsidRPr="00A719AA" w:rsidRDefault="00685A7E" w:rsidP="003B480D">
      <w:pPr>
        <w:spacing w:after="0"/>
        <w:jc w:val="center"/>
        <w:rPr>
          <w:rFonts w:ascii="Times New Roman" w:hAnsi="Times New Roman" w:cs="Times New Roman"/>
          <w:sz w:val="24"/>
          <w:szCs w:val="24"/>
        </w:rPr>
      </w:pPr>
    </w:p>
    <w:sectPr w:rsidR="00685A7E" w:rsidRPr="00A719AA" w:rsidSect="00620B12">
      <w:pgSz w:w="11906" w:h="16838"/>
      <w:pgMar w:top="539" w:right="566" w:bottom="539" w:left="902"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58" w:rsidRDefault="00DE2B58">
      <w:pPr>
        <w:spacing w:after="0" w:line="240" w:lineRule="auto"/>
      </w:pPr>
      <w:r>
        <w:separator/>
      </w:r>
    </w:p>
  </w:endnote>
  <w:endnote w:type="continuationSeparator" w:id="0">
    <w:p w:rsidR="00DE2B58" w:rsidRDefault="00DE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CF" w:rsidRPr="0008661D" w:rsidRDefault="005C0DCF">
    <w:pPr>
      <w:pStyle w:val="af1"/>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2E5B2B">
      <w:rPr>
        <w:rFonts w:ascii="Times New Roman" w:hAnsi="Times New Roman" w:cs="Times New Roman"/>
        <w:noProof/>
        <w:sz w:val="24"/>
        <w:szCs w:val="24"/>
      </w:rPr>
      <w:t>21</w:t>
    </w:r>
    <w:r w:rsidRPr="0008661D">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58" w:rsidRDefault="00DE2B58">
      <w:pPr>
        <w:spacing w:after="0" w:line="240" w:lineRule="auto"/>
      </w:pPr>
      <w:r>
        <w:separator/>
      </w:r>
    </w:p>
  </w:footnote>
  <w:footnote w:type="continuationSeparator" w:id="0">
    <w:p w:rsidR="00DE2B58" w:rsidRDefault="00DE2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6BC3"/>
    <w:multiLevelType w:val="multilevel"/>
    <w:tmpl w:val="BBDC95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1F2877"/>
    <w:multiLevelType w:val="multilevel"/>
    <w:tmpl w:val="E208FCDE"/>
    <w:lvl w:ilvl="0">
      <w:start w:val="1"/>
      <w:numFmt w:val="decimal"/>
      <w:lvlText w:val="%1."/>
      <w:lvlJc w:val="left"/>
      <w:pPr>
        <w:ind w:left="1065" w:hanging="70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9801582"/>
    <w:multiLevelType w:val="hybridMultilevel"/>
    <w:tmpl w:val="80860AEA"/>
    <w:lvl w:ilvl="0" w:tplc="FFFFFFFF">
      <w:start w:val="1"/>
      <w:numFmt w:val="bullet"/>
      <w:lvlText w:val="–"/>
      <w:lvlJc w:val="left"/>
      <w:pPr>
        <w:tabs>
          <w:tab w:val="num" w:pos="786"/>
        </w:tabs>
        <w:ind w:left="786" w:hanging="360"/>
      </w:pPr>
      <w:rPr>
        <w:rFonts w:ascii="Times New Roman" w:hAnsi="Times New Roman" w:cs="Times New Roman" w:hint="default"/>
        <w:sz w:val="24"/>
        <w:szCs w:val="24"/>
      </w:rPr>
    </w:lvl>
    <w:lvl w:ilvl="1" w:tplc="FFFFFFFF" w:tentative="1">
      <w:start w:val="1"/>
      <w:numFmt w:val="bullet"/>
      <w:lvlText w:val="o"/>
      <w:lvlJc w:val="left"/>
      <w:pPr>
        <w:tabs>
          <w:tab w:val="num" w:pos="2318"/>
        </w:tabs>
        <w:ind w:left="2318" w:hanging="360"/>
      </w:pPr>
      <w:rPr>
        <w:rFonts w:ascii="Courier New" w:hAnsi="Courier New" w:cs="Courier New" w:hint="default"/>
      </w:rPr>
    </w:lvl>
    <w:lvl w:ilvl="2" w:tplc="FFFFFFFF" w:tentative="1">
      <w:start w:val="1"/>
      <w:numFmt w:val="bullet"/>
      <w:lvlText w:val=""/>
      <w:lvlJc w:val="left"/>
      <w:pPr>
        <w:tabs>
          <w:tab w:val="num" w:pos="3038"/>
        </w:tabs>
        <w:ind w:left="3038" w:hanging="360"/>
      </w:pPr>
      <w:rPr>
        <w:rFonts w:ascii="Wingdings" w:hAnsi="Wingdings" w:hint="default"/>
      </w:rPr>
    </w:lvl>
    <w:lvl w:ilvl="3" w:tplc="FFFFFFFF" w:tentative="1">
      <w:start w:val="1"/>
      <w:numFmt w:val="bullet"/>
      <w:lvlText w:val=""/>
      <w:lvlJc w:val="left"/>
      <w:pPr>
        <w:tabs>
          <w:tab w:val="num" w:pos="3758"/>
        </w:tabs>
        <w:ind w:left="3758" w:hanging="360"/>
      </w:pPr>
      <w:rPr>
        <w:rFonts w:ascii="Symbol" w:hAnsi="Symbol" w:hint="default"/>
      </w:rPr>
    </w:lvl>
    <w:lvl w:ilvl="4" w:tplc="FFFFFFFF" w:tentative="1">
      <w:start w:val="1"/>
      <w:numFmt w:val="bullet"/>
      <w:lvlText w:val="o"/>
      <w:lvlJc w:val="left"/>
      <w:pPr>
        <w:tabs>
          <w:tab w:val="num" w:pos="4478"/>
        </w:tabs>
        <w:ind w:left="4478" w:hanging="360"/>
      </w:pPr>
      <w:rPr>
        <w:rFonts w:ascii="Courier New" w:hAnsi="Courier New" w:cs="Courier New" w:hint="default"/>
      </w:rPr>
    </w:lvl>
    <w:lvl w:ilvl="5" w:tplc="FFFFFFFF" w:tentative="1">
      <w:start w:val="1"/>
      <w:numFmt w:val="bullet"/>
      <w:lvlText w:val=""/>
      <w:lvlJc w:val="left"/>
      <w:pPr>
        <w:tabs>
          <w:tab w:val="num" w:pos="5198"/>
        </w:tabs>
        <w:ind w:left="5198" w:hanging="360"/>
      </w:pPr>
      <w:rPr>
        <w:rFonts w:ascii="Wingdings" w:hAnsi="Wingdings" w:hint="default"/>
      </w:rPr>
    </w:lvl>
    <w:lvl w:ilvl="6" w:tplc="FFFFFFFF" w:tentative="1">
      <w:start w:val="1"/>
      <w:numFmt w:val="bullet"/>
      <w:lvlText w:val=""/>
      <w:lvlJc w:val="left"/>
      <w:pPr>
        <w:tabs>
          <w:tab w:val="num" w:pos="5918"/>
        </w:tabs>
        <w:ind w:left="5918" w:hanging="360"/>
      </w:pPr>
      <w:rPr>
        <w:rFonts w:ascii="Symbol" w:hAnsi="Symbol" w:hint="default"/>
      </w:rPr>
    </w:lvl>
    <w:lvl w:ilvl="7" w:tplc="FFFFFFFF" w:tentative="1">
      <w:start w:val="1"/>
      <w:numFmt w:val="bullet"/>
      <w:lvlText w:val="o"/>
      <w:lvlJc w:val="left"/>
      <w:pPr>
        <w:tabs>
          <w:tab w:val="num" w:pos="6638"/>
        </w:tabs>
        <w:ind w:left="6638" w:hanging="360"/>
      </w:pPr>
      <w:rPr>
        <w:rFonts w:ascii="Courier New" w:hAnsi="Courier New" w:cs="Courier New" w:hint="default"/>
      </w:rPr>
    </w:lvl>
    <w:lvl w:ilvl="8" w:tplc="FFFFFFFF" w:tentative="1">
      <w:start w:val="1"/>
      <w:numFmt w:val="bullet"/>
      <w:lvlText w:val=""/>
      <w:lvlJc w:val="left"/>
      <w:pPr>
        <w:tabs>
          <w:tab w:val="num" w:pos="7358"/>
        </w:tabs>
        <w:ind w:left="7358" w:hanging="360"/>
      </w:pPr>
      <w:rPr>
        <w:rFonts w:ascii="Wingdings" w:hAnsi="Wingdings" w:hint="default"/>
      </w:rPr>
    </w:lvl>
  </w:abstractNum>
  <w:abstractNum w:abstractNumId="5">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0FE902F2"/>
    <w:multiLevelType w:val="multilevel"/>
    <w:tmpl w:val="49B07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FF0F4A"/>
    <w:multiLevelType w:val="hybridMultilevel"/>
    <w:tmpl w:val="173E2EDE"/>
    <w:lvl w:ilvl="0" w:tplc="4E1AD41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55BC7"/>
    <w:multiLevelType w:val="hybridMultilevel"/>
    <w:tmpl w:val="306E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2">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A278E"/>
    <w:multiLevelType w:val="hybridMultilevel"/>
    <w:tmpl w:val="45123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D74434"/>
    <w:multiLevelType w:val="multilevel"/>
    <w:tmpl w:val="7084DC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F33A31"/>
    <w:multiLevelType w:val="hybridMultilevel"/>
    <w:tmpl w:val="756A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B0F93"/>
    <w:multiLevelType w:val="multilevel"/>
    <w:tmpl w:val="7D1044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183E73"/>
    <w:multiLevelType w:val="multilevel"/>
    <w:tmpl w:val="F098848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11"/>
  </w:num>
  <w:num w:numId="2">
    <w:abstractNumId w:val="6"/>
  </w:num>
  <w:num w:numId="3">
    <w:abstractNumId w:val="23"/>
  </w:num>
  <w:num w:numId="4">
    <w:abstractNumId w:val="1"/>
  </w:num>
  <w:num w:numId="5">
    <w:abstractNumId w:val="4"/>
  </w:num>
  <w:num w:numId="6">
    <w:abstractNumId w:val="24"/>
  </w:num>
  <w:num w:numId="7">
    <w:abstractNumId w:val="20"/>
  </w:num>
  <w:num w:numId="8">
    <w:abstractNumId w:val="22"/>
  </w:num>
  <w:num w:numId="9">
    <w:abstractNumId w:val="15"/>
  </w:num>
  <w:num w:numId="10">
    <w:abstractNumId w:val="8"/>
  </w:num>
  <w:num w:numId="11">
    <w:abstractNumId w:val="13"/>
  </w:num>
  <w:num w:numId="12">
    <w:abstractNumId w:val="3"/>
  </w:num>
  <w:num w:numId="13">
    <w:abstractNumId w:val="14"/>
  </w:num>
  <w:num w:numId="14">
    <w:abstractNumId w:val="7"/>
  </w:num>
  <w:num w:numId="15">
    <w:abstractNumId w:val="19"/>
  </w:num>
  <w:num w:numId="16">
    <w:abstractNumId w:val="0"/>
  </w:num>
  <w:num w:numId="17">
    <w:abstractNumId w:val="10"/>
  </w:num>
  <w:num w:numId="18">
    <w:abstractNumId w:val="12"/>
  </w:num>
  <w:num w:numId="19">
    <w:abstractNumId w:val="17"/>
  </w:num>
  <w:num w:numId="20">
    <w:abstractNumId w:val="21"/>
  </w:num>
  <w:num w:numId="21">
    <w:abstractNumId w:val="18"/>
  </w:num>
  <w:num w:numId="22">
    <w:abstractNumId w:val="9"/>
  </w:num>
  <w:num w:numId="23">
    <w:abstractNumId w:val="5"/>
  </w:num>
  <w:num w:numId="24">
    <w:abstractNumId w:val="2"/>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29EE"/>
    <w:rsid w:val="00014687"/>
    <w:rsid w:val="0001770E"/>
    <w:rsid w:val="00022FF6"/>
    <w:rsid w:val="00023BE3"/>
    <w:rsid w:val="0002424A"/>
    <w:rsid w:val="00025135"/>
    <w:rsid w:val="00025308"/>
    <w:rsid w:val="000261E8"/>
    <w:rsid w:val="00026647"/>
    <w:rsid w:val="00031DA8"/>
    <w:rsid w:val="00033CAD"/>
    <w:rsid w:val="00040491"/>
    <w:rsid w:val="00044061"/>
    <w:rsid w:val="00045154"/>
    <w:rsid w:val="00050935"/>
    <w:rsid w:val="00052AFB"/>
    <w:rsid w:val="00062FC5"/>
    <w:rsid w:val="00063E1A"/>
    <w:rsid w:val="000653DF"/>
    <w:rsid w:val="00066E68"/>
    <w:rsid w:val="00070306"/>
    <w:rsid w:val="000705C3"/>
    <w:rsid w:val="0007396B"/>
    <w:rsid w:val="00073AB3"/>
    <w:rsid w:val="00074A89"/>
    <w:rsid w:val="0007693E"/>
    <w:rsid w:val="0008140D"/>
    <w:rsid w:val="0008661D"/>
    <w:rsid w:val="00090936"/>
    <w:rsid w:val="000A0E2B"/>
    <w:rsid w:val="000A534A"/>
    <w:rsid w:val="000A73B2"/>
    <w:rsid w:val="000B064C"/>
    <w:rsid w:val="000B2057"/>
    <w:rsid w:val="000B6742"/>
    <w:rsid w:val="000C746D"/>
    <w:rsid w:val="000D17DA"/>
    <w:rsid w:val="000D20B9"/>
    <w:rsid w:val="000D2601"/>
    <w:rsid w:val="000D33C8"/>
    <w:rsid w:val="000D3D7A"/>
    <w:rsid w:val="000D648D"/>
    <w:rsid w:val="000E0A60"/>
    <w:rsid w:val="000E0C44"/>
    <w:rsid w:val="000E299B"/>
    <w:rsid w:val="000E38C5"/>
    <w:rsid w:val="000F2847"/>
    <w:rsid w:val="000F5235"/>
    <w:rsid w:val="000F6A39"/>
    <w:rsid w:val="000F6F8E"/>
    <w:rsid w:val="00102DB0"/>
    <w:rsid w:val="00103495"/>
    <w:rsid w:val="001133F7"/>
    <w:rsid w:val="001206CC"/>
    <w:rsid w:val="00123A3C"/>
    <w:rsid w:val="00123FDB"/>
    <w:rsid w:val="00127982"/>
    <w:rsid w:val="001354D5"/>
    <w:rsid w:val="00140147"/>
    <w:rsid w:val="001422AF"/>
    <w:rsid w:val="00146A6E"/>
    <w:rsid w:val="00153033"/>
    <w:rsid w:val="00153A6F"/>
    <w:rsid w:val="0015617B"/>
    <w:rsid w:val="00160B10"/>
    <w:rsid w:val="00170149"/>
    <w:rsid w:val="00172B96"/>
    <w:rsid w:val="00172CCF"/>
    <w:rsid w:val="00173BDA"/>
    <w:rsid w:val="00176C90"/>
    <w:rsid w:val="00181651"/>
    <w:rsid w:val="0018404D"/>
    <w:rsid w:val="001907BC"/>
    <w:rsid w:val="00191B36"/>
    <w:rsid w:val="001A0B30"/>
    <w:rsid w:val="001A0E6F"/>
    <w:rsid w:val="001A1E8C"/>
    <w:rsid w:val="001A211F"/>
    <w:rsid w:val="001B16FF"/>
    <w:rsid w:val="001C4655"/>
    <w:rsid w:val="001C7B28"/>
    <w:rsid w:val="001C7F22"/>
    <w:rsid w:val="001D5BB8"/>
    <w:rsid w:val="001E0C43"/>
    <w:rsid w:val="001E0E54"/>
    <w:rsid w:val="001F1325"/>
    <w:rsid w:val="001F1CF3"/>
    <w:rsid w:val="001F3339"/>
    <w:rsid w:val="00201F11"/>
    <w:rsid w:val="002130E5"/>
    <w:rsid w:val="002141C1"/>
    <w:rsid w:val="002141F8"/>
    <w:rsid w:val="002217FA"/>
    <w:rsid w:val="00230DB7"/>
    <w:rsid w:val="002318DF"/>
    <w:rsid w:val="0023236B"/>
    <w:rsid w:val="00232509"/>
    <w:rsid w:val="002326D5"/>
    <w:rsid w:val="00234758"/>
    <w:rsid w:val="00260834"/>
    <w:rsid w:val="00272D1C"/>
    <w:rsid w:val="002909BC"/>
    <w:rsid w:val="00295C54"/>
    <w:rsid w:val="00295C72"/>
    <w:rsid w:val="002A0704"/>
    <w:rsid w:val="002A2A7C"/>
    <w:rsid w:val="002A4DDF"/>
    <w:rsid w:val="002A516B"/>
    <w:rsid w:val="002A57FE"/>
    <w:rsid w:val="002B5C57"/>
    <w:rsid w:val="002C004E"/>
    <w:rsid w:val="002C21CB"/>
    <w:rsid w:val="002C66ED"/>
    <w:rsid w:val="002D0FC3"/>
    <w:rsid w:val="002E5B2B"/>
    <w:rsid w:val="002F19B5"/>
    <w:rsid w:val="002F3BD3"/>
    <w:rsid w:val="00301484"/>
    <w:rsid w:val="00301E6C"/>
    <w:rsid w:val="003051D6"/>
    <w:rsid w:val="0030668E"/>
    <w:rsid w:val="003144C8"/>
    <w:rsid w:val="00320CA5"/>
    <w:rsid w:val="00325512"/>
    <w:rsid w:val="00331950"/>
    <w:rsid w:val="00337D8D"/>
    <w:rsid w:val="0034406E"/>
    <w:rsid w:val="0034473C"/>
    <w:rsid w:val="00345D5F"/>
    <w:rsid w:val="00347C86"/>
    <w:rsid w:val="00353E25"/>
    <w:rsid w:val="00356D6C"/>
    <w:rsid w:val="00360A2E"/>
    <w:rsid w:val="00360E9C"/>
    <w:rsid w:val="00381296"/>
    <w:rsid w:val="00381491"/>
    <w:rsid w:val="003824BD"/>
    <w:rsid w:val="0039546E"/>
    <w:rsid w:val="00395E15"/>
    <w:rsid w:val="003A0EBB"/>
    <w:rsid w:val="003A0FF8"/>
    <w:rsid w:val="003A228F"/>
    <w:rsid w:val="003A5431"/>
    <w:rsid w:val="003A72F5"/>
    <w:rsid w:val="003B0CEC"/>
    <w:rsid w:val="003B226E"/>
    <w:rsid w:val="003B480D"/>
    <w:rsid w:val="003B6074"/>
    <w:rsid w:val="003C17AD"/>
    <w:rsid w:val="003C1D20"/>
    <w:rsid w:val="003C7E31"/>
    <w:rsid w:val="003D02F5"/>
    <w:rsid w:val="003D466A"/>
    <w:rsid w:val="003E343B"/>
    <w:rsid w:val="003E3AA7"/>
    <w:rsid w:val="003E4CB6"/>
    <w:rsid w:val="003F56D4"/>
    <w:rsid w:val="004003A9"/>
    <w:rsid w:val="00407050"/>
    <w:rsid w:val="00414A8B"/>
    <w:rsid w:val="0042325D"/>
    <w:rsid w:val="004238BF"/>
    <w:rsid w:val="00430DF1"/>
    <w:rsid w:val="00434BF2"/>
    <w:rsid w:val="004354C9"/>
    <w:rsid w:val="0044233C"/>
    <w:rsid w:val="004424E0"/>
    <w:rsid w:val="0044574E"/>
    <w:rsid w:val="004467B4"/>
    <w:rsid w:val="004567FF"/>
    <w:rsid w:val="00473FE3"/>
    <w:rsid w:val="0048065A"/>
    <w:rsid w:val="0048305D"/>
    <w:rsid w:val="00483D7F"/>
    <w:rsid w:val="00487464"/>
    <w:rsid w:val="00492403"/>
    <w:rsid w:val="00493A0E"/>
    <w:rsid w:val="00496F97"/>
    <w:rsid w:val="004A03D8"/>
    <w:rsid w:val="004A151C"/>
    <w:rsid w:val="004B1D0C"/>
    <w:rsid w:val="004B22E5"/>
    <w:rsid w:val="004B2ABC"/>
    <w:rsid w:val="004B459C"/>
    <w:rsid w:val="004B5B4C"/>
    <w:rsid w:val="004B7458"/>
    <w:rsid w:val="004C4DE2"/>
    <w:rsid w:val="004D558D"/>
    <w:rsid w:val="004E04CC"/>
    <w:rsid w:val="004E551B"/>
    <w:rsid w:val="004E6FEF"/>
    <w:rsid w:val="004F18A5"/>
    <w:rsid w:val="004F4539"/>
    <w:rsid w:val="004F69BC"/>
    <w:rsid w:val="00500E39"/>
    <w:rsid w:val="00502EB2"/>
    <w:rsid w:val="00506F86"/>
    <w:rsid w:val="005077AF"/>
    <w:rsid w:val="00512E67"/>
    <w:rsid w:val="005130E3"/>
    <w:rsid w:val="005166ED"/>
    <w:rsid w:val="00516CFE"/>
    <w:rsid w:val="00517548"/>
    <w:rsid w:val="00517699"/>
    <w:rsid w:val="00521748"/>
    <w:rsid w:val="00534F0C"/>
    <w:rsid w:val="0053532F"/>
    <w:rsid w:val="00544CF0"/>
    <w:rsid w:val="005500D3"/>
    <w:rsid w:val="005521E0"/>
    <w:rsid w:val="005530C2"/>
    <w:rsid w:val="00557710"/>
    <w:rsid w:val="00557B5C"/>
    <w:rsid w:val="00562BC4"/>
    <w:rsid w:val="005668D8"/>
    <w:rsid w:val="00566B0C"/>
    <w:rsid w:val="005761E7"/>
    <w:rsid w:val="0057691D"/>
    <w:rsid w:val="00580522"/>
    <w:rsid w:val="005871A8"/>
    <w:rsid w:val="00593346"/>
    <w:rsid w:val="005B333C"/>
    <w:rsid w:val="005B6A71"/>
    <w:rsid w:val="005B7B82"/>
    <w:rsid w:val="005C0DCF"/>
    <w:rsid w:val="005D45E5"/>
    <w:rsid w:val="005D6D6F"/>
    <w:rsid w:val="005D7E18"/>
    <w:rsid w:val="005E00ED"/>
    <w:rsid w:val="005E1D60"/>
    <w:rsid w:val="005E4042"/>
    <w:rsid w:val="005F08AD"/>
    <w:rsid w:val="005F1F7C"/>
    <w:rsid w:val="005F7045"/>
    <w:rsid w:val="00602C6C"/>
    <w:rsid w:val="00603A9B"/>
    <w:rsid w:val="006056BC"/>
    <w:rsid w:val="006061A7"/>
    <w:rsid w:val="006108DA"/>
    <w:rsid w:val="00613333"/>
    <w:rsid w:val="00620752"/>
    <w:rsid w:val="00620B12"/>
    <w:rsid w:val="00621BB1"/>
    <w:rsid w:val="00633F18"/>
    <w:rsid w:val="00635E6A"/>
    <w:rsid w:val="00637648"/>
    <w:rsid w:val="006459F4"/>
    <w:rsid w:val="00650952"/>
    <w:rsid w:val="00652385"/>
    <w:rsid w:val="0065468F"/>
    <w:rsid w:val="0065708C"/>
    <w:rsid w:val="00657F9E"/>
    <w:rsid w:val="00660CA4"/>
    <w:rsid w:val="00664B16"/>
    <w:rsid w:val="00680926"/>
    <w:rsid w:val="00685A7E"/>
    <w:rsid w:val="00686BC8"/>
    <w:rsid w:val="00686EAA"/>
    <w:rsid w:val="00693CBD"/>
    <w:rsid w:val="006A6E06"/>
    <w:rsid w:val="006B081C"/>
    <w:rsid w:val="006B4255"/>
    <w:rsid w:val="006B4BE4"/>
    <w:rsid w:val="006B7838"/>
    <w:rsid w:val="006B7E24"/>
    <w:rsid w:val="006C5448"/>
    <w:rsid w:val="006C68AD"/>
    <w:rsid w:val="006D04B5"/>
    <w:rsid w:val="006E0751"/>
    <w:rsid w:val="006E0904"/>
    <w:rsid w:val="006E0912"/>
    <w:rsid w:val="006E1A38"/>
    <w:rsid w:val="006E2B70"/>
    <w:rsid w:val="006F01C1"/>
    <w:rsid w:val="006F07AB"/>
    <w:rsid w:val="006F3F8A"/>
    <w:rsid w:val="0071619B"/>
    <w:rsid w:val="00735801"/>
    <w:rsid w:val="00736C89"/>
    <w:rsid w:val="0074140C"/>
    <w:rsid w:val="00741D00"/>
    <w:rsid w:val="00742CE8"/>
    <w:rsid w:val="00785B87"/>
    <w:rsid w:val="007A06AD"/>
    <w:rsid w:val="007A2E1A"/>
    <w:rsid w:val="007A63D7"/>
    <w:rsid w:val="007B324F"/>
    <w:rsid w:val="007B4C8A"/>
    <w:rsid w:val="007C16A6"/>
    <w:rsid w:val="007C3814"/>
    <w:rsid w:val="007C47A5"/>
    <w:rsid w:val="007C6ED3"/>
    <w:rsid w:val="007D4050"/>
    <w:rsid w:val="007E2620"/>
    <w:rsid w:val="007F286B"/>
    <w:rsid w:val="007F3B49"/>
    <w:rsid w:val="007F3E95"/>
    <w:rsid w:val="007F3F84"/>
    <w:rsid w:val="007F43CD"/>
    <w:rsid w:val="007F4401"/>
    <w:rsid w:val="008035D8"/>
    <w:rsid w:val="008049BF"/>
    <w:rsid w:val="00807189"/>
    <w:rsid w:val="008078C1"/>
    <w:rsid w:val="008202F0"/>
    <w:rsid w:val="008315DB"/>
    <w:rsid w:val="00831BDA"/>
    <w:rsid w:val="0083281C"/>
    <w:rsid w:val="0083398C"/>
    <w:rsid w:val="00834B47"/>
    <w:rsid w:val="0084295D"/>
    <w:rsid w:val="008510BA"/>
    <w:rsid w:val="00852BB0"/>
    <w:rsid w:val="00857F99"/>
    <w:rsid w:val="008604CD"/>
    <w:rsid w:val="00863824"/>
    <w:rsid w:val="0086502B"/>
    <w:rsid w:val="008650E0"/>
    <w:rsid w:val="00865F57"/>
    <w:rsid w:val="00870B4F"/>
    <w:rsid w:val="008759B1"/>
    <w:rsid w:val="00875ADB"/>
    <w:rsid w:val="00877304"/>
    <w:rsid w:val="0088338E"/>
    <w:rsid w:val="0088638C"/>
    <w:rsid w:val="00892140"/>
    <w:rsid w:val="00892DDF"/>
    <w:rsid w:val="00896610"/>
    <w:rsid w:val="008A0351"/>
    <w:rsid w:val="008A242C"/>
    <w:rsid w:val="008B16D5"/>
    <w:rsid w:val="008B6121"/>
    <w:rsid w:val="008B6FEE"/>
    <w:rsid w:val="008C1DA6"/>
    <w:rsid w:val="008C42D0"/>
    <w:rsid w:val="008D129D"/>
    <w:rsid w:val="008D6C8A"/>
    <w:rsid w:val="008E2A25"/>
    <w:rsid w:val="008E71A1"/>
    <w:rsid w:val="008E71D4"/>
    <w:rsid w:val="00902B4A"/>
    <w:rsid w:val="009036FF"/>
    <w:rsid w:val="00912A40"/>
    <w:rsid w:val="00922847"/>
    <w:rsid w:val="00924337"/>
    <w:rsid w:val="00924DFF"/>
    <w:rsid w:val="00927602"/>
    <w:rsid w:val="00927AD9"/>
    <w:rsid w:val="00930094"/>
    <w:rsid w:val="00930511"/>
    <w:rsid w:val="0093101D"/>
    <w:rsid w:val="009324B6"/>
    <w:rsid w:val="0093400F"/>
    <w:rsid w:val="00936754"/>
    <w:rsid w:val="009409EF"/>
    <w:rsid w:val="00943052"/>
    <w:rsid w:val="00947290"/>
    <w:rsid w:val="00955A07"/>
    <w:rsid w:val="00956107"/>
    <w:rsid w:val="00960A24"/>
    <w:rsid w:val="0097327F"/>
    <w:rsid w:val="00975B5A"/>
    <w:rsid w:val="009770E7"/>
    <w:rsid w:val="0097720A"/>
    <w:rsid w:val="00977D0D"/>
    <w:rsid w:val="009825FF"/>
    <w:rsid w:val="00992BDA"/>
    <w:rsid w:val="00996D0F"/>
    <w:rsid w:val="009A0249"/>
    <w:rsid w:val="009A0812"/>
    <w:rsid w:val="009A1851"/>
    <w:rsid w:val="009B0768"/>
    <w:rsid w:val="009B4C51"/>
    <w:rsid w:val="009B5FB2"/>
    <w:rsid w:val="009B75FD"/>
    <w:rsid w:val="009C17C0"/>
    <w:rsid w:val="009C26D6"/>
    <w:rsid w:val="009C4747"/>
    <w:rsid w:val="009C5B94"/>
    <w:rsid w:val="009D3997"/>
    <w:rsid w:val="009D42F7"/>
    <w:rsid w:val="009E3D37"/>
    <w:rsid w:val="009E6F3C"/>
    <w:rsid w:val="009E7F5D"/>
    <w:rsid w:val="009F2C6A"/>
    <w:rsid w:val="00A02F77"/>
    <w:rsid w:val="00A036EF"/>
    <w:rsid w:val="00A04FD2"/>
    <w:rsid w:val="00A0585F"/>
    <w:rsid w:val="00A11F1C"/>
    <w:rsid w:val="00A1344A"/>
    <w:rsid w:val="00A16A42"/>
    <w:rsid w:val="00A2249C"/>
    <w:rsid w:val="00A266A2"/>
    <w:rsid w:val="00A30264"/>
    <w:rsid w:val="00A30C1E"/>
    <w:rsid w:val="00A35B08"/>
    <w:rsid w:val="00A4202E"/>
    <w:rsid w:val="00A44EA1"/>
    <w:rsid w:val="00A51029"/>
    <w:rsid w:val="00A51BCC"/>
    <w:rsid w:val="00A5634E"/>
    <w:rsid w:val="00A604ED"/>
    <w:rsid w:val="00A719AA"/>
    <w:rsid w:val="00A72033"/>
    <w:rsid w:val="00A72446"/>
    <w:rsid w:val="00A774D9"/>
    <w:rsid w:val="00A779F7"/>
    <w:rsid w:val="00A815D0"/>
    <w:rsid w:val="00A91FBE"/>
    <w:rsid w:val="00A949F3"/>
    <w:rsid w:val="00A95059"/>
    <w:rsid w:val="00AA0F29"/>
    <w:rsid w:val="00AA2CEF"/>
    <w:rsid w:val="00AA4664"/>
    <w:rsid w:val="00AB0DA5"/>
    <w:rsid w:val="00AB10EF"/>
    <w:rsid w:val="00AB409A"/>
    <w:rsid w:val="00AB6D61"/>
    <w:rsid w:val="00AC0E14"/>
    <w:rsid w:val="00AC3456"/>
    <w:rsid w:val="00AC37C2"/>
    <w:rsid w:val="00AC3BD3"/>
    <w:rsid w:val="00AC4BFF"/>
    <w:rsid w:val="00AD18F5"/>
    <w:rsid w:val="00AE2417"/>
    <w:rsid w:val="00AE4E20"/>
    <w:rsid w:val="00AE70EA"/>
    <w:rsid w:val="00AF3077"/>
    <w:rsid w:val="00B020FA"/>
    <w:rsid w:val="00B0437E"/>
    <w:rsid w:val="00B1330D"/>
    <w:rsid w:val="00B176B9"/>
    <w:rsid w:val="00B20A81"/>
    <w:rsid w:val="00B24932"/>
    <w:rsid w:val="00B26D1E"/>
    <w:rsid w:val="00B33AB9"/>
    <w:rsid w:val="00B3638B"/>
    <w:rsid w:val="00B41119"/>
    <w:rsid w:val="00B514C9"/>
    <w:rsid w:val="00B57E84"/>
    <w:rsid w:val="00B63994"/>
    <w:rsid w:val="00B66E4A"/>
    <w:rsid w:val="00B74763"/>
    <w:rsid w:val="00B76125"/>
    <w:rsid w:val="00B815BD"/>
    <w:rsid w:val="00B821E5"/>
    <w:rsid w:val="00B838A8"/>
    <w:rsid w:val="00B85BA9"/>
    <w:rsid w:val="00B911E0"/>
    <w:rsid w:val="00B944AB"/>
    <w:rsid w:val="00B96310"/>
    <w:rsid w:val="00B96A95"/>
    <w:rsid w:val="00BA7B17"/>
    <w:rsid w:val="00BB0E9C"/>
    <w:rsid w:val="00BB0ED0"/>
    <w:rsid w:val="00BB2DA1"/>
    <w:rsid w:val="00BB320E"/>
    <w:rsid w:val="00BB4565"/>
    <w:rsid w:val="00BB56A0"/>
    <w:rsid w:val="00BB6A28"/>
    <w:rsid w:val="00BB6A7A"/>
    <w:rsid w:val="00BC3DC9"/>
    <w:rsid w:val="00BC5E83"/>
    <w:rsid w:val="00BC6A8F"/>
    <w:rsid w:val="00BC7C53"/>
    <w:rsid w:val="00BE6510"/>
    <w:rsid w:val="00BE6B68"/>
    <w:rsid w:val="00BE7E8C"/>
    <w:rsid w:val="00C02960"/>
    <w:rsid w:val="00C06BE5"/>
    <w:rsid w:val="00C077BD"/>
    <w:rsid w:val="00C10874"/>
    <w:rsid w:val="00C1498C"/>
    <w:rsid w:val="00C163E7"/>
    <w:rsid w:val="00C2025E"/>
    <w:rsid w:val="00C24FF9"/>
    <w:rsid w:val="00C259FB"/>
    <w:rsid w:val="00C301DC"/>
    <w:rsid w:val="00C3058E"/>
    <w:rsid w:val="00C317BE"/>
    <w:rsid w:val="00C336A8"/>
    <w:rsid w:val="00C3374B"/>
    <w:rsid w:val="00C341B0"/>
    <w:rsid w:val="00C4071C"/>
    <w:rsid w:val="00C44FF9"/>
    <w:rsid w:val="00C4646E"/>
    <w:rsid w:val="00C50199"/>
    <w:rsid w:val="00C60784"/>
    <w:rsid w:val="00C62537"/>
    <w:rsid w:val="00C640C8"/>
    <w:rsid w:val="00C66D07"/>
    <w:rsid w:val="00C678BA"/>
    <w:rsid w:val="00C7214B"/>
    <w:rsid w:val="00C72DE7"/>
    <w:rsid w:val="00C73B4A"/>
    <w:rsid w:val="00C80CB6"/>
    <w:rsid w:val="00C80DA6"/>
    <w:rsid w:val="00C834C1"/>
    <w:rsid w:val="00C93719"/>
    <w:rsid w:val="00CB3495"/>
    <w:rsid w:val="00CB60C3"/>
    <w:rsid w:val="00CC572F"/>
    <w:rsid w:val="00CD5CB5"/>
    <w:rsid w:val="00CE305B"/>
    <w:rsid w:val="00CE3EAC"/>
    <w:rsid w:val="00CE423B"/>
    <w:rsid w:val="00CE6DE2"/>
    <w:rsid w:val="00CE7ECE"/>
    <w:rsid w:val="00CF0601"/>
    <w:rsid w:val="00CF18A4"/>
    <w:rsid w:val="00D01F25"/>
    <w:rsid w:val="00D02E11"/>
    <w:rsid w:val="00D107B8"/>
    <w:rsid w:val="00D10C3A"/>
    <w:rsid w:val="00D13F50"/>
    <w:rsid w:val="00D20ABE"/>
    <w:rsid w:val="00D220C3"/>
    <w:rsid w:val="00D33B38"/>
    <w:rsid w:val="00D370AB"/>
    <w:rsid w:val="00D370F3"/>
    <w:rsid w:val="00D40DEE"/>
    <w:rsid w:val="00D50061"/>
    <w:rsid w:val="00D5045F"/>
    <w:rsid w:val="00D52A73"/>
    <w:rsid w:val="00D545A0"/>
    <w:rsid w:val="00D67A02"/>
    <w:rsid w:val="00D7072C"/>
    <w:rsid w:val="00D76CD2"/>
    <w:rsid w:val="00D84223"/>
    <w:rsid w:val="00D855C4"/>
    <w:rsid w:val="00D86AE3"/>
    <w:rsid w:val="00D87997"/>
    <w:rsid w:val="00D9058C"/>
    <w:rsid w:val="00D92C5B"/>
    <w:rsid w:val="00D970AD"/>
    <w:rsid w:val="00DA20C8"/>
    <w:rsid w:val="00DA341C"/>
    <w:rsid w:val="00DA3DD9"/>
    <w:rsid w:val="00DA43C4"/>
    <w:rsid w:val="00DA4773"/>
    <w:rsid w:val="00DA503A"/>
    <w:rsid w:val="00DA61C6"/>
    <w:rsid w:val="00DC13B6"/>
    <w:rsid w:val="00DC17FB"/>
    <w:rsid w:val="00DC4D39"/>
    <w:rsid w:val="00DE0853"/>
    <w:rsid w:val="00DE2B58"/>
    <w:rsid w:val="00DE7E19"/>
    <w:rsid w:val="00DF0305"/>
    <w:rsid w:val="00DF672F"/>
    <w:rsid w:val="00DF6734"/>
    <w:rsid w:val="00E0179D"/>
    <w:rsid w:val="00E03FA7"/>
    <w:rsid w:val="00E04CE3"/>
    <w:rsid w:val="00E06372"/>
    <w:rsid w:val="00E06939"/>
    <w:rsid w:val="00E169B1"/>
    <w:rsid w:val="00E17651"/>
    <w:rsid w:val="00E208BF"/>
    <w:rsid w:val="00E20971"/>
    <w:rsid w:val="00E20EDD"/>
    <w:rsid w:val="00E237FB"/>
    <w:rsid w:val="00E264E8"/>
    <w:rsid w:val="00E265C5"/>
    <w:rsid w:val="00E3199E"/>
    <w:rsid w:val="00E35EC1"/>
    <w:rsid w:val="00E426A2"/>
    <w:rsid w:val="00E47A19"/>
    <w:rsid w:val="00E517EF"/>
    <w:rsid w:val="00E57209"/>
    <w:rsid w:val="00E60822"/>
    <w:rsid w:val="00E645E1"/>
    <w:rsid w:val="00E65CC3"/>
    <w:rsid w:val="00E731FB"/>
    <w:rsid w:val="00E77743"/>
    <w:rsid w:val="00E96996"/>
    <w:rsid w:val="00EA22B2"/>
    <w:rsid w:val="00EA4270"/>
    <w:rsid w:val="00EB183F"/>
    <w:rsid w:val="00EB1DB6"/>
    <w:rsid w:val="00EB2EA7"/>
    <w:rsid w:val="00EC19D6"/>
    <w:rsid w:val="00EC4651"/>
    <w:rsid w:val="00EC4F1D"/>
    <w:rsid w:val="00EC61F9"/>
    <w:rsid w:val="00EC65B2"/>
    <w:rsid w:val="00EC6C9D"/>
    <w:rsid w:val="00ED5185"/>
    <w:rsid w:val="00EF6E6D"/>
    <w:rsid w:val="00F02206"/>
    <w:rsid w:val="00F03466"/>
    <w:rsid w:val="00F03879"/>
    <w:rsid w:val="00F05A4D"/>
    <w:rsid w:val="00F06A24"/>
    <w:rsid w:val="00F177E2"/>
    <w:rsid w:val="00F20A24"/>
    <w:rsid w:val="00F31C65"/>
    <w:rsid w:val="00F32637"/>
    <w:rsid w:val="00F35CFF"/>
    <w:rsid w:val="00F3658D"/>
    <w:rsid w:val="00F37E08"/>
    <w:rsid w:val="00F42F91"/>
    <w:rsid w:val="00F43F34"/>
    <w:rsid w:val="00F47BEB"/>
    <w:rsid w:val="00F5143F"/>
    <w:rsid w:val="00F54ECC"/>
    <w:rsid w:val="00F61B05"/>
    <w:rsid w:val="00F625FB"/>
    <w:rsid w:val="00F62A12"/>
    <w:rsid w:val="00F63E77"/>
    <w:rsid w:val="00F65859"/>
    <w:rsid w:val="00F66883"/>
    <w:rsid w:val="00F67D05"/>
    <w:rsid w:val="00F74635"/>
    <w:rsid w:val="00F75BDB"/>
    <w:rsid w:val="00F777F0"/>
    <w:rsid w:val="00F82B75"/>
    <w:rsid w:val="00F83A52"/>
    <w:rsid w:val="00F85FBA"/>
    <w:rsid w:val="00F876C2"/>
    <w:rsid w:val="00F9001B"/>
    <w:rsid w:val="00F914BA"/>
    <w:rsid w:val="00FA39D8"/>
    <w:rsid w:val="00FA3B94"/>
    <w:rsid w:val="00FB102F"/>
    <w:rsid w:val="00FB28AD"/>
    <w:rsid w:val="00FC0549"/>
    <w:rsid w:val="00FC2BB3"/>
    <w:rsid w:val="00FD1443"/>
    <w:rsid w:val="00FD4EC0"/>
    <w:rsid w:val="00FE2F02"/>
    <w:rsid w:val="00FF17DC"/>
    <w:rsid w:val="00FF1C1A"/>
    <w:rsid w:val="00FF4062"/>
    <w:rsid w:val="00FF4842"/>
    <w:rsid w:val="00FF4DCA"/>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64B16"/>
    <w:pPr>
      <w:spacing w:after="200" w:line="276" w:lineRule="auto"/>
    </w:pPr>
    <w:rPr>
      <w:rFonts w:ascii="Calibri" w:eastAsia="Times New Roman" w:hAnsi="Calibri" w:cs="Calibri"/>
      <w:lang w:eastAsia="ru-RU"/>
    </w:rPr>
  </w:style>
  <w:style w:type="paragraph" w:styleId="10">
    <w:name w:val="heading 1"/>
    <w:basedOn w:val="a1"/>
    <w:next w:val="a1"/>
    <w:link w:val="11"/>
    <w:uiPriority w:val="9"/>
    <w:qFormat/>
    <w:rsid w:val="00E03FA7"/>
    <w:pPr>
      <w:keepNext/>
      <w:keepLines/>
      <w:spacing w:before="480" w:after="0"/>
      <w:outlineLvl w:val="0"/>
    </w:pPr>
    <w:rPr>
      <w:rFonts w:ascii="Cambria" w:hAnsi="Cambria" w:cs="Cambria"/>
      <w:b/>
      <w:bCs/>
      <w:color w:val="365F91"/>
      <w:sz w:val="28"/>
      <w:szCs w:val="28"/>
    </w:rPr>
  </w:style>
  <w:style w:type="paragraph" w:styleId="20">
    <w:name w:val="heading 2"/>
    <w:aliases w:val="H2"/>
    <w:basedOn w:val="a1"/>
    <w:next w:val="a1"/>
    <w:link w:val="21"/>
    <w:uiPriority w:val="9"/>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03FA7"/>
    <w:rPr>
      <w:rFonts w:ascii="Cambria" w:eastAsia="Times New Roman" w:hAnsi="Cambria" w:cs="Cambria"/>
      <w:b/>
      <w:bCs/>
      <w:color w:val="365F91"/>
      <w:sz w:val="28"/>
      <w:szCs w:val="28"/>
      <w:lang w:eastAsia="ru-RU"/>
    </w:rPr>
  </w:style>
  <w:style w:type="character" w:customStyle="1" w:styleId="21">
    <w:name w:val="Заголовок 2 Знак"/>
    <w:aliases w:val="H2 Знак"/>
    <w:basedOn w:val="a2"/>
    <w:link w:val="20"/>
    <w:uiPriority w:val="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rsid w:val="00E03FA7"/>
    <w:pPr>
      <w:widowControl w:val="0"/>
      <w:spacing w:after="0" w:line="240" w:lineRule="auto"/>
      <w:jc w:val="both"/>
    </w:pPr>
    <w:rPr>
      <w:sz w:val="24"/>
      <w:szCs w:val="24"/>
    </w:rPr>
  </w:style>
  <w:style w:type="character" w:customStyle="1" w:styleId="a6">
    <w:name w:val="Основной текст Знак"/>
    <w:basedOn w:val="a2"/>
    <w:link w:val="a5"/>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uiPriority w:val="99"/>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tabs>
        <w:tab w:val="num" w:pos="360"/>
      </w:tabs>
      <w:overflowPunct w:val="0"/>
      <w:autoSpaceDE w:val="0"/>
      <w:autoSpaceDN w:val="0"/>
      <w:adjustRightInd w:val="0"/>
      <w:spacing w:after="0" w:line="240" w:lineRule="auto"/>
      <w:textAlignment w:val="baseline"/>
    </w:pPr>
    <w:rPr>
      <w:rFonts w:cs="Times New Roman"/>
      <w:sz w:val="20"/>
      <w:szCs w:val="20"/>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E03FA7"/>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eastAsia="ru-RU"/>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99"/>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styleId="af6">
    <w:name w:val="Hyperlink"/>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table" w:styleId="aff2">
    <w:name w:val="Table Grid"/>
    <w:basedOn w:val="a3"/>
    <w:uiPriority w:val="5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aliases w:val="Абзац списка литеральный"/>
    <w:basedOn w:val="a1"/>
    <w:link w:val="aff7"/>
    <w:uiPriority w:val="34"/>
    <w:qFormat/>
    <w:rsid w:val="008B6FEE"/>
    <w:pPr>
      <w:ind w:left="720"/>
      <w:contextualSpacing/>
    </w:pPr>
  </w:style>
  <w:style w:type="numbering" w:customStyle="1" w:styleId="1a">
    <w:name w:val="Нет списка1"/>
    <w:next w:val="a4"/>
    <w:uiPriority w:val="99"/>
    <w:semiHidden/>
    <w:unhideWhenUsed/>
    <w:rsid w:val="00353E25"/>
  </w:style>
  <w:style w:type="paragraph" w:styleId="aff8">
    <w:name w:val="No Spacing"/>
    <w:uiPriority w:val="1"/>
    <w:qFormat/>
    <w:rsid w:val="00353E25"/>
    <w:pPr>
      <w:spacing w:after="0" w:line="240" w:lineRule="auto"/>
    </w:pPr>
    <w:rPr>
      <w:rFonts w:ascii="Calibri" w:eastAsia="Calibri" w:hAnsi="Calibri" w:cs="Times New Roman"/>
    </w:rPr>
  </w:style>
  <w:style w:type="paragraph" w:customStyle="1" w:styleId="112">
    <w:name w:val="Заголовок 11"/>
    <w:basedOn w:val="a1"/>
    <w:next w:val="a1"/>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0">
    <w:name w:val="Заголовок 31"/>
    <w:basedOn w:val="a1"/>
    <w:next w:val="a1"/>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
    <w:name w:val="Заголовок 41"/>
    <w:basedOn w:val="a1"/>
    <w:next w:val="a1"/>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character" w:styleId="aff9">
    <w:name w:val="Strong"/>
    <w:uiPriority w:val="22"/>
    <w:qFormat/>
    <w:rsid w:val="00353E25"/>
    <w:rPr>
      <w:b/>
      <w:bCs/>
    </w:rPr>
  </w:style>
  <w:style w:type="paragraph" w:customStyle="1" w:styleId="affa">
    <w:name w:val="Çàãîëîâîê ïàñïîðòà"/>
    <w:basedOn w:val="10"/>
    <w:rsid w:val="00353E25"/>
    <w:pPr>
      <w:keepLines w:val="0"/>
      <w:spacing w:after="240" w:line="240" w:lineRule="auto"/>
      <w:jc w:val="center"/>
      <w:outlineLvl w:val="9"/>
    </w:pPr>
    <w:rPr>
      <w:rFonts w:ascii="TimesET" w:hAnsi="TimesET" w:cs="Times New Roman"/>
      <w:bCs w:val="0"/>
      <w:color w:val="auto"/>
      <w:kern w:val="28"/>
      <w:szCs w:val="20"/>
    </w:rPr>
  </w:style>
  <w:style w:type="paragraph" w:customStyle="1" w:styleId="affb">
    <w:name w:val="Òåêñò àáçàöà"/>
    <w:basedOn w:val="a1"/>
    <w:rsid w:val="00353E25"/>
    <w:pPr>
      <w:spacing w:after="120" w:line="240" w:lineRule="auto"/>
      <w:ind w:firstLine="709"/>
      <w:jc w:val="both"/>
    </w:pPr>
    <w:rPr>
      <w:rFonts w:ascii="TimesET" w:hAnsi="TimesET" w:cs="Times New Roman"/>
      <w:sz w:val="28"/>
      <w:szCs w:val="20"/>
    </w:rPr>
  </w:style>
  <w:style w:type="character" w:customStyle="1" w:styleId="strongtext">
    <w:name w:val="strongtext"/>
    <w:basedOn w:val="a2"/>
    <w:rsid w:val="00353E25"/>
  </w:style>
  <w:style w:type="paragraph" w:customStyle="1" w:styleId="haracters">
    <w:name w:val="haracters"/>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rtejustify">
    <w:name w:val="rtejustify"/>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1b">
    <w:name w:val="Название объекта1"/>
    <w:basedOn w:val="a2"/>
    <w:rsid w:val="00353E25"/>
  </w:style>
  <w:style w:type="character" w:customStyle="1" w:styleId="amount">
    <w:name w:val="amount"/>
    <w:basedOn w:val="a2"/>
    <w:rsid w:val="00353E25"/>
  </w:style>
  <w:style w:type="character" w:customStyle="1" w:styleId="currency">
    <w:name w:val="currency"/>
    <w:basedOn w:val="a2"/>
    <w:rsid w:val="00353E25"/>
  </w:style>
  <w:style w:type="character" w:customStyle="1" w:styleId="compare-checkbox">
    <w:name w:val="compare-checkbox"/>
    <w:basedOn w:val="a2"/>
    <w:rsid w:val="00353E25"/>
  </w:style>
  <w:style w:type="character" w:customStyle="1" w:styleId="compare-containertitle">
    <w:name w:val="compare-container__title"/>
    <w:basedOn w:val="a2"/>
    <w:rsid w:val="00353E25"/>
  </w:style>
  <w:style w:type="character" w:customStyle="1" w:styleId="feedbackbtn">
    <w:name w:val="feedback__btn"/>
    <w:basedOn w:val="a2"/>
    <w:rsid w:val="00353E25"/>
  </w:style>
  <w:style w:type="character" w:customStyle="1" w:styleId="header-compare-link-title">
    <w:name w:val="header-compare-link-title"/>
    <w:basedOn w:val="a2"/>
    <w:rsid w:val="00353E25"/>
  </w:style>
  <w:style w:type="character" w:customStyle="1" w:styleId="header-compare-link-total">
    <w:name w:val="header-compare-link-total"/>
    <w:basedOn w:val="a2"/>
    <w:rsid w:val="00353E25"/>
  </w:style>
  <w:style w:type="character" w:customStyle="1" w:styleId="header-basket-link-title">
    <w:name w:val="header-basket-link-title"/>
    <w:basedOn w:val="a2"/>
    <w:rsid w:val="00353E25"/>
  </w:style>
  <w:style w:type="character" w:customStyle="1" w:styleId="header-basket-link-price">
    <w:name w:val="header-basket-link-price"/>
    <w:basedOn w:val="a2"/>
    <w:rsid w:val="00353E25"/>
  </w:style>
  <w:style w:type="paragraph" w:styleId="z-">
    <w:name w:val="HTML Top of Form"/>
    <w:basedOn w:val="a1"/>
    <w:next w:val="a1"/>
    <w:link w:val="z-0"/>
    <w:hidden/>
    <w:uiPriority w:val="99"/>
    <w:semiHidden/>
    <w:unhideWhenUsed/>
    <w:rsid w:val="00353E2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2"/>
    <w:link w:val="z-"/>
    <w:uiPriority w:val="99"/>
    <w:semiHidden/>
    <w:rsid w:val="00353E25"/>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353E2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2"/>
    <w:link w:val="z-1"/>
    <w:uiPriority w:val="99"/>
    <w:semiHidden/>
    <w:rsid w:val="00353E25"/>
    <w:rPr>
      <w:rFonts w:ascii="Arial" w:eastAsia="Times New Roman" w:hAnsi="Arial" w:cs="Arial"/>
      <w:vanish/>
      <w:sz w:val="16"/>
      <w:szCs w:val="16"/>
      <w:lang w:eastAsia="ru-RU"/>
    </w:rPr>
  </w:style>
  <w:style w:type="character" w:customStyle="1" w:styleId="plaintextlist">
    <w:name w:val="plain_text_list"/>
    <w:basedOn w:val="a2"/>
    <w:rsid w:val="00353E25"/>
  </w:style>
  <w:style w:type="character" w:customStyle="1" w:styleId="plaintext">
    <w:name w:val="plain_text"/>
    <w:basedOn w:val="a2"/>
    <w:rsid w:val="00353E25"/>
  </w:style>
  <w:style w:type="character" w:customStyle="1" w:styleId="plaintextmain">
    <w:name w:val="plain_text_main"/>
    <w:basedOn w:val="a2"/>
    <w:rsid w:val="00353E25"/>
  </w:style>
  <w:style w:type="paragraph" w:customStyle="1" w:styleId="clearfix">
    <w:name w:val="clearfix"/>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buttonheading">
    <w:name w:val="buttonheading"/>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prins">
    <w:name w:val="pr_ins"/>
    <w:basedOn w:val="a2"/>
    <w:rsid w:val="00353E25"/>
  </w:style>
  <w:style w:type="character" w:customStyle="1" w:styleId="orange">
    <w:name w:val="orange"/>
    <w:basedOn w:val="a2"/>
    <w:rsid w:val="00353E25"/>
  </w:style>
  <w:style w:type="paragraph" w:customStyle="1" w:styleId="blusmall">
    <w:name w:val="blusmall"/>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311">
    <w:name w:val="Заголовок 3 Знак1"/>
    <w:basedOn w:val="a2"/>
    <w:uiPriority w:val="9"/>
    <w:semiHidden/>
    <w:rsid w:val="00353E25"/>
    <w:rPr>
      <w:rFonts w:ascii="Cambria" w:eastAsia="Times New Roman" w:hAnsi="Cambria" w:cs="Times New Roman"/>
      <w:color w:val="243F60"/>
      <w:sz w:val="24"/>
      <w:szCs w:val="24"/>
    </w:rPr>
  </w:style>
  <w:style w:type="character" w:customStyle="1" w:styleId="113">
    <w:name w:val="Заголовок 1 Знак1"/>
    <w:basedOn w:val="a2"/>
    <w:uiPriority w:val="9"/>
    <w:rsid w:val="00353E25"/>
    <w:rPr>
      <w:rFonts w:ascii="Cambria" w:eastAsia="Times New Roman" w:hAnsi="Cambria" w:cs="Times New Roman"/>
      <w:color w:val="365F91"/>
      <w:sz w:val="32"/>
      <w:szCs w:val="32"/>
    </w:rPr>
  </w:style>
  <w:style w:type="character" w:customStyle="1" w:styleId="410">
    <w:name w:val="Заголовок 4 Знак1"/>
    <w:basedOn w:val="a2"/>
    <w:uiPriority w:val="9"/>
    <w:semiHidden/>
    <w:rsid w:val="00353E25"/>
    <w:rPr>
      <w:rFonts w:ascii="Cambria" w:eastAsia="Times New Roman" w:hAnsi="Cambria" w:cs="Times New Roman"/>
      <w:i/>
      <w:iCs/>
      <w:color w:val="365F91"/>
    </w:rPr>
  </w:style>
  <w:style w:type="numbering" w:customStyle="1" w:styleId="29">
    <w:name w:val="Нет списка2"/>
    <w:next w:val="a4"/>
    <w:uiPriority w:val="99"/>
    <w:semiHidden/>
    <w:unhideWhenUsed/>
    <w:rsid w:val="00353E25"/>
  </w:style>
  <w:style w:type="character" w:customStyle="1" w:styleId="aff7">
    <w:name w:val="Абзац списка Знак"/>
    <w:aliases w:val="Абзац списка литеральный Знак"/>
    <w:link w:val="aff6"/>
    <w:uiPriority w:val="99"/>
    <w:locked/>
    <w:rsid w:val="009B75FD"/>
    <w:rPr>
      <w:rFonts w:ascii="Calibri" w:eastAsia="Times New Roman" w:hAnsi="Calibri" w:cs="Calibri"/>
      <w:lang w:eastAsia="ru-RU"/>
    </w:rPr>
  </w:style>
  <w:style w:type="table" w:customStyle="1" w:styleId="1c">
    <w:name w:val="Сетка таблицы1"/>
    <w:basedOn w:val="a3"/>
    <w:next w:val="aff2"/>
    <w:uiPriority w:val="59"/>
    <w:rsid w:val="00E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f2"/>
    <w:uiPriority w:val="5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2"/>
    <w:uiPriority w:val="3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Пункт"/>
    <w:basedOn w:val="a1"/>
    <w:rsid w:val="00FA3B94"/>
    <w:pPr>
      <w:tabs>
        <w:tab w:val="num" w:pos="1980"/>
      </w:tabs>
      <w:spacing w:after="0" w:line="240" w:lineRule="auto"/>
      <w:ind w:left="1404" w:hanging="504"/>
      <w:jc w:val="both"/>
    </w:pPr>
    <w:rPr>
      <w:rFonts w:ascii="Times New Roman" w:hAnsi="Times New Roman" w:cs="Times New Roman"/>
      <w:sz w:val="24"/>
      <w:szCs w:val="28"/>
    </w:rPr>
  </w:style>
  <w:style w:type="table" w:customStyle="1" w:styleId="312">
    <w:name w:val="Сетка таблицы31"/>
    <w:basedOn w:val="a3"/>
    <w:next w:val="aff2"/>
    <w:uiPriority w:val="39"/>
    <w:rsid w:val="00550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704">
      <w:bodyDiv w:val="1"/>
      <w:marLeft w:val="0"/>
      <w:marRight w:val="0"/>
      <w:marTop w:val="0"/>
      <w:marBottom w:val="0"/>
      <w:divBdr>
        <w:top w:val="none" w:sz="0" w:space="0" w:color="auto"/>
        <w:left w:val="none" w:sz="0" w:space="0" w:color="auto"/>
        <w:bottom w:val="none" w:sz="0" w:space="0" w:color="auto"/>
        <w:right w:val="none" w:sz="0" w:space="0" w:color="auto"/>
      </w:divBdr>
    </w:div>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C165-40B9-4564-A580-5C55F690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2019-06-19T08:14:00Z</dcterms:created>
  <dcterms:modified xsi:type="dcterms:W3CDTF">2019-06-20T00:26:00Z</dcterms:modified>
</cp:coreProperties>
</file>