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:rsidR="004242BA" w:rsidRPr="00CA0247" w:rsidRDefault="00C43837" w:rsidP="00B931EA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B931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435" w:rsidRPr="00C80CE5">
        <w:rPr>
          <w:rFonts w:ascii="Times New Roman" w:hAnsi="Times New Roman"/>
          <w:sz w:val="24"/>
          <w:szCs w:val="24"/>
        </w:rPr>
        <w:t>«</w:t>
      </w:r>
      <w:r w:rsidR="00B479E4">
        <w:rPr>
          <w:rFonts w:ascii="Times New Roman" w:hAnsi="Times New Roman"/>
          <w:sz w:val="24"/>
          <w:szCs w:val="24"/>
        </w:rPr>
        <w:t>27</w:t>
      </w:r>
      <w:r w:rsidR="00041877" w:rsidRPr="00C80CE5">
        <w:rPr>
          <w:rFonts w:ascii="Times New Roman" w:hAnsi="Times New Roman"/>
          <w:sz w:val="24"/>
          <w:szCs w:val="24"/>
        </w:rPr>
        <w:t xml:space="preserve">» </w:t>
      </w:r>
      <w:r w:rsidR="00B931EA">
        <w:rPr>
          <w:rFonts w:ascii="Times New Roman" w:hAnsi="Times New Roman"/>
          <w:sz w:val="24"/>
          <w:szCs w:val="24"/>
        </w:rPr>
        <w:t>июня</w:t>
      </w:r>
      <w:r w:rsidR="00D63C6C" w:rsidRPr="00C80CE5">
        <w:rPr>
          <w:rFonts w:ascii="Times New Roman" w:hAnsi="Times New Roman"/>
          <w:sz w:val="24"/>
          <w:szCs w:val="24"/>
        </w:rPr>
        <w:t xml:space="preserve"> </w:t>
      </w:r>
      <w:r w:rsidR="009E0471" w:rsidRPr="00C80CE5">
        <w:rPr>
          <w:rFonts w:ascii="Times New Roman" w:hAnsi="Times New Roman"/>
          <w:sz w:val="24"/>
          <w:szCs w:val="24"/>
        </w:rPr>
        <w:t>201</w:t>
      </w:r>
      <w:r w:rsidR="00F45293" w:rsidRPr="00C80CE5">
        <w:rPr>
          <w:rFonts w:ascii="Times New Roman" w:hAnsi="Times New Roman"/>
          <w:sz w:val="24"/>
          <w:szCs w:val="24"/>
        </w:rPr>
        <w:t>9</w:t>
      </w:r>
      <w:r w:rsidR="00B10D49" w:rsidRPr="00C80CE5">
        <w:rPr>
          <w:rFonts w:ascii="Times New Roman" w:hAnsi="Times New Roman"/>
          <w:sz w:val="24"/>
          <w:szCs w:val="24"/>
        </w:rPr>
        <w:t xml:space="preserve"> года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b/>
          <w:sz w:val="24"/>
          <w:szCs w:val="24"/>
        </w:rPr>
        <w:t>Заказчик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784560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Аммосова, д.18.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B931EA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r w:rsidR="00D63C6C"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hyperlink r:id="rId8" w:history="1"/>
    </w:p>
    <w:p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931EA" w:rsidRDefault="006C5B82" w:rsidP="004178D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5D7E4C" w:rsidRPr="00F45293">
        <w:rPr>
          <w:rFonts w:ascii="Times New Roman" w:hAnsi="Times New Roman"/>
          <w:sz w:val="24"/>
          <w:szCs w:val="24"/>
        </w:rPr>
        <w:t xml:space="preserve">Выбор </w:t>
      </w:r>
      <w:r w:rsidR="00F45293" w:rsidRPr="00F45293">
        <w:rPr>
          <w:rFonts w:ascii="Times New Roman" w:hAnsi="Times New Roman"/>
          <w:sz w:val="24"/>
          <w:szCs w:val="24"/>
        </w:rPr>
        <w:t>исполнителя</w:t>
      </w:r>
      <w:r w:rsidR="005D7E4C" w:rsidRPr="00F45293">
        <w:rPr>
          <w:rFonts w:ascii="Times New Roman" w:hAnsi="Times New Roman"/>
          <w:sz w:val="24"/>
          <w:szCs w:val="24"/>
        </w:rPr>
        <w:t xml:space="preserve"> на разработку проект</w:t>
      </w:r>
      <w:r w:rsidR="00B931EA">
        <w:rPr>
          <w:rFonts w:ascii="Times New Roman" w:hAnsi="Times New Roman"/>
          <w:sz w:val="24"/>
          <w:szCs w:val="24"/>
        </w:rPr>
        <w:t xml:space="preserve">но-сметной документации объекта: </w:t>
      </w:r>
      <w:r w:rsidR="00B931EA" w:rsidRPr="00417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</w:t>
      </w:r>
      <w:r w:rsidR="00B931EA" w:rsidRPr="004178D5">
        <w:rPr>
          <w:rFonts w:ascii="Times New Roman" w:hAnsi="Times New Roman"/>
          <w:b/>
          <w:sz w:val="24"/>
          <w:szCs w:val="24"/>
          <w:lang w:eastAsia="ar-SA"/>
        </w:rPr>
        <w:t>Проект благоустройства набережной в г. Покровск Хангаласского улуса РС(Я)</w:t>
      </w:r>
      <w:r w:rsidR="00B931EA" w:rsidRPr="004178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6C5B82" w:rsidRPr="00F45293" w:rsidRDefault="006C5B82" w:rsidP="004B6E4E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A545C" w:rsidRPr="00CA0247" w:rsidRDefault="00C1187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</w:t>
      </w:r>
      <w:r w:rsidR="004B6E4E">
        <w:rPr>
          <w:rFonts w:ascii="Times New Roman" w:hAnsi="Times New Roman"/>
          <w:sz w:val="24"/>
          <w:szCs w:val="24"/>
        </w:rPr>
        <w:tab/>
      </w:r>
      <w:r w:rsidR="00DA545C"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="00DA545C" w:rsidRPr="00CA0247">
        <w:rPr>
          <w:rFonts w:ascii="Times New Roman" w:hAnsi="Times New Roman"/>
          <w:sz w:val="24"/>
          <w:szCs w:val="24"/>
        </w:rPr>
        <w:t>.</w:t>
      </w:r>
    </w:p>
    <w:p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80CE5">
        <w:rPr>
          <w:rFonts w:ascii="Times New Roman" w:hAnsi="Times New Roman"/>
          <w:b/>
          <w:sz w:val="24"/>
          <w:szCs w:val="24"/>
        </w:rPr>
        <w:t>договора</w:t>
      </w:r>
      <w:r w:rsidRPr="00C80CE5">
        <w:rPr>
          <w:rFonts w:ascii="Times New Roman" w:hAnsi="Times New Roman"/>
          <w:b/>
          <w:sz w:val="24"/>
          <w:szCs w:val="24"/>
        </w:rPr>
        <w:t>:</w:t>
      </w:r>
      <w:r w:rsidR="00AD6957" w:rsidRPr="00C80CE5">
        <w:rPr>
          <w:rFonts w:ascii="Times New Roman" w:hAnsi="Times New Roman"/>
          <w:i/>
          <w:kern w:val="2"/>
          <w:sz w:val="24"/>
          <w:szCs w:val="24"/>
        </w:rPr>
        <w:t> </w:t>
      </w:r>
      <w:r w:rsidR="00B931EA">
        <w:rPr>
          <w:rFonts w:ascii="Times New Roman" w:hAnsi="Times New Roman"/>
          <w:i/>
          <w:kern w:val="2"/>
          <w:sz w:val="24"/>
          <w:szCs w:val="24"/>
        </w:rPr>
        <w:t>2 232 909</w:t>
      </w:r>
      <w:r w:rsidR="00B479E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F45293" w:rsidRPr="00C80CE5">
        <w:rPr>
          <w:rFonts w:ascii="Times New Roman" w:hAnsi="Times New Roman"/>
          <w:i/>
          <w:kern w:val="2"/>
          <w:sz w:val="24"/>
          <w:szCs w:val="24"/>
        </w:rPr>
        <w:t>руб</w:t>
      </w:r>
      <w:r w:rsidR="00B479E4">
        <w:rPr>
          <w:rFonts w:ascii="Times New Roman" w:hAnsi="Times New Roman"/>
          <w:i/>
          <w:kern w:val="2"/>
          <w:sz w:val="24"/>
          <w:szCs w:val="24"/>
        </w:rPr>
        <w:t>лей 00 копеек</w:t>
      </w:r>
      <w:r w:rsidR="00F45293" w:rsidRPr="00C80CE5">
        <w:rPr>
          <w:rFonts w:ascii="Times New Roman" w:hAnsi="Times New Roman"/>
          <w:i/>
          <w:kern w:val="2"/>
          <w:sz w:val="24"/>
          <w:szCs w:val="24"/>
        </w:rPr>
        <w:t>.</w:t>
      </w:r>
    </w:p>
    <w:p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r w:rsidRPr="00CA0247">
        <w:rPr>
          <w:rFonts w:ascii="Times New Roman" w:hAnsi="Times New Roman"/>
          <w:sz w:val="24"/>
          <w:szCs w:val="24"/>
        </w:rPr>
        <w:t>.</w:t>
      </w:r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9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lastRenderedPageBreak/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B931EA">
        <w:rPr>
          <w:rFonts w:ascii="Times New Roman" w:hAnsi="Times New Roman"/>
          <w:sz w:val="24"/>
          <w:szCs w:val="24"/>
        </w:rPr>
        <w:t>с</w:t>
      </w:r>
      <w:r w:rsidR="00CA0247" w:rsidRPr="00CA0247">
        <w:rPr>
          <w:rFonts w:ascii="Times New Roman" w:hAnsi="Times New Roman"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>ск, ул. Аммосова, д.18, каб.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:rsidR="0056679B" w:rsidRPr="00BE6006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BE6006">
        <w:rPr>
          <w:rFonts w:ascii="Times New Roman" w:hAnsi="Times New Roman"/>
          <w:sz w:val="24"/>
          <w:szCs w:val="24"/>
        </w:rPr>
        <w:t>: «</w:t>
      </w:r>
      <w:r w:rsidR="00B931EA">
        <w:rPr>
          <w:rFonts w:ascii="Times New Roman" w:hAnsi="Times New Roman"/>
          <w:sz w:val="24"/>
          <w:szCs w:val="24"/>
        </w:rPr>
        <w:t>27</w:t>
      </w:r>
      <w:r w:rsidR="006C5B82" w:rsidRPr="00BE6006">
        <w:rPr>
          <w:rFonts w:ascii="Times New Roman" w:hAnsi="Times New Roman"/>
          <w:sz w:val="24"/>
          <w:szCs w:val="24"/>
        </w:rPr>
        <w:t>»</w:t>
      </w:r>
      <w:r w:rsidR="00152495" w:rsidRPr="00BE6006">
        <w:rPr>
          <w:rFonts w:ascii="Times New Roman" w:hAnsi="Times New Roman"/>
          <w:sz w:val="24"/>
          <w:szCs w:val="24"/>
        </w:rPr>
        <w:t xml:space="preserve"> </w:t>
      </w:r>
      <w:r w:rsidR="00B931EA">
        <w:rPr>
          <w:rFonts w:ascii="Times New Roman" w:hAnsi="Times New Roman"/>
          <w:sz w:val="24"/>
          <w:szCs w:val="24"/>
        </w:rPr>
        <w:t>июня</w:t>
      </w:r>
      <w:r w:rsidR="00784560" w:rsidRPr="00BE6006">
        <w:rPr>
          <w:rFonts w:ascii="Times New Roman" w:hAnsi="Times New Roman"/>
          <w:sz w:val="24"/>
          <w:szCs w:val="24"/>
        </w:rPr>
        <w:t xml:space="preserve"> </w:t>
      </w:r>
      <w:r w:rsidR="00152495" w:rsidRPr="00BE6006">
        <w:rPr>
          <w:rFonts w:ascii="Times New Roman" w:hAnsi="Times New Roman"/>
          <w:sz w:val="24"/>
          <w:szCs w:val="24"/>
        </w:rPr>
        <w:t>201</w:t>
      </w:r>
      <w:r w:rsidR="003F04FE" w:rsidRPr="00BE6006">
        <w:rPr>
          <w:rFonts w:ascii="Times New Roman" w:hAnsi="Times New Roman"/>
          <w:sz w:val="24"/>
          <w:szCs w:val="24"/>
        </w:rPr>
        <w:t>9</w:t>
      </w:r>
      <w:r w:rsidR="00152495" w:rsidRPr="00BE6006">
        <w:rPr>
          <w:rFonts w:ascii="Times New Roman" w:hAnsi="Times New Roman"/>
          <w:sz w:val="24"/>
          <w:szCs w:val="24"/>
        </w:rPr>
        <w:t xml:space="preserve"> г.</w:t>
      </w:r>
    </w:p>
    <w:p w:rsidR="003D295E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6006">
        <w:rPr>
          <w:rFonts w:ascii="Times New Roman" w:hAnsi="Times New Roman"/>
          <w:sz w:val="24"/>
          <w:szCs w:val="24"/>
        </w:rPr>
        <w:t xml:space="preserve">Дата </w:t>
      </w:r>
      <w:r w:rsidR="00FA4243" w:rsidRPr="00BE6006">
        <w:rPr>
          <w:rFonts w:ascii="Times New Roman" w:hAnsi="Times New Roman"/>
          <w:sz w:val="24"/>
          <w:szCs w:val="24"/>
        </w:rPr>
        <w:t>ок</w:t>
      </w:r>
      <w:r w:rsidR="00C11877" w:rsidRPr="00BE6006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BE6006">
        <w:rPr>
          <w:rFonts w:ascii="Times New Roman" w:hAnsi="Times New Roman"/>
          <w:sz w:val="24"/>
          <w:szCs w:val="24"/>
        </w:rPr>
        <w:t>:</w:t>
      </w:r>
      <w:r w:rsidR="00C11877" w:rsidRPr="00BE6006">
        <w:rPr>
          <w:rFonts w:ascii="Times New Roman" w:hAnsi="Times New Roman"/>
          <w:sz w:val="24"/>
          <w:szCs w:val="24"/>
        </w:rPr>
        <w:t xml:space="preserve"> «</w:t>
      </w:r>
      <w:r w:rsidR="00B931EA">
        <w:rPr>
          <w:rFonts w:ascii="Times New Roman" w:hAnsi="Times New Roman"/>
          <w:sz w:val="24"/>
          <w:szCs w:val="24"/>
        </w:rPr>
        <w:t>08</w:t>
      </w:r>
      <w:r w:rsidR="00C11877" w:rsidRPr="00BE6006">
        <w:rPr>
          <w:rFonts w:ascii="Times New Roman" w:hAnsi="Times New Roman"/>
          <w:sz w:val="24"/>
          <w:szCs w:val="24"/>
        </w:rPr>
        <w:t>»</w:t>
      </w:r>
      <w:r w:rsidR="005A1DC4" w:rsidRPr="00BE6006">
        <w:rPr>
          <w:rFonts w:ascii="Times New Roman" w:hAnsi="Times New Roman"/>
          <w:sz w:val="24"/>
          <w:szCs w:val="24"/>
        </w:rPr>
        <w:t xml:space="preserve"> </w:t>
      </w:r>
      <w:r w:rsidR="00B931EA">
        <w:rPr>
          <w:rFonts w:ascii="Times New Roman" w:hAnsi="Times New Roman"/>
          <w:sz w:val="24"/>
          <w:szCs w:val="24"/>
        </w:rPr>
        <w:t>июля</w:t>
      </w:r>
      <w:r w:rsidR="0056679B" w:rsidRPr="00BE6006">
        <w:rPr>
          <w:rFonts w:ascii="Times New Roman" w:hAnsi="Times New Roman"/>
          <w:sz w:val="24"/>
          <w:szCs w:val="24"/>
        </w:rPr>
        <w:t xml:space="preserve"> 201</w:t>
      </w:r>
      <w:r w:rsidR="00784560" w:rsidRPr="00BE6006">
        <w:rPr>
          <w:rFonts w:ascii="Times New Roman" w:hAnsi="Times New Roman"/>
          <w:sz w:val="24"/>
          <w:szCs w:val="24"/>
        </w:rPr>
        <w:t>9</w:t>
      </w:r>
      <w:r w:rsidR="005A1DC4" w:rsidRPr="00BE6006">
        <w:rPr>
          <w:rFonts w:ascii="Times New Roman" w:hAnsi="Times New Roman"/>
          <w:sz w:val="24"/>
          <w:szCs w:val="24"/>
        </w:rPr>
        <w:t xml:space="preserve"> </w:t>
      </w:r>
      <w:r w:rsidR="0056679B" w:rsidRPr="00BE6006">
        <w:rPr>
          <w:rFonts w:ascii="Times New Roman" w:hAnsi="Times New Roman"/>
          <w:sz w:val="24"/>
          <w:szCs w:val="24"/>
        </w:rPr>
        <w:t>г</w:t>
      </w:r>
      <w:r w:rsidR="00FA4243" w:rsidRPr="00BE6006">
        <w:rPr>
          <w:rFonts w:ascii="Times New Roman" w:hAnsi="Times New Roman"/>
          <w:sz w:val="24"/>
          <w:szCs w:val="24"/>
        </w:rPr>
        <w:t>.</w:t>
      </w:r>
      <w:r w:rsidR="004E396D" w:rsidRPr="00CA0247">
        <w:rPr>
          <w:rFonts w:ascii="Times New Roman" w:hAnsi="Times New Roman"/>
          <w:sz w:val="24"/>
          <w:szCs w:val="24"/>
        </w:rPr>
        <w:t xml:space="preserve"> </w:t>
      </w:r>
    </w:p>
    <w:p w:rsidR="003F46F1" w:rsidRPr="00CA0247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8.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Pr="00CA0247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CA0247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CA0247">
        <w:rPr>
          <w:rFonts w:ascii="Times New Roman" w:hAnsi="Times New Roman"/>
          <w:sz w:val="24"/>
          <w:szCs w:val="24"/>
        </w:rPr>
        <w:t>вскрытие конвертов с</w:t>
      </w:r>
      <w:r w:rsidR="00554024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B931EA">
        <w:rPr>
          <w:rFonts w:ascii="Times New Roman" w:hAnsi="Times New Roman"/>
          <w:sz w:val="24"/>
          <w:szCs w:val="24"/>
        </w:rPr>
        <w:t>09</w:t>
      </w:r>
      <w:r w:rsidR="00554024">
        <w:rPr>
          <w:rFonts w:ascii="Times New Roman" w:hAnsi="Times New Roman"/>
          <w:sz w:val="24"/>
          <w:szCs w:val="24"/>
        </w:rPr>
        <w:t>»</w:t>
      </w:r>
      <w:r w:rsidR="003F46F1">
        <w:rPr>
          <w:rFonts w:ascii="Times New Roman" w:hAnsi="Times New Roman"/>
          <w:sz w:val="24"/>
          <w:szCs w:val="24"/>
        </w:rPr>
        <w:t xml:space="preserve"> </w:t>
      </w:r>
      <w:r w:rsidR="00B931EA">
        <w:rPr>
          <w:rFonts w:ascii="Times New Roman" w:hAnsi="Times New Roman"/>
          <w:sz w:val="24"/>
          <w:szCs w:val="24"/>
        </w:rPr>
        <w:t>июля</w:t>
      </w:r>
      <w:r w:rsidR="003F46F1">
        <w:rPr>
          <w:rFonts w:ascii="Times New Roman" w:hAnsi="Times New Roman"/>
          <w:sz w:val="24"/>
          <w:szCs w:val="24"/>
        </w:rPr>
        <w:t xml:space="preserve"> </w:t>
      </w:r>
      <w:r w:rsidR="00784560">
        <w:rPr>
          <w:rFonts w:ascii="Times New Roman" w:hAnsi="Times New Roman"/>
          <w:sz w:val="24"/>
          <w:szCs w:val="24"/>
        </w:rPr>
        <w:t>2019</w:t>
      </w:r>
      <w:r w:rsidR="00554024">
        <w:rPr>
          <w:rFonts w:ascii="Times New Roman" w:hAnsi="Times New Roman"/>
          <w:sz w:val="24"/>
          <w:szCs w:val="24"/>
        </w:rPr>
        <w:t xml:space="preserve"> г. по адресу: </w:t>
      </w:r>
      <w:bookmarkStart w:id="0" w:name="_GoBack"/>
      <w:bookmarkEnd w:id="0"/>
      <w:r w:rsidRPr="00CA0247">
        <w:rPr>
          <w:rFonts w:ascii="Times New Roman" w:hAnsi="Times New Roman"/>
          <w:sz w:val="24"/>
          <w:szCs w:val="24"/>
        </w:rPr>
        <w:lastRenderedPageBreak/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>, ул. Аммосова, д.18. каб.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479E4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предусмотрено в размере </w:t>
      </w:r>
      <w:r w:rsidR="00B76479">
        <w:rPr>
          <w:rFonts w:ascii="Times New Roman" w:hAnsi="Times New Roman"/>
          <w:i/>
          <w:sz w:val="24"/>
          <w:szCs w:val="24"/>
        </w:rPr>
        <w:t>111 645 рублей</w:t>
      </w:r>
      <w:r w:rsidR="005E0838" w:rsidRPr="00BE6006">
        <w:rPr>
          <w:rFonts w:ascii="Times New Roman" w:hAnsi="Times New Roman"/>
          <w:sz w:val="24"/>
          <w:szCs w:val="24"/>
        </w:rPr>
        <w:t xml:space="preserve">, что составляет </w:t>
      </w:r>
      <w:r w:rsidR="00B931EA">
        <w:rPr>
          <w:rFonts w:ascii="Times New Roman" w:hAnsi="Times New Roman"/>
          <w:sz w:val="24"/>
          <w:szCs w:val="24"/>
        </w:rPr>
        <w:t>5</w:t>
      </w:r>
      <w:r w:rsidR="004A6573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>% от начальн</w:t>
      </w:r>
      <w:r w:rsidR="005E0838" w:rsidRPr="00BE6006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BE6006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BE6006">
        <w:rPr>
          <w:rFonts w:ascii="Times New Roman" w:hAnsi="Times New Roman"/>
          <w:sz w:val="24"/>
          <w:szCs w:val="24"/>
        </w:rPr>
        <w:t xml:space="preserve">Фонда до </w:t>
      </w:r>
      <w:r w:rsidR="00BE6006">
        <w:rPr>
          <w:rFonts w:ascii="Times New Roman" w:hAnsi="Times New Roman"/>
          <w:sz w:val="24"/>
          <w:szCs w:val="24"/>
        </w:rPr>
        <w:t xml:space="preserve">17 ч. 00 </w:t>
      </w:r>
      <w:r w:rsidR="007C15F4" w:rsidRPr="00BE6006">
        <w:rPr>
          <w:rFonts w:ascii="Times New Roman" w:hAnsi="Times New Roman"/>
          <w:sz w:val="24"/>
          <w:szCs w:val="24"/>
        </w:rPr>
        <w:t>мин.</w:t>
      </w:r>
      <w:r w:rsidR="00A7380C" w:rsidRPr="00BE6006">
        <w:rPr>
          <w:rFonts w:ascii="Times New Roman" w:hAnsi="Times New Roman"/>
          <w:sz w:val="24"/>
          <w:szCs w:val="24"/>
        </w:rPr>
        <w:t xml:space="preserve"> «</w:t>
      </w:r>
      <w:r w:rsidR="00B931EA">
        <w:rPr>
          <w:rFonts w:ascii="Times New Roman" w:hAnsi="Times New Roman"/>
          <w:sz w:val="24"/>
          <w:szCs w:val="24"/>
        </w:rPr>
        <w:t>08</w:t>
      </w:r>
      <w:r w:rsidR="005E0838" w:rsidRPr="00BE6006">
        <w:rPr>
          <w:rFonts w:ascii="Times New Roman" w:hAnsi="Times New Roman"/>
          <w:sz w:val="24"/>
          <w:szCs w:val="24"/>
        </w:rPr>
        <w:t xml:space="preserve">» </w:t>
      </w:r>
      <w:r w:rsidR="00B931EA">
        <w:rPr>
          <w:rFonts w:ascii="Times New Roman" w:hAnsi="Times New Roman"/>
          <w:sz w:val="24"/>
          <w:szCs w:val="24"/>
        </w:rPr>
        <w:t>июля</w:t>
      </w:r>
      <w:r w:rsidR="005E0838" w:rsidRPr="00BE6006">
        <w:rPr>
          <w:rFonts w:ascii="Times New Roman" w:hAnsi="Times New Roman"/>
          <w:sz w:val="24"/>
          <w:szCs w:val="24"/>
        </w:rPr>
        <w:t xml:space="preserve"> 201</w:t>
      </w:r>
      <w:r w:rsidR="003F04FE" w:rsidRPr="00BE6006">
        <w:rPr>
          <w:rFonts w:ascii="Times New Roman" w:hAnsi="Times New Roman"/>
          <w:sz w:val="24"/>
          <w:szCs w:val="24"/>
        </w:rPr>
        <w:t>9</w:t>
      </w:r>
      <w:r w:rsidR="004A6573" w:rsidRPr="00BE6006">
        <w:rPr>
          <w:rFonts w:ascii="Times New Roman" w:hAnsi="Times New Roman"/>
          <w:sz w:val="24"/>
          <w:szCs w:val="24"/>
        </w:rPr>
        <w:t xml:space="preserve"> </w:t>
      </w:r>
      <w:r w:rsidR="005E0838" w:rsidRPr="00BE6006">
        <w:rPr>
          <w:rFonts w:ascii="Times New Roman" w:hAnsi="Times New Roman"/>
          <w:sz w:val="24"/>
          <w:szCs w:val="24"/>
        </w:rPr>
        <w:t>г.</w:t>
      </w:r>
    </w:p>
    <w:p w:rsidR="00B479E4" w:rsidRPr="00CA0247" w:rsidRDefault="00B479E4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63C6C" w:rsidRPr="00CA0247" w:rsidRDefault="00D63C6C" w:rsidP="00B931EA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3C6C" w:rsidRDefault="00D63C6C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79E4">
        <w:rPr>
          <w:rFonts w:ascii="Times New Roman" w:hAnsi="Times New Roman"/>
          <w:b/>
          <w:sz w:val="24"/>
          <w:szCs w:val="24"/>
        </w:rPr>
        <w:t>Реквизиты</w:t>
      </w:r>
      <w:r w:rsidR="00D61275" w:rsidRPr="00B479E4">
        <w:rPr>
          <w:rFonts w:ascii="Times New Roman" w:hAnsi="Times New Roman"/>
          <w:b/>
          <w:sz w:val="24"/>
          <w:szCs w:val="24"/>
        </w:rPr>
        <w:t xml:space="preserve"> для перечисления обеспечения заявки</w:t>
      </w:r>
      <w:r w:rsidR="00664C1D" w:rsidRPr="00B479E4">
        <w:rPr>
          <w:rFonts w:ascii="Times New Roman" w:hAnsi="Times New Roman"/>
          <w:b/>
          <w:sz w:val="24"/>
          <w:szCs w:val="24"/>
        </w:rPr>
        <w:t>:</w:t>
      </w:r>
    </w:p>
    <w:p w:rsidR="00C80CE5" w:rsidRPr="00B479E4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9E4">
        <w:rPr>
          <w:rFonts w:ascii="Times New Roman" w:hAnsi="Times New Roman"/>
          <w:sz w:val="24"/>
          <w:szCs w:val="24"/>
        </w:rPr>
        <w:lastRenderedPageBreak/>
        <w:t xml:space="preserve">Некоммерческая организация «Целевой фонд </w:t>
      </w:r>
    </w:p>
    <w:p w:rsidR="00B479E4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9E4">
        <w:rPr>
          <w:rFonts w:ascii="Times New Roman" w:hAnsi="Times New Roman"/>
          <w:sz w:val="24"/>
          <w:szCs w:val="24"/>
        </w:rPr>
        <w:t>будущих поколений Республики Саха (Якутия)»</w:t>
      </w:r>
    </w:p>
    <w:p w:rsidR="00B479E4" w:rsidRPr="00B479E4" w:rsidRDefault="00B479E4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80CE5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677018, г. Якутск, ул. Аммосова, д.18</w:t>
      </w:r>
    </w:p>
    <w:p w:rsidR="00C80CE5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1435002238 КПП 143501001  </w:t>
      </w:r>
    </w:p>
    <w:p w:rsidR="00C80CE5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1021401047018</w:t>
      </w:r>
    </w:p>
    <w:p w:rsidR="00C80CE5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="00FF4896" w:rsidRPr="00FF4896">
        <w:rPr>
          <w:rFonts w:ascii="Times New Roman" w:hAnsi="Times New Roman"/>
          <w:sz w:val="24"/>
          <w:szCs w:val="24"/>
        </w:rPr>
        <w:t>40703810542100000007</w:t>
      </w:r>
    </w:p>
    <w:p w:rsidR="00C80CE5" w:rsidRDefault="00FF4896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4896">
        <w:rPr>
          <w:rFonts w:ascii="Times New Roman" w:hAnsi="Times New Roman"/>
          <w:sz w:val="24"/>
          <w:szCs w:val="24"/>
        </w:rPr>
        <w:t>Филиал "Газпромбанк" (Акционерное общество) "Дальневосточный"</w:t>
      </w:r>
    </w:p>
    <w:p w:rsidR="00C80CE5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к/сч </w:t>
      </w:r>
      <w:r w:rsidR="00FF4896" w:rsidRPr="00FF4896">
        <w:rPr>
          <w:rFonts w:ascii="Times New Roman" w:hAnsi="Times New Roman"/>
          <w:sz w:val="24"/>
          <w:szCs w:val="24"/>
        </w:rPr>
        <w:t>30101810105070000886</w:t>
      </w:r>
    </w:p>
    <w:p w:rsidR="00FF4896" w:rsidRDefault="00FF4896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 w:rsidRPr="00FF4896">
        <w:rPr>
          <w:rFonts w:ascii="Times New Roman" w:hAnsi="Times New Roman"/>
          <w:sz w:val="24"/>
          <w:szCs w:val="24"/>
        </w:rPr>
        <w:t>040507886</w:t>
      </w:r>
    </w:p>
    <w:p w:rsidR="00C80CE5" w:rsidRPr="004A6573" w:rsidRDefault="00C80CE5" w:rsidP="00B479E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A6573" w:rsidRPr="00B931EA" w:rsidRDefault="004A6573" w:rsidP="00B931EA">
      <w:pPr>
        <w:pStyle w:val="21"/>
        <w:tabs>
          <w:tab w:val="clear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777D1" w:rsidRDefault="001777D1" w:rsidP="00B931EA">
      <w:pPr>
        <w:pStyle w:val="21"/>
        <w:tabs>
          <w:tab w:val="clear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479E4" w:rsidRDefault="00B479E4" w:rsidP="00B931EA">
      <w:pPr>
        <w:pStyle w:val="21"/>
        <w:tabs>
          <w:tab w:val="clear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777D1" w:rsidRDefault="001777D1" w:rsidP="00B931EA">
      <w:pPr>
        <w:pStyle w:val="21"/>
        <w:tabs>
          <w:tab w:val="clear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63C6C" w:rsidRPr="00CA0247" w:rsidRDefault="006654B5" w:rsidP="00B931EA">
      <w:pPr>
        <w:pStyle w:val="21"/>
        <w:tabs>
          <w:tab w:val="clear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Опубликовано</w:t>
      </w:r>
      <w:r w:rsidRPr="00C80CE5">
        <w:rPr>
          <w:rFonts w:ascii="Times New Roman" w:hAnsi="Times New Roman"/>
          <w:sz w:val="24"/>
          <w:szCs w:val="24"/>
        </w:rPr>
        <w:t>: «</w:t>
      </w:r>
      <w:r w:rsidR="00B931EA">
        <w:rPr>
          <w:rFonts w:ascii="Times New Roman" w:hAnsi="Times New Roman"/>
          <w:sz w:val="24"/>
          <w:szCs w:val="24"/>
        </w:rPr>
        <w:t>27</w:t>
      </w:r>
      <w:r w:rsidR="00BE6006" w:rsidRPr="00C80CE5">
        <w:rPr>
          <w:rFonts w:ascii="Times New Roman" w:hAnsi="Times New Roman"/>
          <w:sz w:val="24"/>
          <w:szCs w:val="24"/>
        </w:rPr>
        <w:t xml:space="preserve">» </w:t>
      </w:r>
      <w:r w:rsidR="00B931EA">
        <w:rPr>
          <w:rFonts w:ascii="Times New Roman" w:hAnsi="Times New Roman"/>
          <w:sz w:val="24"/>
          <w:szCs w:val="24"/>
        </w:rPr>
        <w:t>июня</w:t>
      </w:r>
      <w:r w:rsidR="00985648" w:rsidRPr="00C80CE5">
        <w:rPr>
          <w:rFonts w:ascii="Times New Roman" w:hAnsi="Times New Roman"/>
          <w:sz w:val="24"/>
          <w:szCs w:val="24"/>
        </w:rPr>
        <w:t xml:space="preserve"> </w:t>
      </w:r>
      <w:r w:rsidRPr="00C80CE5">
        <w:rPr>
          <w:rFonts w:ascii="Times New Roman" w:hAnsi="Times New Roman"/>
          <w:sz w:val="24"/>
          <w:szCs w:val="24"/>
        </w:rPr>
        <w:t>201</w:t>
      </w:r>
      <w:r w:rsidR="00F45293" w:rsidRPr="00C80CE5">
        <w:rPr>
          <w:rFonts w:ascii="Times New Roman" w:hAnsi="Times New Roman"/>
          <w:sz w:val="24"/>
          <w:szCs w:val="24"/>
        </w:rPr>
        <w:t>9</w:t>
      </w:r>
      <w:r w:rsidR="0097338C" w:rsidRPr="00C80CE5">
        <w:rPr>
          <w:rFonts w:ascii="Times New Roman" w:hAnsi="Times New Roman"/>
          <w:sz w:val="24"/>
          <w:szCs w:val="24"/>
        </w:rPr>
        <w:t xml:space="preserve"> </w:t>
      </w:r>
      <w:r w:rsidRPr="00C80CE5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10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59" w:rsidRDefault="00792D59" w:rsidP="000F7C86">
      <w:pPr>
        <w:spacing w:after="0" w:line="240" w:lineRule="auto"/>
      </w:pPr>
      <w:r>
        <w:separator/>
      </w:r>
    </w:p>
  </w:endnote>
  <w:endnote w:type="continuationSeparator" w:id="0">
    <w:p w:rsidR="00792D59" w:rsidRDefault="00792D5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0F7C86">
    <w:pPr>
      <w:pStyle w:val="a6"/>
      <w:jc w:val="center"/>
    </w:pP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59" w:rsidRDefault="00792D59" w:rsidP="000F7C86">
      <w:pPr>
        <w:spacing w:after="0" w:line="240" w:lineRule="auto"/>
      </w:pPr>
      <w:r>
        <w:separator/>
      </w:r>
    </w:p>
  </w:footnote>
  <w:footnote w:type="continuationSeparator" w:id="0">
    <w:p w:rsidR="00792D59" w:rsidRDefault="00792D59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24DD"/>
    <w:multiLevelType w:val="hybridMultilevel"/>
    <w:tmpl w:val="FC8C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525F"/>
    <w:rsid w:val="0003229E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178D5"/>
    <w:rsid w:val="004242BA"/>
    <w:rsid w:val="00432C80"/>
    <w:rsid w:val="004402ED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4C98"/>
    <w:rsid w:val="005F3411"/>
    <w:rsid w:val="005F591B"/>
    <w:rsid w:val="00611CB6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82AD2"/>
    <w:rsid w:val="00784560"/>
    <w:rsid w:val="00792D59"/>
    <w:rsid w:val="007A4F29"/>
    <w:rsid w:val="007C15F4"/>
    <w:rsid w:val="007C4A54"/>
    <w:rsid w:val="007C7409"/>
    <w:rsid w:val="007D18C8"/>
    <w:rsid w:val="007F2910"/>
    <w:rsid w:val="00806113"/>
    <w:rsid w:val="0081273F"/>
    <w:rsid w:val="008135AD"/>
    <w:rsid w:val="0081463F"/>
    <w:rsid w:val="0081513C"/>
    <w:rsid w:val="00817318"/>
    <w:rsid w:val="00823F1C"/>
    <w:rsid w:val="00831B48"/>
    <w:rsid w:val="0084396C"/>
    <w:rsid w:val="008708AF"/>
    <w:rsid w:val="008714F9"/>
    <w:rsid w:val="0087608C"/>
    <w:rsid w:val="008778A3"/>
    <w:rsid w:val="00882491"/>
    <w:rsid w:val="008967CF"/>
    <w:rsid w:val="008A041A"/>
    <w:rsid w:val="008A5E21"/>
    <w:rsid w:val="008C3B53"/>
    <w:rsid w:val="008D548B"/>
    <w:rsid w:val="008D6EE9"/>
    <w:rsid w:val="008E33B5"/>
    <w:rsid w:val="00900524"/>
    <w:rsid w:val="00915989"/>
    <w:rsid w:val="00925EA2"/>
    <w:rsid w:val="00941E95"/>
    <w:rsid w:val="00945877"/>
    <w:rsid w:val="00954EEB"/>
    <w:rsid w:val="00963F86"/>
    <w:rsid w:val="009706D7"/>
    <w:rsid w:val="0097099D"/>
    <w:rsid w:val="0097338C"/>
    <w:rsid w:val="0097439B"/>
    <w:rsid w:val="00980D73"/>
    <w:rsid w:val="00985648"/>
    <w:rsid w:val="0098608D"/>
    <w:rsid w:val="009B69D6"/>
    <w:rsid w:val="009D0AA0"/>
    <w:rsid w:val="009D5C78"/>
    <w:rsid w:val="009E0471"/>
    <w:rsid w:val="009E60F1"/>
    <w:rsid w:val="009F477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479E4"/>
    <w:rsid w:val="00B76403"/>
    <w:rsid w:val="00B76479"/>
    <w:rsid w:val="00B85620"/>
    <w:rsid w:val="00B9100E"/>
    <w:rsid w:val="00B931EA"/>
    <w:rsid w:val="00BB2861"/>
    <w:rsid w:val="00BB300B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31184"/>
    <w:rsid w:val="00C43541"/>
    <w:rsid w:val="00C43837"/>
    <w:rsid w:val="00C47545"/>
    <w:rsid w:val="00C67E13"/>
    <w:rsid w:val="00C758F9"/>
    <w:rsid w:val="00C80CE5"/>
    <w:rsid w:val="00C83A38"/>
    <w:rsid w:val="00C914FA"/>
    <w:rsid w:val="00CA0247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756A"/>
    <w:rsid w:val="00E7703F"/>
    <w:rsid w:val="00E773FD"/>
    <w:rsid w:val="00E832B0"/>
    <w:rsid w:val="00EA01E2"/>
    <w:rsid w:val="00EA7B65"/>
    <w:rsid w:val="00EB1EAD"/>
    <w:rsid w:val="00EB2C87"/>
    <w:rsid w:val="00EB35D2"/>
    <w:rsid w:val="00EE4254"/>
    <w:rsid w:val="00EE4F12"/>
    <w:rsid w:val="00EF318F"/>
    <w:rsid w:val="00F2456D"/>
    <w:rsid w:val="00F246E8"/>
    <w:rsid w:val="00F3151E"/>
    <w:rsid w:val="00F32590"/>
    <w:rsid w:val="00F412D3"/>
    <w:rsid w:val="00F45293"/>
    <w:rsid w:val="00F65216"/>
    <w:rsid w:val="00F80DC8"/>
    <w:rsid w:val="00FA4243"/>
    <w:rsid w:val="00FC7723"/>
    <w:rsid w:val="00FF3230"/>
    <w:rsid w:val="00FF4896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7061D-38ED-4433-945C-E2E4CB3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pyk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i-kv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BF27-D80A-4663-A236-C4E74745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</dc:creator>
  <cp:lastModifiedBy>Валерия В. Высоцкая</cp:lastModifiedBy>
  <cp:revision>2</cp:revision>
  <cp:lastPrinted>2019-03-18T07:08:00Z</cp:lastPrinted>
  <dcterms:created xsi:type="dcterms:W3CDTF">2019-06-27T06:39:00Z</dcterms:created>
  <dcterms:modified xsi:type="dcterms:W3CDTF">2019-06-27T06:39:00Z</dcterms:modified>
</cp:coreProperties>
</file>